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46C" w:rsidRPr="0018246C" w:rsidRDefault="0018246C" w:rsidP="0018246C">
      <w:pPr>
        <w:jc w:val="center"/>
        <w:rPr>
          <w:rFonts w:ascii="Arial Bold" w:hAnsi="Arial Bold"/>
          <w:b/>
          <w:caps/>
          <w:sz w:val="24"/>
        </w:rPr>
      </w:pPr>
      <w:r w:rsidRPr="0018246C">
        <w:rPr>
          <w:rFonts w:ascii="Arial Bold" w:hAnsi="Arial Bold"/>
          <w:b/>
          <w:caps/>
          <w:sz w:val="24"/>
        </w:rPr>
        <w:t>PROGRAM PLAN FORMAT</w:t>
      </w:r>
    </w:p>
    <w:p w:rsidR="0018246C" w:rsidRPr="0018246C" w:rsidRDefault="0018246C" w:rsidP="0018246C">
      <w:pPr>
        <w:jc w:val="center"/>
        <w:rPr>
          <w:rFonts w:ascii="Arial Bold" w:hAnsi="Arial Bold"/>
          <w:b/>
          <w:caps/>
          <w:sz w:val="24"/>
        </w:rPr>
      </w:pPr>
      <w:r w:rsidRPr="0018246C">
        <w:rPr>
          <w:rFonts w:ascii="Arial Bold" w:hAnsi="Arial Bold"/>
          <w:b/>
          <w:caps/>
          <w:sz w:val="24"/>
        </w:rPr>
        <w:t>ICF/DD-HABILITATIVE</w:t>
      </w:r>
    </w:p>
    <w:p w:rsidR="0018246C" w:rsidRPr="0018246C" w:rsidRDefault="0018246C" w:rsidP="0018246C">
      <w:pPr>
        <w:jc w:val="center"/>
        <w:rPr>
          <w:rFonts w:ascii="Arial Bold" w:hAnsi="Arial Bold"/>
          <w:b/>
          <w:caps/>
          <w:sz w:val="24"/>
        </w:rPr>
      </w:pPr>
      <w:r w:rsidRPr="0018246C">
        <w:rPr>
          <w:rFonts w:ascii="Arial Bold" w:hAnsi="Arial Bold"/>
          <w:b/>
          <w:caps/>
          <w:sz w:val="24"/>
        </w:rPr>
        <w:t>Instructions</w:t>
      </w:r>
    </w:p>
    <w:p w:rsidR="0018246C" w:rsidRPr="00DA5D9C" w:rsidRDefault="0018246C" w:rsidP="0018246C">
      <w:pPr>
        <w:rPr>
          <w:rFonts w:cs="Arial"/>
          <w:sz w:val="24"/>
        </w:rPr>
      </w:pPr>
    </w:p>
    <w:p w:rsidR="0018246C" w:rsidRPr="003D57AD" w:rsidRDefault="0018246C" w:rsidP="0018246C">
      <w:pPr>
        <w:widowControl/>
        <w:numPr>
          <w:ilvl w:val="0"/>
          <w:numId w:val="2"/>
        </w:numPr>
        <w:autoSpaceDE/>
        <w:autoSpaceDN/>
        <w:adjustRightInd/>
        <w:rPr>
          <w:rFonts w:cs="Arial"/>
          <w:sz w:val="24"/>
        </w:rPr>
      </w:pPr>
      <w:r w:rsidRPr="00DA5D9C">
        <w:rPr>
          <w:rFonts w:cs="Arial"/>
          <w:sz w:val="24"/>
        </w:rPr>
        <w:t xml:space="preserve">To develop your Program Plan use the Program Plan Checklist, Title 22, Chapter </w:t>
      </w:r>
      <w:r w:rsidRPr="003D57AD">
        <w:rPr>
          <w:rFonts w:cs="Arial"/>
          <w:sz w:val="24"/>
        </w:rPr>
        <w:t xml:space="preserve">8.5 beginning with Section 76800, and the Code of Federal Regulations, Appendix J </w:t>
      </w:r>
      <w:r w:rsidR="00F83FE2" w:rsidRPr="003D57AD">
        <w:rPr>
          <w:rFonts w:cs="Arial"/>
          <w:sz w:val="24"/>
        </w:rPr>
        <w:t xml:space="preserve">(W tags) </w:t>
      </w:r>
      <w:r w:rsidRPr="003D57AD">
        <w:rPr>
          <w:rFonts w:cs="Arial"/>
          <w:sz w:val="24"/>
        </w:rPr>
        <w:t xml:space="preserve">as your guide. </w:t>
      </w:r>
    </w:p>
    <w:p w:rsidR="0018246C" w:rsidRPr="003D57AD" w:rsidRDefault="0018246C" w:rsidP="0018246C">
      <w:pPr>
        <w:widowControl/>
        <w:numPr>
          <w:ilvl w:val="0"/>
          <w:numId w:val="2"/>
        </w:numPr>
        <w:autoSpaceDE/>
        <w:autoSpaceDN/>
        <w:adjustRightInd/>
        <w:rPr>
          <w:rFonts w:cs="Arial"/>
          <w:sz w:val="24"/>
        </w:rPr>
      </w:pPr>
      <w:r w:rsidRPr="003D57AD">
        <w:rPr>
          <w:rFonts w:cs="Arial"/>
          <w:sz w:val="24"/>
        </w:rPr>
        <w:t xml:space="preserve">Prior to submission to DDS, review your Program Plan against the checklist to ensure that it is complete. Enter the </w:t>
      </w:r>
      <w:r w:rsidRPr="003D57AD">
        <w:rPr>
          <w:rFonts w:cs="Arial"/>
          <w:b/>
          <w:sz w:val="24"/>
        </w:rPr>
        <w:t>specific page number</w:t>
      </w:r>
      <w:r w:rsidRPr="003D57AD">
        <w:rPr>
          <w:rFonts w:cs="Arial"/>
          <w:sz w:val="24"/>
        </w:rPr>
        <w:t xml:space="preserve"> in the left column of the checklist to coincide with the program plan. </w:t>
      </w:r>
    </w:p>
    <w:p w:rsidR="0018246C" w:rsidRPr="003D57AD" w:rsidRDefault="0018246C" w:rsidP="0018246C">
      <w:pPr>
        <w:widowControl/>
        <w:numPr>
          <w:ilvl w:val="0"/>
          <w:numId w:val="2"/>
        </w:numPr>
        <w:autoSpaceDE/>
        <w:autoSpaceDN/>
        <w:adjustRightInd/>
        <w:rPr>
          <w:rFonts w:cs="Arial"/>
          <w:sz w:val="24"/>
        </w:rPr>
      </w:pPr>
      <w:r w:rsidRPr="003D57AD">
        <w:rPr>
          <w:rFonts w:cs="Arial"/>
          <w:sz w:val="24"/>
        </w:rPr>
        <w:t>Place components of the Program Plan in sequential order to assure approval in a timely manner (see sample Table of Contents below).</w:t>
      </w:r>
    </w:p>
    <w:p w:rsidR="0018246C" w:rsidRPr="003D57AD" w:rsidRDefault="0018246C" w:rsidP="0018246C">
      <w:pPr>
        <w:widowControl/>
        <w:numPr>
          <w:ilvl w:val="0"/>
          <w:numId w:val="2"/>
        </w:numPr>
        <w:autoSpaceDE/>
        <w:autoSpaceDN/>
        <w:adjustRightInd/>
        <w:rPr>
          <w:rFonts w:cs="Arial"/>
          <w:sz w:val="24"/>
        </w:rPr>
      </w:pPr>
      <w:r w:rsidRPr="003D57AD">
        <w:rPr>
          <w:rFonts w:cs="Arial"/>
          <w:sz w:val="24"/>
        </w:rPr>
        <w:t>Language should be clear and concise. We recommend a 12-point font. Please do not use only uppercase letters.</w:t>
      </w:r>
    </w:p>
    <w:p w:rsidR="00E72764" w:rsidRPr="003D57AD" w:rsidRDefault="00E72764" w:rsidP="0018246C">
      <w:pPr>
        <w:widowControl/>
        <w:numPr>
          <w:ilvl w:val="0"/>
          <w:numId w:val="2"/>
        </w:numPr>
        <w:autoSpaceDE/>
        <w:autoSpaceDN/>
        <w:adjustRightInd/>
        <w:rPr>
          <w:rFonts w:cs="Arial"/>
          <w:sz w:val="24"/>
        </w:rPr>
      </w:pPr>
      <w:r w:rsidRPr="003D57AD">
        <w:rPr>
          <w:rFonts w:cs="Arial"/>
          <w:sz w:val="24"/>
        </w:rPr>
        <w:t>The Nurse Consultant will review the Medication Training Plan.</w:t>
      </w:r>
    </w:p>
    <w:p w:rsidR="0018246C" w:rsidRPr="00DA5D9C" w:rsidRDefault="0018246C" w:rsidP="0018246C">
      <w:pPr>
        <w:widowControl/>
        <w:numPr>
          <w:ilvl w:val="0"/>
          <w:numId w:val="2"/>
        </w:numPr>
        <w:autoSpaceDE/>
        <w:autoSpaceDN/>
        <w:adjustRightInd/>
        <w:rPr>
          <w:rFonts w:cs="Arial"/>
          <w:sz w:val="24"/>
        </w:rPr>
      </w:pPr>
      <w:r w:rsidRPr="00DA5D9C">
        <w:rPr>
          <w:rFonts w:cs="Arial"/>
          <w:sz w:val="24"/>
        </w:rPr>
        <w:t xml:space="preserve">Any missing documents will render your Program Plan incomplete and delay approval. If the Program Plan is unclear or incomplete, the assigned analyst will contact you. </w:t>
      </w:r>
    </w:p>
    <w:p w:rsidR="0018246C" w:rsidRPr="00DA5D9C" w:rsidRDefault="0018246C" w:rsidP="0018246C">
      <w:pPr>
        <w:ind w:left="144"/>
        <w:jc w:val="both"/>
        <w:rPr>
          <w:rFonts w:cs="Arial"/>
          <w:sz w:val="24"/>
        </w:rPr>
      </w:pPr>
    </w:p>
    <w:p w:rsidR="0018246C" w:rsidRPr="003D57AD" w:rsidRDefault="00405734" w:rsidP="0018246C">
      <w:pPr>
        <w:rPr>
          <w:sz w:val="22"/>
          <w:szCs w:val="22"/>
        </w:rPr>
      </w:pPr>
      <w:r>
        <w:rPr>
          <w:rFonts w:cs="Arial"/>
          <w:b/>
          <w:bCs/>
          <w:iCs/>
          <w:sz w:val="22"/>
          <w:szCs w:val="22"/>
        </w:rPr>
        <w:t xml:space="preserve">Checklist: Title 22, </w:t>
      </w:r>
      <w:r w:rsidR="0018246C" w:rsidRPr="003D57AD">
        <w:rPr>
          <w:rFonts w:cs="Arial"/>
          <w:b/>
          <w:bCs/>
          <w:iCs/>
          <w:sz w:val="22"/>
          <w:szCs w:val="22"/>
        </w:rPr>
        <w:t>Federal</w:t>
      </w:r>
      <w:r>
        <w:rPr>
          <w:rFonts w:cs="Arial"/>
          <w:b/>
          <w:bCs/>
          <w:iCs/>
          <w:sz w:val="22"/>
          <w:szCs w:val="22"/>
        </w:rPr>
        <w:t xml:space="preserve"> Regulations, and</w:t>
      </w:r>
      <w:r w:rsidR="0018246C" w:rsidRPr="003D57AD">
        <w:rPr>
          <w:rFonts w:cs="Arial"/>
          <w:b/>
          <w:bCs/>
          <w:iCs/>
          <w:sz w:val="22"/>
          <w:szCs w:val="22"/>
        </w:rPr>
        <w:t xml:space="preserve"> </w:t>
      </w:r>
      <w:r w:rsidR="00F83FE2" w:rsidRPr="003D57AD">
        <w:rPr>
          <w:rFonts w:cs="Arial"/>
          <w:b/>
          <w:bCs/>
          <w:iCs/>
          <w:sz w:val="22"/>
          <w:szCs w:val="22"/>
        </w:rPr>
        <w:t xml:space="preserve">W </w:t>
      </w:r>
      <w:r w:rsidR="0018246C" w:rsidRPr="003D57AD">
        <w:rPr>
          <w:rFonts w:cs="Arial"/>
          <w:b/>
          <w:bCs/>
          <w:iCs/>
          <w:sz w:val="22"/>
          <w:szCs w:val="22"/>
        </w:rPr>
        <w:t xml:space="preserve">Tags </w:t>
      </w:r>
      <w:proofErr w:type="gramStart"/>
      <w:r w:rsidR="0018246C" w:rsidRPr="003D57AD">
        <w:rPr>
          <w:rFonts w:cs="Arial"/>
          <w:b/>
          <w:bCs/>
          <w:iCs/>
          <w:sz w:val="22"/>
          <w:szCs w:val="22"/>
        </w:rPr>
        <w:t>are referenced</w:t>
      </w:r>
      <w:proofErr w:type="gramEnd"/>
      <w:r w:rsidR="0018246C" w:rsidRPr="003D57AD">
        <w:rPr>
          <w:rFonts w:cs="Arial"/>
          <w:b/>
          <w:bCs/>
          <w:iCs/>
          <w:sz w:val="22"/>
          <w:szCs w:val="22"/>
        </w:rPr>
        <w:t>.</w:t>
      </w:r>
      <w:r w:rsidR="0018246C" w:rsidRPr="003D57AD">
        <w:rPr>
          <w:rFonts w:cs="Arial"/>
          <w:b/>
          <w:bCs/>
          <w:i/>
          <w:iCs/>
          <w:sz w:val="22"/>
          <w:szCs w:val="22"/>
        </w:rPr>
        <w:t xml:space="preserve"> </w:t>
      </w:r>
      <w:r w:rsidR="0018246C" w:rsidRPr="003D57AD">
        <w:rPr>
          <w:rFonts w:cs="Arial"/>
          <w:b/>
          <w:bCs/>
          <w:iCs/>
          <w:sz w:val="22"/>
          <w:szCs w:val="22"/>
        </w:rPr>
        <w:t>This is to aid you in locating</w:t>
      </w:r>
      <w:r w:rsidR="0018246C" w:rsidRPr="003D57AD">
        <w:rPr>
          <w:rFonts w:cs="Arial"/>
          <w:b/>
          <w:bCs/>
          <w:i/>
          <w:iCs/>
          <w:sz w:val="22"/>
          <w:szCs w:val="22"/>
        </w:rPr>
        <w:t xml:space="preserve"> </w:t>
      </w:r>
      <w:r w:rsidR="0018246C" w:rsidRPr="003D57AD">
        <w:rPr>
          <w:rFonts w:cs="Arial"/>
          <w:b/>
          <w:sz w:val="22"/>
          <w:szCs w:val="22"/>
        </w:rPr>
        <w:t xml:space="preserve">the specific regulations and is not meant as a substitute for reviewing the regulations. The checklist </w:t>
      </w:r>
      <w:r w:rsidR="00F83FE2" w:rsidRPr="003D57AD">
        <w:rPr>
          <w:rFonts w:cs="Arial"/>
          <w:b/>
          <w:sz w:val="22"/>
          <w:szCs w:val="22"/>
        </w:rPr>
        <w:t xml:space="preserve">includes information </w:t>
      </w:r>
      <w:r w:rsidR="0018246C" w:rsidRPr="003D57AD">
        <w:rPr>
          <w:rFonts w:cs="Arial"/>
          <w:b/>
          <w:sz w:val="22"/>
          <w:szCs w:val="22"/>
        </w:rPr>
        <w:t>required by Tit</w:t>
      </w:r>
      <w:r w:rsidR="00F83FE2" w:rsidRPr="003D57AD">
        <w:rPr>
          <w:rFonts w:cs="Arial"/>
          <w:b/>
          <w:sz w:val="22"/>
          <w:szCs w:val="22"/>
        </w:rPr>
        <w:t xml:space="preserve">le 22 for program plan approval, as well as </w:t>
      </w:r>
      <w:r w:rsidR="0018246C" w:rsidRPr="003D57AD">
        <w:rPr>
          <w:rFonts w:cs="Arial"/>
          <w:b/>
          <w:sz w:val="22"/>
          <w:szCs w:val="22"/>
        </w:rPr>
        <w:t>requirements that must be in place for licensure and certification by California Department of Public Health (CDPH).</w:t>
      </w:r>
      <w:r w:rsidR="00F83FE2" w:rsidRPr="003D57AD">
        <w:rPr>
          <w:rFonts w:cs="Arial"/>
          <w:b/>
          <w:sz w:val="22"/>
          <w:szCs w:val="22"/>
        </w:rPr>
        <w:t xml:space="preserve"> </w:t>
      </w:r>
    </w:p>
    <w:p w:rsidR="0018246C" w:rsidRPr="003810F8" w:rsidRDefault="0018246C" w:rsidP="0018246C">
      <w:pPr>
        <w:rPr>
          <w:rFonts w:cs="Arial"/>
          <w:b/>
        </w:rPr>
      </w:pPr>
    </w:p>
    <w:p w:rsidR="0018246C" w:rsidRDefault="0018246C" w:rsidP="0018246C">
      <w:pPr>
        <w:pStyle w:val="BodyText"/>
        <w:rPr>
          <w:rFonts w:ascii="Arial" w:hAnsi="Arial" w:cs="Arial"/>
        </w:rPr>
      </w:pPr>
      <w:r>
        <w:rPr>
          <w:rFonts w:ascii="Arial" w:hAnsi="Arial" w:cs="Arial"/>
        </w:rPr>
        <w:t>Below is a sample of the program plan format of information. Please include a Table of Contents with the sections listed below.</w:t>
      </w:r>
    </w:p>
    <w:p w:rsidR="003D57AD" w:rsidRDefault="003D57AD" w:rsidP="0018246C">
      <w:pPr>
        <w:pStyle w:val="BodyText"/>
        <w:rPr>
          <w:rFonts w:ascii="Arial" w:hAnsi="Arial" w:cs="Arial"/>
        </w:rPr>
      </w:pPr>
    </w:p>
    <w:p w:rsidR="0018246C" w:rsidRDefault="0018246C" w:rsidP="0018246C">
      <w:pPr>
        <w:rPr>
          <w:rFonts w:cs="Arial"/>
        </w:rPr>
      </w:pPr>
    </w:p>
    <w:tbl>
      <w:tblPr>
        <w:tblW w:w="1062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60"/>
        <w:gridCol w:w="3960"/>
      </w:tblGrid>
      <w:tr w:rsidR="0018246C" w:rsidTr="00734BFC">
        <w:trPr>
          <w:cantSplit/>
        </w:trPr>
        <w:tc>
          <w:tcPr>
            <w:tcW w:w="10620" w:type="dxa"/>
            <w:gridSpan w:val="2"/>
          </w:tcPr>
          <w:p w:rsidR="0018246C" w:rsidRPr="00F05E75" w:rsidRDefault="0018246C" w:rsidP="00F05E75">
            <w:pPr>
              <w:pStyle w:val="Heading4"/>
              <w:jc w:val="center"/>
              <w:rPr>
                <w:rFonts w:ascii="Arial" w:hAnsi="Arial" w:cs="Arial"/>
              </w:rPr>
            </w:pPr>
            <w:r>
              <w:rPr>
                <w:rFonts w:ascii="Arial" w:hAnsi="Arial" w:cs="Arial"/>
              </w:rPr>
              <w:t>NEW PROGRAM PLAN</w:t>
            </w:r>
          </w:p>
        </w:tc>
      </w:tr>
      <w:tr w:rsidR="0018246C" w:rsidTr="00734BFC">
        <w:trPr>
          <w:cantSplit/>
          <w:trHeight w:val="333"/>
        </w:trPr>
        <w:tc>
          <w:tcPr>
            <w:tcW w:w="10620" w:type="dxa"/>
            <w:gridSpan w:val="2"/>
          </w:tcPr>
          <w:p w:rsidR="0018246C" w:rsidRPr="007F564F" w:rsidRDefault="0018246C" w:rsidP="007F564F">
            <w:pPr>
              <w:pStyle w:val="Heading3"/>
              <w:jc w:val="center"/>
              <w:rPr>
                <w:bCs w:val="0"/>
              </w:rPr>
            </w:pPr>
            <w:r w:rsidRPr="007F564F">
              <w:rPr>
                <w:bCs w:val="0"/>
              </w:rPr>
              <w:t>Table of Contents</w:t>
            </w:r>
          </w:p>
          <w:p w:rsidR="0018246C" w:rsidRDefault="0018246C" w:rsidP="00734BFC">
            <w:pPr>
              <w:rPr>
                <w:rFonts w:cs="Arial"/>
              </w:rPr>
            </w:pPr>
          </w:p>
        </w:tc>
      </w:tr>
      <w:tr w:rsidR="0018246C" w:rsidTr="00734BFC">
        <w:tc>
          <w:tcPr>
            <w:tcW w:w="6660" w:type="dxa"/>
          </w:tcPr>
          <w:p w:rsidR="0018246C" w:rsidRDefault="00135212" w:rsidP="00734BFC">
            <w:pPr>
              <w:rPr>
                <w:rFonts w:cs="Arial"/>
                <w:b/>
                <w:bCs/>
                <w:sz w:val="28"/>
              </w:rPr>
            </w:pPr>
            <w:r>
              <w:rPr>
                <w:rFonts w:cs="Arial"/>
                <w:b/>
                <w:bCs/>
                <w:noProof/>
              </w:rPr>
              <mc:AlternateContent>
                <mc:Choice Requires="wps">
                  <w:drawing>
                    <wp:anchor distT="0" distB="0" distL="114300" distR="114300" simplePos="0" relativeHeight="251657728" behindDoc="0" locked="0" layoutInCell="1" allowOverlap="1">
                      <wp:simplePos x="0" y="0"/>
                      <wp:positionH relativeFrom="column">
                        <wp:posOffset>2165773</wp:posOffset>
                      </wp:positionH>
                      <wp:positionV relativeFrom="paragraph">
                        <wp:posOffset>98631</wp:posOffset>
                      </wp:positionV>
                      <wp:extent cx="2669007" cy="70485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74012">
                                <a:off x="0" y="0"/>
                                <a:ext cx="2669007" cy="704850"/>
                              </a:xfrm>
                              <a:prstGeom prst="rect">
                                <a:avLst/>
                              </a:prstGeom>
                            </wps:spPr>
                            <wps:txbx>
                              <w:txbxContent>
                                <w:p w:rsidR="00D44B4D" w:rsidRDefault="00D44B4D" w:rsidP="00135212">
                                  <w:pPr>
                                    <w:pStyle w:val="NormalWeb"/>
                                    <w:spacing w:before="0" w:beforeAutospacing="0" w:after="0" w:afterAutospacing="0"/>
                                    <w:jc w:val="center"/>
                                  </w:pPr>
                                  <w:r>
                                    <w:rPr>
                                      <w:rFonts w:ascii="Arial Black" w:hAnsi="Arial Black"/>
                                      <w:i/>
                                      <w:iCs/>
                                      <w:outline/>
                                      <w:shadow/>
                                      <w:color w:val="000000"/>
                                      <w:sz w:val="80"/>
                                      <w:szCs w:val="80"/>
                                      <w14:shadow w14:blurRad="0" w14:dist="35941" w14:dir="2700000" w14:sx="100000" w14:sy="100000" w14:kx="0" w14:ky="0" w14:algn="ctr">
                                        <w14:srgbClr w14:val="808080"/>
                                      </w14:shadow>
                                      <w14:textOutline w14:w="3175" w14:cap="flat" w14:cmpd="sng" w14:algn="ctr">
                                        <w14:solidFill>
                                          <w14:srgbClr w14:val="000000"/>
                                        </w14:solidFill>
                                        <w14:prstDash w14:val="solid"/>
                                        <w14:round/>
                                      </w14:textOutline>
                                      <w14:textFill>
                                        <w14:solidFill>
                                          <w14:srgbClr w14:val="FFFFFF"/>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70.55pt;margin-top:7.75pt;width:210.15pt;height:55.5pt;rotation:-1120652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" filled="f" stroked="f">
                      <o:lock v:ext="edit" shapetype="t"/>
                      <v:textbox style="mso-fit-shape-to-text:t">
                        <w:txbxContent>
                          <w:p w:rsidR="00D44B4D" w:rsidRDefault="00D44B4D" w:rsidP="00135212">
                            <w:pPr>
                              <w:pStyle w:val="NormalWeb"/>
                              <w:spacing w:before="0" w:beforeAutospacing="0" w:after="0" w:afterAutospacing="0"/>
                              <w:jc w:val="center"/>
                            </w:pPr>
                            <w:r>
                              <w:rPr>
                                <w:rFonts w:ascii="Arial Black" w:hAnsi="Arial Black"/>
                                <w:i/>
                                <w:iCs/>
                                <w:outline/>
                                <w:shadow/>
                                <w:color w:val="000000"/>
                                <w:sz w:val="80"/>
                                <w:szCs w:val="80"/>
                                <w14:shadow w14:blurRad="0" w14:dist="35941" w14:dir="2700000" w14:sx="100000" w14:sy="100000" w14:kx="0" w14:ky="0" w14:algn="ctr">
                                  <w14:srgbClr w14:val="808080"/>
                                </w14:shadow>
                                <w14:textOutline w14:w="3175" w14:cap="flat" w14:cmpd="sng" w14:algn="ctr">
                                  <w14:solidFill>
                                    <w14:srgbClr w14:val="000000"/>
                                  </w14:solidFill>
                                  <w14:prstDash w14:val="solid"/>
                                  <w14:round/>
                                </w14:textOutline>
                                <w14:textFill>
                                  <w14:solidFill>
                                    <w14:srgbClr w14:val="FFFFFF"/>
                                  </w14:solidFill>
                                </w14:textFill>
                              </w:rPr>
                              <w:t>SAMPLE</w:t>
                            </w:r>
                          </w:p>
                        </w:txbxContent>
                      </v:textbox>
                    </v:shape>
                  </w:pict>
                </mc:Fallback>
              </mc:AlternateContent>
            </w:r>
            <w:r w:rsidR="0018246C">
              <w:rPr>
                <w:rFonts w:cs="Arial"/>
                <w:b/>
                <w:bCs/>
                <w:sz w:val="28"/>
              </w:rPr>
              <w:t>Introduction</w:t>
            </w:r>
          </w:p>
        </w:tc>
        <w:tc>
          <w:tcPr>
            <w:tcW w:w="3960" w:type="dxa"/>
          </w:tcPr>
          <w:p w:rsidR="0018246C" w:rsidRDefault="0018246C" w:rsidP="00734BFC">
            <w:pPr>
              <w:jc w:val="right"/>
              <w:rPr>
                <w:rFonts w:cs="Arial"/>
                <w:b/>
                <w:bCs/>
                <w:sz w:val="28"/>
              </w:rPr>
            </w:pPr>
            <w:r>
              <w:rPr>
                <w:rFonts w:cs="Arial"/>
                <w:b/>
                <w:bCs/>
                <w:sz w:val="28"/>
              </w:rPr>
              <w:t>Page ___</w:t>
            </w:r>
          </w:p>
          <w:p w:rsidR="0018246C" w:rsidRDefault="0018246C" w:rsidP="00734BFC">
            <w:pPr>
              <w:jc w:val="right"/>
              <w:rPr>
                <w:rFonts w:cs="Arial"/>
                <w:b/>
                <w:bCs/>
                <w:sz w:val="28"/>
              </w:rPr>
            </w:pPr>
          </w:p>
        </w:tc>
      </w:tr>
      <w:tr w:rsidR="0018246C" w:rsidTr="00734BFC">
        <w:tc>
          <w:tcPr>
            <w:tcW w:w="6660" w:type="dxa"/>
          </w:tcPr>
          <w:p w:rsidR="0018246C" w:rsidRDefault="0018246C" w:rsidP="00734BFC">
            <w:pPr>
              <w:rPr>
                <w:rFonts w:cs="Arial"/>
                <w:b/>
                <w:bCs/>
                <w:sz w:val="28"/>
              </w:rPr>
            </w:pPr>
            <w:r>
              <w:rPr>
                <w:rFonts w:cs="Arial"/>
                <w:b/>
                <w:bCs/>
                <w:sz w:val="28"/>
              </w:rPr>
              <w:t>Client Assessment Process</w:t>
            </w:r>
          </w:p>
        </w:tc>
        <w:tc>
          <w:tcPr>
            <w:tcW w:w="3960" w:type="dxa"/>
          </w:tcPr>
          <w:p w:rsidR="0018246C" w:rsidRDefault="0018246C" w:rsidP="00734BFC">
            <w:pPr>
              <w:jc w:val="right"/>
              <w:rPr>
                <w:rFonts w:cs="Arial"/>
                <w:b/>
                <w:bCs/>
                <w:sz w:val="28"/>
              </w:rPr>
            </w:pPr>
            <w:r>
              <w:rPr>
                <w:rFonts w:cs="Arial"/>
                <w:b/>
                <w:bCs/>
                <w:sz w:val="28"/>
              </w:rPr>
              <w:t>Page ___</w:t>
            </w:r>
          </w:p>
          <w:p w:rsidR="0018246C" w:rsidRDefault="0018246C" w:rsidP="00734BFC">
            <w:pPr>
              <w:jc w:val="right"/>
              <w:rPr>
                <w:rFonts w:cs="Arial"/>
                <w:b/>
                <w:bCs/>
                <w:sz w:val="28"/>
              </w:rPr>
            </w:pPr>
          </w:p>
        </w:tc>
      </w:tr>
      <w:tr w:rsidR="0018246C" w:rsidTr="00734BFC">
        <w:tc>
          <w:tcPr>
            <w:tcW w:w="6660" w:type="dxa"/>
          </w:tcPr>
          <w:p w:rsidR="0018246C" w:rsidRDefault="0018246C" w:rsidP="00734BFC">
            <w:pPr>
              <w:rPr>
                <w:rFonts w:cs="Arial"/>
                <w:b/>
                <w:bCs/>
                <w:sz w:val="28"/>
              </w:rPr>
            </w:pPr>
            <w:r>
              <w:rPr>
                <w:rFonts w:cs="Arial"/>
                <w:b/>
                <w:bCs/>
                <w:sz w:val="28"/>
              </w:rPr>
              <w:t>Program Elements</w:t>
            </w:r>
          </w:p>
        </w:tc>
        <w:tc>
          <w:tcPr>
            <w:tcW w:w="3960" w:type="dxa"/>
          </w:tcPr>
          <w:p w:rsidR="0018246C" w:rsidRDefault="0018246C" w:rsidP="00734BFC">
            <w:pPr>
              <w:jc w:val="right"/>
              <w:rPr>
                <w:rFonts w:cs="Arial"/>
                <w:b/>
                <w:bCs/>
                <w:sz w:val="28"/>
              </w:rPr>
            </w:pPr>
            <w:r>
              <w:rPr>
                <w:rFonts w:cs="Arial"/>
                <w:b/>
                <w:bCs/>
                <w:sz w:val="28"/>
              </w:rPr>
              <w:t>Page ___</w:t>
            </w:r>
          </w:p>
          <w:p w:rsidR="0018246C" w:rsidRDefault="0018246C" w:rsidP="00734BFC">
            <w:pPr>
              <w:jc w:val="right"/>
              <w:rPr>
                <w:rFonts w:cs="Arial"/>
                <w:b/>
                <w:bCs/>
                <w:sz w:val="28"/>
              </w:rPr>
            </w:pPr>
          </w:p>
        </w:tc>
      </w:tr>
      <w:tr w:rsidR="0018246C" w:rsidTr="00734BFC">
        <w:tc>
          <w:tcPr>
            <w:tcW w:w="6660" w:type="dxa"/>
          </w:tcPr>
          <w:p w:rsidR="0018246C" w:rsidRDefault="0018246C" w:rsidP="00734BFC">
            <w:pPr>
              <w:rPr>
                <w:rFonts w:cs="Arial"/>
                <w:b/>
                <w:bCs/>
                <w:sz w:val="28"/>
              </w:rPr>
            </w:pPr>
            <w:r>
              <w:rPr>
                <w:rFonts w:cs="Arial"/>
                <w:b/>
                <w:bCs/>
                <w:sz w:val="28"/>
              </w:rPr>
              <w:t>Behavior Management Program</w:t>
            </w:r>
          </w:p>
        </w:tc>
        <w:tc>
          <w:tcPr>
            <w:tcW w:w="3960" w:type="dxa"/>
          </w:tcPr>
          <w:p w:rsidR="0018246C" w:rsidRDefault="0018246C" w:rsidP="00734BFC">
            <w:pPr>
              <w:jc w:val="right"/>
              <w:rPr>
                <w:rFonts w:cs="Arial"/>
                <w:b/>
                <w:bCs/>
                <w:sz w:val="28"/>
              </w:rPr>
            </w:pPr>
            <w:r>
              <w:rPr>
                <w:rFonts w:cs="Arial"/>
                <w:b/>
                <w:bCs/>
                <w:sz w:val="28"/>
              </w:rPr>
              <w:t>Page ___</w:t>
            </w:r>
          </w:p>
          <w:p w:rsidR="0018246C" w:rsidRDefault="0018246C" w:rsidP="00734BFC">
            <w:pPr>
              <w:jc w:val="right"/>
              <w:rPr>
                <w:rFonts w:cs="Arial"/>
                <w:b/>
                <w:bCs/>
                <w:sz w:val="28"/>
              </w:rPr>
            </w:pPr>
          </w:p>
        </w:tc>
      </w:tr>
      <w:tr w:rsidR="0018246C" w:rsidTr="00734BFC">
        <w:tc>
          <w:tcPr>
            <w:tcW w:w="6660" w:type="dxa"/>
          </w:tcPr>
          <w:p w:rsidR="0018246C" w:rsidRDefault="0018246C" w:rsidP="00734BFC">
            <w:pPr>
              <w:rPr>
                <w:rFonts w:cs="Arial"/>
                <w:b/>
                <w:bCs/>
                <w:sz w:val="28"/>
              </w:rPr>
            </w:pPr>
            <w:r>
              <w:rPr>
                <w:rFonts w:cs="Arial"/>
                <w:b/>
                <w:bCs/>
                <w:sz w:val="28"/>
              </w:rPr>
              <w:t>Orientation and In-Service Training Program</w:t>
            </w:r>
          </w:p>
        </w:tc>
        <w:tc>
          <w:tcPr>
            <w:tcW w:w="3960" w:type="dxa"/>
          </w:tcPr>
          <w:p w:rsidR="0018246C" w:rsidRDefault="0018246C" w:rsidP="00734BFC">
            <w:pPr>
              <w:jc w:val="right"/>
              <w:rPr>
                <w:rFonts w:cs="Arial"/>
                <w:b/>
                <w:bCs/>
                <w:sz w:val="28"/>
              </w:rPr>
            </w:pPr>
            <w:r>
              <w:rPr>
                <w:rFonts w:cs="Arial"/>
                <w:b/>
                <w:bCs/>
                <w:sz w:val="28"/>
              </w:rPr>
              <w:t>Page ___</w:t>
            </w:r>
          </w:p>
          <w:p w:rsidR="0018246C" w:rsidRDefault="0018246C" w:rsidP="00734BFC">
            <w:pPr>
              <w:jc w:val="right"/>
              <w:rPr>
                <w:rFonts w:cs="Arial"/>
                <w:b/>
                <w:bCs/>
                <w:sz w:val="28"/>
              </w:rPr>
            </w:pPr>
          </w:p>
        </w:tc>
      </w:tr>
      <w:tr w:rsidR="0018246C" w:rsidTr="00F05E75">
        <w:trPr>
          <w:trHeight w:val="1143"/>
        </w:trPr>
        <w:tc>
          <w:tcPr>
            <w:tcW w:w="6660" w:type="dxa"/>
          </w:tcPr>
          <w:p w:rsidR="0018246C" w:rsidRDefault="0018246C" w:rsidP="00734BFC">
            <w:pPr>
              <w:rPr>
                <w:rFonts w:cs="Arial"/>
                <w:b/>
                <w:bCs/>
                <w:sz w:val="28"/>
              </w:rPr>
            </w:pPr>
            <w:r>
              <w:rPr>
                <w:rFonts w:cs="Arial"/>
                <w:b/>
                <w:bCs/>
                <w:sz w:val="28"/>
              </w:rPr>
              <w:t>Attachments #1 through #14</w:t>
            </w:r>
          </w:p>
          <w:p w:rsidR="0018246C" w:rsidRDefault="0018246C" w:rsidP="00734BFC">
            <w:pPr>
              <w:rPr>
                <w:rFonts w:cs="Arial"/>
                <w:b/>
                <w:bCs/>
                <w:sz w:val="28"/>
              </w:rPr>
            </w:pPr>
          </w:p>
        </w:tc>
        <w:tc>
          <w:tcPr>
            <w:tcW w:w="3960" w:type="dxa"/>
          </w:tcPr>
          <w:p w:rsidR="0018246C" w:rsidRDefault="0018246C" w:rsidP="00734BFC">
            <w:pPr>
              <w:jc w:val="right"/>
              <w:rPr>
                <w:rFonts w:cs="Arial"/>
                <w:b/>
                <w:bCs/>
                <w:sz w:val="28"/>
              </w:rPr>
            </w:pPr>
            <w:r>
              <w:rPr>
                <w:rFonts w:cs="Arial"/>
                <w:b/>
                <w:bCs/>
                <w:sz w:val="28"/>
              </w:rPr>
              <w:t>Page ___</w:t>
            </w:r>
          </w:p>
          <w:p w:rsidR="0018246C" w:rsidRDefault="0018246C" w:rsidP="003D57AD">
            <w:pPr>
              <w:rPr>
                <w:rFonts w:cs="Arial"/>
                <w:b/>
                <w:bCs/>
                <w:strike/>
                <w:sz w:val="28"/>
              </w:rPr>
            </w:pPr>
          </w:p>
          <w:p w:rsidR="003D57AD" w:rsidRPr="00E72764" w:rsidRDefault="003D57AD" w:rsidP="00734BFC">
            <w:pPr>
              <w:jc w:val="right"/>
              <w:rPr>
                <w:rFonts w:cs="Arial"/>
                <w:b/>
                <w:bCs/>
                <w:strike/>
                <w:sz w:val="28"/>
              </w:rPr>
            </w:pPr>
          </w:p>
        </w:tc>
      </w:tr>
    </w:tbl>
    <w:p w:rsidR="00DB7026" w:rsidRDefault="00DB7026" w:rsidP="004F1A61">
      <w:pPr>
        <w:pStyle w:val="Title"/>
        <w:outlineLvl w:val="0"/>
        <w:rPr>
          <w:sz w:val="28"/>
          <w:szCs w:val="28"/>
        </w:rPr>
      </w:pPr>
      <w:r>
        <w:lastRenderedPageBreak/>
        <w:t xml:space="preserve">ICF/DD-HABILITATIVE </w:t>
      </w:r>
    </w:p>
    <w:p w:rsidR="00DB7026" w:rsidRDefault="00DB7026" w:rsidP="004F1A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cs="Arial"/>
          <w:sz w:val="22"/>
          <w:szCs w:val="22"/>
        </w:rPr>
      </w:pPr>
      <w:r>
        <w:rPr>
          <w:rFonts w:cs="Arial"/>
          <w:b/>
          <w:bCs/>
          <w:sz w:val="32"/>
          <w:szCs w:val="32"/>
        </w:rPr>
        <w:t xml:space="preserve">PROGRAM PLAN CHECKLIST </w:t>
      </w:r>
    </w:p>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firstLine="5040"/>
        <w:rPr>
          <w:rFonts w:cs="Arial"/>
          <w:sz w:val="22"/>
          <w:szCs w:val="22"/>
        </w:rPr>
      </w:pPr>
    </w:p>
    <w:tbl>
      <w:tblPr>
        <w:tblW w:w="10800" w:type="dxa"/>
        <w:tblInd w:w="-600" w:type="dxa"/>
        <w:tblLayout w:type="fixed"/>
        <w:tblCellMar>
          <w:left w:w="120" w:type="dxa"/>
          <w:right w:w="120" w:type="dxa"/>
        </w:tblCellMar>
        <w:tblLook w:val="0000" w:firstRow="0" w:lastRow="0" w:firstColumn="0" w:lastColumn="0" w:noHBand="0" w:noVBand="0"/>
      </w:tblPr>
      <w:tblGrid>
        <w:gridCol w:w="630"/>
        <w:gridCol w:w="3523"/>
        <w:gridCol w:w="2507"/>
        <w:gridCol w:w="1080"/>
        <w:gridCol w:w="720"/>
        <w:gridCol w:w="810"/>
        <w:gridCol w:w="1530"/>
      </w:tblGrid>
      <w:tr w:rsidR="00DB7026" w:rsidTr="006B3FFB">
        <w:trPr>
          <w:trHeight w:val="288"/>
        </w:trPr>
        <w:tc>
          <w:tcPr>
            <w:tcW w:w="6660" w:type="dxa"/>
            <w:gridSpan w:val="3"/>
            <w:tcBorders>
              <w:top w:val="double" w:sz="5" w:space="0" w:color="000000"/>
              <w:left w:val="double" w:sz="5" w:space="0" w:color="000000"/>
              <w:bottom w:val="single" w:sz="6" w:space="0" w:color="000000"/>
              <w:right w:val="single" w:sz="6" w:space="0" w:color="000000"/>
            </w:tcBorders>
            <w:vAlign w:val="center"/>
          </w:tcPr>
          <w:p w:rsidR="00010AC6" w:rsidRDefault="00DB7026" w:rsidP="003A3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360" w:lineRule="auto"/>
              <w:rPr>
                <w:rFonts w:cs="Arial"/>
                <w:b/>
                <w:bCs/>
                <w:sz w:val="22"/>
                <w:szCs w:val="22"/>
              </w:rPr>
            </w:pPr>
            <w:r>
              <w:rPr>
                <w:rFonts w:cs="Arial"/>
                <w:b/>
                <w:bCs/>
                <w:sz w:val="22"/>
                <w:szCs w:val="22"/>
              </w:rPr>
              <w:t>FACILITY NAME:</w:t>
            </w:r>
          </w:p>
          <w:p w:rsidR="00DB7026" w:rsidRDefault="00DB7026" w:rsidP="003A3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360" w:lineRule="auto"/>
              <w:rPr>
                <w:rFonts w:cs="Arial"/>
                <w:sz w:val="22"/>
                <w:szCs w:val="22"/>
              </w:rPr>
            </w:pPr>
            <w:r>
              <w:rPr>
                <w:rFonts w:cs="Arial"/>
                <w:b/>
                <w:bCs/>
                <w:sz w:val="22"/>
                <w:szCs w:val="22"/>
              </w:rPr>
              <w:t>FACILITY ADDRESS:</w:t>
            </w:r>
          </w:p>
        </w:tc>
        <w:tc>
          <w:tcPr>
            <w:tcW w:w="4140" w:type="dxa"/>
            <w:gridSpan w:val="4"/>
            <w:tcBorders>
              <w:top w:val="double" w:sz="5" w:space="0" w:color="000000"/>
              <w:left w:val="single" w:sz="6" w:space="0" w:color="000000"/>
              <w:bottom w:val="single" w:sz="6" w:space="0" w:color="000000"/>
              <w:right w:val="double" w:sz="5" w:space="0" w:color="000000"/>
            </w:tcBorders>
            <w:vAlign w:val="center"/>
          </w:tcPr>
          <w:p w:rsidR="00DB7026" w:rsidRDefault="00DB7026" w:rsidP="003A3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360" w:lineRule="auto"/>
              <w:rPr>
                <w:rFonts w:cs="Arial"/>
                <w:sz w:val="22"/>
                <w:szCs w:val="22"/>
              </w:rPr>
            </w:pPr>
            <w:r>
              <w:rPr>
                <w:rFonts w:cs="Arial"/>
                <w:b/>
                <w:bCs/>
                <w:sz w:val="22"/>
                <w:szCs w:val="22"/>
              </w:rPr>
              <w:t>Telephone:</w:t>
            </w:r>
            <w:r>
              <w:rPr>
                <w:rFonts w:cs="Arial"/>
                <w:sz w:val="22"/>
                <w:szCs w:val="22"/>
              </w:rPr>
              <w:t xml:space="preserve"> (       )</w:t>
            </w:r>
            <w:r>
              <w:rPr>
                <w:rFonts w:cs="Arial"/>
                <w:sz w:val="22"/>
                <w:szCs w:val="22"/>
                <w:u w:val="single"/>
              </w:rPr>
              <w:t xml:space="preserve">                  </w:t>
            </w:r>
          </w:p>
        </w:tc>
      </w:tr>
      <w:tr w:rsidR="00DB7026" w:rsidTr="006B3FFB">
        <w:trPr>
          <w:trHeight w:val="20"/>
        </w:trPr>
        <w:tc>
          <w:tcPr>
            <w:tcW w:w="6660" w:type="dxa"/>
            <w:gridSpan w:val="3"/>
            <w:tcBorders>
              <w:top w:val="single" w:sz="6" w:space="0" w:color="000000"/>
              <w:left w:val="double" w:sz="5" w:space="0" w:color="000000"/>
              <w:bottom w:val="single" w:sz="6" w:space="0" w:color="000000"/>
              <w:right w:val="single" w:sz="6" w:space="0" w:color="000000"/>
            </w:tcBorders>
            <w:vAlign w:val="bottom"/>
          </w:tcPr>
          <w:p w:rsidR="00DB7026" w:rsidRDefault="00DB7026" w:rsidP="003A3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360" w:lineRule="auto"/>
              <w:rPr>
                <w:rFonts w:cs="Arial"/>
                <w:sz w:val="22"/>
                <w:szCs w:val="22"/>
              </w:rPr>
            </w:pPr>
            <w:r>
              <w:rPr>
                <w:rFonts w:cs="Arial"/>
                <w:b/>
                <w:bCs/>
                <w:sz w:val="22"/>
                <w:szCs w:val="22"/>
              </w:rPr>
              <w:t>CONTACT:</w:t>
            </w:r>
          </w:p>
        </w:tc>
        <w:tc>
          <w:tcPr>
            <w:tcW w:w="4140" w:type="dxa"/>
            <w:gridSpan w:val="4"/>
            <w:tcBorders>
              <w:top w:val="single" w:sz="6" w:space="0" w:color="000000"/>
              <w:left w:val="single" w:sz="6" w:space="0" w:color="000000"/>
              <w:bottom w:val="single" w:sz="6" w:space="0" w:color="000000"/>
              <w:right w:val="double" w:sz="5" w:space="0" w:color="000000"/>
            </w:tcBorders>
            <w:vAlign w:val="bottom"/>
          </w:tcPr>
          <w:p w:rsidR="00DB7026" w:rsidRDefault="00DB7026" w:rsidP="003A3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360" w:lineRule="auto"/>
              <w:rPr>
                <w:rFonts w:cs="Arial"/>
                <w:sz w:val="22"/>
                <w:szCs w:val="22"/>
              </w:rPr>
            </w:pPr>
            <w:r>
              <w:rPr>
                <w:rFonts w:cs="Arial"/>
                <w:b/>
                <w:bCs/>
                <w:sz w:val="22"/>
                <w:szCs w:val="22"/>
              </w:rPr>
              <w:t>Fax:</w:t>
            </w:r>
            <w:r>
              <w:rPr>
                <w:rFonts w:cs="Arial"/>
                <w:sz w:val="22"/>
                <w:szCs w:val="22"/>
              </w:rPr>
              <w:t xml:space="preserve">             (       )</w:t>
            </w:r>
            <w:r>
              <w:rPr>
                <w:rFonts w:cs="Arial"/>
                <w:sz w:val="22"/>
                <w:szCs w:val="22"/>
                <w:u w:val="single"/>
              </w:rPr>
              <w:t xml:space="preserve">                        </w:t>
            </w:r>
          </w:p>
        </w:tc>
      </w:tr>
      <w:tr w:rsidR="00DB7026" w:rsidTr="006B3FFB">
        <w:tc>
          <w:tcPr>
            <w:tcW w:w="6660" w:type="dxa"/>
            <w:gridSpan w:val="3"/>
            <w:tcBorders>
              <w:top w:val="single" w:sz="6" w:space="0" w:color="000000"/>
              <w:left w:val="double" w:sz="5" w:space="0" w:color="000000"/>
              <w:bottom w:val="single" w:sz="6" w:space="0" w:color="000000"/>
              <w:right w:val="single" w:sz="6" w:space="0" w:color="000000"/>
            </w:tcBorders>
            <w:vAlign w:val="center"/>
          </w:tcPr>
          <w:p w:rsidR="00DB7026" w:rsidRDefault="00DB7026" w:rsidP="003A3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360" w:lineRule="auto"/>
              <w:rPr>
                <w:rFonts w:cs="Arial"/>
                <w:sz w:val="22"/>
                <w:szCs w:val="22"/>
              </w:rPr>
            </w:pPr>
            <w:r>
              <w:rPr>
                <w:rFonts w:cs="Arial"/>
                <w:b/>
                <w:bCs/>
                <w:sz w:val="22"/>
                <w:szCs w:val="22"/>
              </w:rPr>
              <w:t>Proposed/Actual Capacity:</w:t>
            </w:r>
            <w:r>
              <w:rPr>
                <w:rFonts w:cs="Arial"/>
                <w:sz w:val="22"/>
                <w:szCs w:val="22"/>
              </w:rPr>
              <w:t xml:space="preserve">  M ____ F ____</w:t>
            </w:r>
          </w:p>
        </w:tc>
        <w:tc>
          <w:tcPr>
            <w:tcW w:w="4140" w:type="dxa"/>
            <w:gridSpan w:val="4"/>
            <w:tcBorders>
              <w:top w:val="single" w:sz="6" w:space="0" w:color="000000"/>
              <w:left w:val="single" w:sz="6" w:space="0" w:color="000000"/>
              <w:bottom w:val="single" w:sz="6" w:space="0" w:color="000000"/>
              <w:right w:val="double" w:sz="5" w:space="0" w:color="000000"/>
            </w:tcBorders>
            <w:vAlign w:val="center"/>
          </w:tcPr>
          <w:p w:rsidR="00DB7026" w:rsidRDefault="00DB7026" w:rsidP="003A3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360" w:lineRule="auto"/>
              <w:rPr>
                <w:rFonts w:cs="Arial"/>
                <w:b/>
                <w:bCs/>
                <w:sz w:val="22"/>
                <w:szCs w:val="22"/>
              </w:rPr>
            </w:pPr>
            <w:r>
              <w:rPr>
                <w:rFonts w:cs="Arial"/>
                <w:b/>
                <w:bCs/>
                <w:sz w:val="22"/>
                <w:szCs w:val="22"/>
              </w:rPr>
              <w:t>E-mail:</w:t>
            </w:r>
            <w:r>
              <w:rPr>
                <w:rFonts w:cs="Arial"/>
                <w:b/>
                <w:bCs/>
                <w:sz w:val="22"/>
                <w:szCs w:val="22"/>
                <w:u w:val="single"/>
              </w:rPr>
              <w:t xml:space="preserve">                                           </w:t>
            </w:r>
          </w:p>
        </w:tc>
      </w:tr>
      <w:tr w:rsidR="00DB7026" w:rsidTr="006B3FFB">
        <w:tc>
          <w:tcPr>
            <w:tcW w:w="4153" w:type="dxa"/>
            <w:gridSpan w:val="2"/>
            <w:tcBorders>
              <w:top w:val="single" w:sz="6" w:space="0" w:color="000000"/>
              <w:left w:val="double" w:sz="5" w:space="0" w:color="000000"/>
              <w:bottom w:val="double" w:sz="5" w:space="0" w:color="000000"/>
              <w:right w:val="single" w:sz="6" w:space="0" w:color="000000"/>
            </w:tcBorders>
            <w:vAlign w:val="center"/>
          </w:tcPr>
          <w:p w:rsidR="00DB7026" w:rsidRDefault="00DB7026" w:rsidP="003A3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360" w:lineRule="auto"/>
              <w:rPr>
                <w:rFonts w:cs="Arial"/>
                <w:b/>
                <w:bCs/>
                <w:sz w:val="22"/>
                <w:szCs w:val="22"/>
              </w:rPr>
            </w:pPr>
            <w:r>
              <w:rPr>
                <w:rFonts w:cs="Arial"/>
                <w:b/>
                <w:bCs/>
                <w:sz w:val="22"/>
                <w:szCs w:val="22"/>
              </w:rPr>
              <w:t>Licensed capacity of facility:</w:t>
            </w:r>
          </w:p>
        </w:tc>
        <w:tc>
          <w:tcPr>
            <w:tcW w:w="2507" w:type="dxa"/>
            <w:tcBorders>
              <w:top w:val="single" w:sz="6" w:space="0" w:color="000000"/>
              <w:left w:val="single" w:sz="6" w:space="0" w:color="000000"/>
              <w:bottom w:val="double" w:sz="5" w:space="0" w:color="000000"/>
              <w:right w:val="single" w:sz="6" w:space="0" w:color="000000"/>
            </w:tcBorders>
            <w:vAlign w:val="center"/>
          </w:tcPr>
          <w:p w:rsidR="00DB7026" w:rsidRDefault="00DB7026" w:rsidP="003A3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360" w:lineRule="auto"/>
              <w:rPr>
                <w:rFonts w:cs="Arial"/>
                <w:b/>
                <w:bCs/>
                <w:sz w:val="22"/>
                <w:szCs w:val="22"/>
              </w:rPr>
            </w:pPr>
            <w:r>
              <w:rPr>
                <w:rFonts w:cs="Arial"/>
                <w:b/>
                <w:bCs/>
                <w:sz w:val="22"/>
                <w:szCs w:val="22"/>
              </w:rPr>
              <w:t>Age range:</w:t>
            </w:r>
          </w:p>
        </w:tc>
        <w:tc>
          <w:tcPr>
            <w:tcW w:w="4140" w:type="dxa"/>
            <w:gridSpan w:val="4"/>
            <w:tcBorders>
              <w:top w:val="single" w:sz="6" w:space="0" w:color="000000"/>
              <w:left w:val="single" w:sz="6" w:space="0" w:color="000000"/>
              <w:bottom w:val="double" w:sz="5" w:space="0" w:color="000000"/>
              <w:right w:val="double" w:sz="5" w:space="0" w:color="000000"/>
            </w:tcBorders>
            <w:vAlign w:val="center"/>
          </w:tcPr>
          <w:p w:rsidR="00DB7026" w:rsidRDefault="00DB7026" w:rsidP="003A3CB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360" w:lineRule="auto"/>
              <w:rPr>
                <w:rFonts w:cs="Arial"/>
                <w:b/>
                <w:bCs/>
                <w:sz w:val="22"/>
                <w:szCs w:val="22"/>
              </w:rPr>
            </w:pPr>
            <w:r>
              <w:rPr>
                <w:rFonts w:cs="Arial"/>
                <w:b/>
                <w:bCs/>
                <w:sz w:val="22"/>
                <w:szCs w:val="22"/>
              </w:rPr>
              <w:t>Ambulatory status:</w:t>
            </w:r>
          </w:p>
        </w:tc>
      </w:tr>
      <w:tr w:rsidR="00DB7026" w:rsidTr="00B12FD0">
        <w:trPr>
          <w:cantSplit/>
        </w:trPr>
        <w:tc>
          <w:tcPr>
            <w:tcW w:w="630" w:type="dxa"/>
            <w:vMerge w:val="restart"/>
            <w:tcBorders>
              <w:top w:val="single" w:sz="6" w:space="0" w:color="000000"/>
              <w:left w:val="single" w:sz="6" w:space="0" w:color="000000"/>
              <w:bottom w:val="nil"/>
              <w:right w:val="single" w:sz="6" w:space="0" w:color="000000"/>
            </w:tcBorders>
            <w:textDirection w:val="tbRl"/>
          </w:tcPr>
          <w:p w:rsidR="005C03EB" w:rsidRDefault="005C03EB" w:rsidP="00472E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rPr>
                <w:rFonts w:cs="Arial"/>
                <w:szCs w:val="20"/>
              </w:rPr>
            </w:pPr>
            <w:r>
              <w:rPr>
                <w:rFonts w:cs="Arial"/>
                <w:szCs w:val="20"/>
              </w:rPr>
              <w:t xml:space="preserve">Page </w:t>
            </w:r>
          </w:p>
          <w:p w:rsidR="00DB7026" w:rsidRPr="00133FD5" w:rsidRDefault="005C03EB" w:rsidP="00472E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rPr>
                <w:rFonts w:cs="Arial"/>
                <w:szCs w:val="20"/>
              </w:rPr>
            </w:pPr>
            <w:r>
              <w:rPr>
                <w:rFonts w:cs="Arial"/>
                <w:szCs w:val="20"/>
              </w:rPr>
              <w:t>Numbe</w:t>
            </w:r>
            <w:r w:rsidR="0007209B">
              <w:rPr>
                <w:rFonts w:cs="Arial"/>
                <w:szCs w:val="20"/>
              </w:rPr>
              <w:t>r</w:t>
            </w:r>
          </w:p>
        </w:tc>
        <w:tc>
          <w:tcPr>
            <w:tcW w:w="7110" w:type="dxa"/>
            <w:gridSpan w:val="3"/>
            <w:vMerge w:val="restart"/>
            <w:tcBorders>
              <w:top w:val="single" w:sz="6" w:space="0" w:color="000000"/>
              <w:left w:val="single" w:sz="6" w:space="0" w:color="000000"/>
              <w:bottom w:val="nil"/>
              <w:right w:val="single" w:sz="18" w:space="0" w:color="000000"/>
            </w:tcBorders>
          </w:tcPr>
          <w:p w:rsidR="00F630BE" w:rsidRDefault="00F630B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p>
          <w:p w:rsidR="00472E21"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 w:val="22"/>
                <w:szCs w:val="20"/>
              </w:rPr>
              <w:t>REQUIREMENTS</w:t>
            </w:r>
          </w:p>
          <w:p w:rsidR="00D41308" w:rsidRDefault="00D4130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p>
        </w:tc>
        <w:tc>
          <w:tcPr>
            <w:tcW w:w="3060" w:type="dxa"/>
            <w:gridSpan w:val="3"/>
            <w:tcBorders>
              <w:top w:val="dashSmallGap" w:sz="4" w:space="0" w:color="auto"/>
              <w:left w:val="single" w:sz="18" w:space="0" w:color="000000"/>
              <w:bottom w:val="dashSmallGap" w:sz="4" w:space="0" w:color="auto"/>
              <w:right w:val="dashSmallGap" w:sz="4" w:space="0" w:color="auto"/>
            </w:tcBorders>
            <w:shd w:val="clear" w:color="auto" w:fill="DEEAF6" w:themeFill="accent1" w:themeFillTint="33"/>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2"/>
              </w:rPr>
            </w:pPr>
            <w:r>
              <w:rPr>
                <w:rFonts w:cs="Arial"/>
                <w:b/>
                <w:bCs/>
                <w:sz w:val="22"/>
                <w:szCs w:val="20"/>
              </w:rPr>
              <w:t>FOR DDS USE ONLY</w:t>
            </w:r>
          </w:p>
        </w:tc>
      </w:tr>
      <w:tr w:rsidR="00133FD5" w:rsidTr="00B12FD0">
        <w:trPr>
          <w:cantSplit/>
          <w:trHeight w:val="620"/>
        </w:trPr>
        <w:tc>
          <w:tcPr>
            <w:tcW w:w="630" w:type="dxa"/>
            <w:vMerge/>
            <w:tcBorders>
              <w:top w:val="nil"/>
              <w:left w:val="single" w:sz="6" w:space="0" w:color="000000"/>
              <w:bottom w:val="single" w:sz="6" w:space="0" w:color="000000"/>
              <w:right w:val="single" w:sz="6" w:space="0" w:color="000000"/>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zCs w:val="22"/>
              </w:rPr>
            </w:pPr>
          </w:p>
        </w:tc>
        <w:tc>
          <w:tcPr>
            <w:tcW w:w="7110" w:type="dxa"/>
            <w:gridSpan w:val="3"/>
            <w:vMerge/>
            <w:tcBorders>
              <w:top w:val="nil"/>
              <w:left w:val="single" w:sz="6" w:space="0" w:color="000000"/>
              <w:bottom w:val="single" w:sz="6" w:space="0" w:color="000000"/>
              <w:right w:val="single" w:sz="18" w:space="0" w:color="000000"/>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2"/>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DB7026" w:rsidRPr="00133FD5" w:rsidRDefault="00DB7026" w:rsidP="00B12FD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sidRPr="00133FD5">
              <w:rPr>
                <w:rFonts w:cs="Arial"/>
                <w:b/>
                <w:bCs/>
                <w:szCs w:val="20"/>
              </w:rPr>
              <w:t>MET</w:t>
            </w: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DB7026" w:rsidRPr="00133FD5" w:rsidRDefault="00DB7026" w:rsidP="00B12FD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sidRPr="00133FD5">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DB7026" w:rsidRPr="00133FD5" w:rsidRDefault="00DB7026" w:rsidP="00B12FD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sidRPr="00133FD5">
              <w:rPr>
                <w:rFonts w:cs="Arial"/>
                <w:b/>
                <w:bCs/>
                <w:szCs w:val="20"/>
              </w:rPr>
              <w:t>COMMENTS</w:t>
            </w:r>
          </w:p>
        </w:tc>
      </w:tr>
      <w:tr w:rsidR="005C03EB" w:rsidTr="00B007EE">
        <w:tc>
          <w:tcPr>
            <w:tcW w:w="630" w:type="dxa"/>
            <w:tcBorders>
              <w:top w:val="single" w:sz="6" w:space="0" w:color="000000"/>
              <w:left w:val="single" w:sz="6" w:space="0" w:color="000000"/>
              <w:bottom w:val="single" w:sz="6" w:space="0" w:color="000000"/>
              <w:right w:val="single" w:sz="6" w:space="0" w:color="000000"/>
            </w:tcBorders>
            <w:vAlign w:val="center"/>
          </w:tcPr>
          <w:p w:rsidR="00DB7026" w:rsidRPr="0076182E" w:rsidRDefault="00DB7026" w:rsidP="0076182E"/>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AD373E" w:rsidRDefault="00DB7026" w:rsidP="0076182E">
            <w:r w:rsidRPr="0076182E">
              <w:t>DS 1852 - HFPS Application Form.</w:t>
            </w:r>
          </w:p>
          <w:p w:rsidR="00E04AD0" w:rsidRPr="0076182E" w:rsidRDefault="00E04AD0" w:rsidP="0076182E"/>
        </w:tc>
        <w:tc>
          <w:tcPr>
            <w:tcW w:w="720" w:type="dxa"/>
            <w:tcBorders>
              <w:top w:val="dashSmallGap" w:sz="4" w:space="0" w:color="auto"/>
              <w:left w:val="single" w:sz="18" w:space="0" w:color="000000"/>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5C03EB" w:rsidTr="00B007EE">
        <w:tc>
          <w:tcPr>
            <w:tcW w:w="630" w:type="dxa"/>
            <w:tcBorders>
              <w:top w:val="single" w:sz="6" w:space="0" w:color="000000"/>
              <w:left w:val="single" w:sz="6" w:space="0" w:color="000000"/>
              <w:bottom w:val="single" w:sz="6" w:space="0" w:color="000000"/>
              <w:right w:val="single" w:sz="6" w:space="0" w:color="000000"/>
            </w:tcBorders>
            <w:vAlign w:val="center"/>
          </w:tcPr>
          <w:p w:rsidR="00DB7026" w:rsidRPr="0076182E" w:rsidRDefault="00DB7026" w:rsidP="0076182E"/>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AD373E" w:rsidRDefault="00DB7026" w:rsidP="0076182E">
            <w:r w:rsidRPr="0076182E">
              <w:t>Pages numbered, sections labeled consistent with the Table of Contents.</w:t>
            </w:r>
          </w:p>
          <w:p w:rsidR="00E04AD0" w:rsidRPr="0076182E" w:rsidRDefault="00E04AD0" w:rsidP="0076182E"/>
        </w:tc>
        <w:tc>
          <w:tcPr>
            <w:tcW w:w="720" w:type="dxa"/>
            <w:tcBorders>
              <w:top w:val="dashSmallGap" w:sz="4" w:space="0" w:color="auto"/>
              <w:left w:val="single" w:sz="18" w:space="0" w:color="000000"/>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DB7026" w:rsidTr="00B007EE">
        <w:tc>
          <w:tcPr>
            <w:tcW w:w="10800" w:type="dxa"/>
            <w:gridSpan w:val="7"/>
            <w:tcBorders>
              <w:top w:val="single" w:sz="6" w:space="0" w:color="000000"/>
              <w:left w:val="single" w:sz="6" w:space="0" w:color="000000"/>
              <w:bottom w:val="single" w:sz="6" w:space="0" w:color="000000"/>
              <w:right w:val="single" w:sz="6" w:space="0" w:color="000000"/>
            </w:tcBorders>
            <w:vAlign w:val="center"/>
          </w:tcPr>
          <w:p w:rsidR="00DB7026" w:rsidRDefault="00DB7026" w:rsidP="00133FD5">
            <w:pPr>
              <w:rPr>
                <w:b/>
              </w:rPr>
            </w:pPr>
            <w:r w:rsidRPr="00F75E83">
              <w:rPr>
                <w:b/>
              </w:rPr>
              <w:t>PROGRAM PLAN REQUIREMENTS</w:t>
            </w:r>
          </w:p>
          <w:p w:rsidR="00CC0744" w:rsidRPr="0076182E" w:rsidRDefault="00CC0744" w:rsidP="00133FD5"/>
        </w:tc>
      </w:tr>
      <w:tr w:rsidR="005C03EB" w:rsidTr="00B007EE">
        <w:tc>
          <w:tcPr>
            <w:tcW w:w="630" w:type="dxa"/>
            <w:tcBorders>
              <w:top w:val="single" w:sz="6" w:space="0" w:color="000000"/>
              <w:left w:val="single" w:sz="6" w:space="0" w:color="000000"/>
              <w:bottom w:val="single" w:sz="6" w:space="0" w:color="000000"/>
              <w:right w:val="single" w:sz="6" w:space="0" w:color="000000"/>
            </w:tcBorders>
          </w:tcPr>
          <w:p w:rsidR="005C03EB" w:rsidRPr="0076182E" w:rsidRDefault="005C03EB" w:rsidP="0076182E"/>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5C03EB" w:rsidRPr="00F83FE2" w:rsidRDefault="005C03EB" w:rsidP="0076182E">
            <w:r w:rsidRPr="00F83FE2">
              <w:t>Section 76857</w:t>
            </w:r>
            <w:r w:rsidR="00837216" w:rsidRPr="00F83FE2">
              <w:t>:</w:t>
            </w:r>
            <w:r w:rsidRPr="00F83FE2">
              <w:t xml:space="preserve"> The facility program plan shall include:</w:t>
            </w:r>
          </w:p>
          <w:p w:rsidR="00AD373E" w:rsidRPr="00F83FE2" w:rsidRDefault="00AD373E" w:rsidP="0076182E"/>
        </w:tc>
        <w:tc>
          <w:tcPr>
            <w:tcW w:w="720" w:type="dxa"/>
            <w:tcBorders>
              <w:top w:val="dashSmallGap" w:sz="4" w:space="0" w:color="auto"/>
              <w:left w:val="single" w:sz="18" w:space="0" w:color="000000"/>
              <w:bottom w:val="dashSmallGap" w:sz="4" w:space="0" w:color="auto"/>
              <w:right w:val="dashSmallGap" w:sz="4" w:space="0" w:color="auto"/>
            </w:tcBorders>
          </w:tcPr>
          <w:p w:rsidR="005C03EB" w:rsidRDefault="005C03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5C03EB" w:rsidRDefault="005C03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5C03EB" w:rsidRDefault="005C03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DB7026" w:rsidTr="00B007EE">
        <w:tc>
          <w:tcPr>
            <w:tcW w:w="630" w:type="dxa"/>
            <w:tcBorders>
              <w:top w:val="single" w:sz="6" w:space="0" w:color="000000"/>
              <w:left w:val="single" w:sz="6" w:space="0" w:color="000000"/>
              <w:bottom w:val="single" w:sz="6" w:space="0" w:color="000000"/>
              <w:right w:val="single" w:sz="6" w:space="0" w:color="000000"/>
            </w:tcBorders>
          </w:tcPr>
          <w:p w:rsidR="00DB7026" w:rsidRPr="0076182E" w:rsidRDefault="00DB7026" w:rsidP="0076182E"/>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DB7026" w:rsidRPr="00F83FE2" w:rsidRDefault="00DB7026" w:rsidP="0076182E">
            <w:r w:rsidRPr="00F83FE2">
              <w:t>Section 76857(a)(1) The number of eligible clients.</w:t>
            </w:r>
          </w:p>
          <w:p w:rsidR="00AD373E" w:rsidRPr="00F83FE2" w:rsidRDefault="00AD373E" w:rsidP="0076182E"/>
        </w:tc>
        <w:tc>
          <w:tcPr>
            <w:tcW w:w="720" w:type="dxa"/>
            <w:tcBorders>
              <w:top w:val="dashSmallGap" w:sz="4" w:space="0" w:color="auto"/>
              <w:left w:val="single" w:sz="18" w:space="0" w:color="000000"/>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DB7026" w:rsidTr="0007209B">
        <w:trPr>
          <w:trHeight w:val="840"/>
        </w:trPr>
        <w:tc>
          <w:tcPr>
            <w:tcW w:w="630" w:type="dxa"/>
            <w:tcBorders>
              <w:top w:val="single" w:sz="6" w:space="0" w:color="000000"/>
              <w:left w:val="single" w:sz="6" w:space="0" w:color="000000"/>
              <w:bottom w:val="single" w:sz="6" w:space="0" w:color="000000"/>
              <w:right w:val="single" w:sz="6" w:space="0" w:color="000000"/>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AD373E" w:rsidRPr="00F83FE2" w:rsidRDefault="00DB7026" w:rsidP="00387478">
            <w:pPr>
              <w:rPr>
                <w:i/>
                <w:iCs/>
                <w:smallCaps/>
              </w:rPr>
            </w:pPr>
            <w:r w:rsidRPr="00F83FE2">
              <w:t>Section 76857(a)(2) A profile of the client population using the C</w:t>
            </w:r>
            <w:r w:rsidR="00301B9C" w:rsidRPr="00F83FE2">
              <w:t xml:space="preserve">lient </w:t>
            </w:r>
            <w:r w:rsidRPr="00F83FE2">
              <w:t>D</w:t>
            </w:r>
            <w:r w:rsidR="00301B9C" w:rsidRPr="00F83FE2">
              <w:t>e</w:t>
            </w:r>
            <w:r w:rsidR="00E72764" w:rsidRPr="00F83FE2">
              <w:t>velopment Evaluation Report (CD</w:t>
            </w:r>
            <w:r w:rsidRPr="00F83FE2">
              <w:t>E</w:t>
            </w:r>
            <w:r w:rsidR="00E72764" w:rsidRPr="00F83FE2">
              <w:t>R</w:t>
            </w:r>
            <w:r w:rsidR="00301B9C" w:rsidRPr="00F83FE2">
              <w:t>)</w:t>
            </w:r>
            <w:r w:rsidR="00E72764" w:rsidRPr="00F83FE2">
              <w:t xml:space="preserve"> </w:t>
            </w:r>
            <w:r w:rsidRPr="00F83FE2">
              <w:rPr>
                <w:i/>
                <w:smallCaps/>
              </w:rPr>
              <w:t>[</w:t>
            </w:r>
            <w:r w:rsidRPr="00F83FE2">
              <w:rPr>
                <w:i/>
                <w:iCs/>
                <w:smallCaps/>
              </w:rPr>
              <w:t>Provide a narrative regarding the client population to be served or the population being served.]</w:t>
            </w:r>
          </w:p>
          <w:p w:rsidR="0007209B" w:rsidRPr="00F83FE2" w:rsidRDefault="0007209B" w:rsidP="00387478"/>
        </w:tc>
        <w:tc>
          <w:tcPr>
            <w:tcW w:w="720" w:type="dxa"/>
            <w:tcBorders>
              <w:top w:val="dashSmallGap" w:sz="4" w:space="0" w:color="auto"/>
              <w:left w:val="single" w:sz="18" w:space="0" w:color="000000"/>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5C03EB" w:rsidTr="00B007EE">
        <w:tc>
          <w:tcPr>
            <w:tcW w:w="630" w:type="dxa"/>
            <w:tcBorders>
              <w:top w:val="single" w:sz="6" w:space="0" w:color="000000"/>
              <w:left w:val="single" w:sz="6" w:space="0" w:color="000000"/>
              <w:bottom w:val="single" w:sz="6" w:space="0" w:color="000000"/>
              <w:right w:val="single" w:sz="6" w:space="0" w:color="000000"/>
            </w:tcBorders>
          </w:tcPr>
          <w:p w:rsidR="005C03EB" w:rsidRDefault="005C03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F25472" w:rsidRPr="00F83FE2" w:rsidRDefault="005C03EB" w:rsidP="00387478">
            <w:r w:rsidRPr="00F83FE2">
              <w:t>Section 76857(a)(3) A summary of clients’ identified needs.</w:t>
            </w:r>
          </w:p>
          <w:p w:rsidR="00292AE9" w:rsidRPr="00F83FE2" w:rsidRDefault="00292AE9" w:rsidP="00387478"/>
        </w:tc>
        <w:tc>
          <w:tcPr>
            <w:tcW w:w="720" w:type="dxa"/>
            <w:tcBorders>
              <w:top w:val="dashSmallGap" w:sz="4" w:space="0" w:color="auto"/>
              <w:left w:val="single" w:sz="18" w:space="0" w:color="000000"/>
              <w:bottom w:val="dashSmallGap" w:sz="4" w:space="0" w:color="auto"/>
              <w:right w:val="dashSmallGap" w:sz="4" w:space="0" w:color="auto"/>
            </w:tcBorders>
          </w:tcPr>
          <w:p w:rsidR="005C03EB" w:rsidRDefault="005C03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5C03EB" w:rsidRDefault="005C03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5C03EB" w:rsidRDefault="005C03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133FD5" w:rsidTr="00B007EE">
        <w:tc>
          <w:tcPr>
            <w:tcW w:w="630" w:type="dxa"/>
            <w:tcBorders>
              <w:top w:val="single" w:sz="6" w:space="0" w:color="000000"/>
              <w:left w:val="single" w:sz="6" w:space="0" w:color="000000"/>
              <w:bottom w:val="single" w:sz="6" w:space="0" w:color="000000"/>
              <w:right w:val="single" w:sz="6" w:space="0" w:color="000000"/>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F25472" w:rsidRPr="00F83FE2" w:rsidRDefault="00133FD5" w:rsidP="00387478">
            <w:r w:rsidRPr="00F83FE2">
              <w:t>Section 76857(a</w:t>
            </w:r>
            <w:r w:rsidR="00E3048D" w:rsidRPr="00F83FE2">
              <w:t>)</w:t>
            </w:r>
            <w:r w:rsidRPr="00F83FE2">
              <w:t>(11) Provisions for accomplishing the following:</w:t>
            </w:r>
          </w:p>
          <w:p w:rsidR="00292AE9" w:rsidRPr="00F83FE2" w:rsidRDefault="00292AE9" w:rsidP="00387478"/>
        </w:tc>
        <w:tc>
          <w:tcPr>
            <w:tcW w:w="720" w:type="dxa"/>
            <w:tcBorders>
              <w:top w:val="dashSmallGap" w:sz="4" w:space="0" w:color="auto"/>
              <w:left w:val="single" w:sz="18" w:space="0" w:color="000000"/>
              <w:bottom w:val="dashSmallGap" w:sz="4" w:space="0" w:color="auto"/>
              <w:right w:val="dashSmallGap" w:sz="4" w:space="0" w:color="auto"/>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133FD5" w:rsidRPr="0093517A" w:rsidRDefault="00133FD5" w:rsidP="0093517A"/>
        </w:tc>
      </w:tr>
      <w:tr w:rsidR="00133FD5" w:rsidTr="00B007EE">
        <w:tc>
          <w:tcPr>
            <w:tcW w:w="630" w:type="dxa"/>
            <w:tcBorders>
              <w:top w:val="single" w:sz="6" w:space="0" w:color="000000"/>
              <w:left w:val="single" w:sz="6" w:space="0" w:color="000000"/>
              <w:bottom w:val="single" w:sz="6" w:space="0" w:color="000000"/>
              <w:right w:val="single" w:sz="6" w:space="0" w:color="000000"/>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F25472" w:rsidRPr="00F83FE2" w:rsidRDefault="00133FD5" w:rsidP="00387478">
            <w:r w:rsidRPr="00F83FE2">
              <w:t>Section 76857(a)(11)(A) An initial assessment of each client to identify the current level of needs and function.</w:t>
            </w:r>
          </w:p>
          <w:p w:rsidR="00292AE9" w:rsidRPr="00F83FE2" w:rsidRDefault="00292AE9" w:rsidP="00387478"/>
        </w:tc>
        <w:tc>
          <w:tcPr>
            <w:tcW w:w="720" w:type="dxa"/>
            <w:tcBorders>
              <w:top w:val="dashSmallGap" w:sz="4" w:space="0" w:color="auto"/>
              <w:left w:val="single" w:sz="18" w:space="0" w:color="000000"/>
              <w:bottom w:val="dashSmallGap" w:sz="4" w:space="0" w:color="auto"/>
              <w:right w:val="dashSmallGap" w:sz="4" w:space="0" w:color="auto"/>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133FD5" w:rsidTr="00B007EE">
        <w:tc>
          <w:tcPr>
            <w:tcW w:w="630" w:type="dxa"/>
            <w:tcBorders>
              <w:top w:val="single" w:sz="6" w:space="0" w:color="000000"/>
              <w:left w:val="single" w:sz="6" w:space="0" w:color="000000"/>
              <w:bottom w:val="single" w:sz="6" w:space="0" w:color="000000"/>
              <w:right w:val="single" w:sz="6" w:space="0" w:color="000000"/>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F25472" w:rsidRPr="003D57AD" w:rsidRDefault="005C03EB" w:rsidP="00387478">
            <w:r w:rsidRPr="00F83FE2">
              <w:t xml:space="preserve">Section 76857(a)(11)(B) </w:t>
            </w:r>
            <w:r w:rsidRPr="003D57AD">
              <w:t xml:space="preserve">An individual service plan developed by the interdisciplinary team </w:t>
            </w:r>
            <w:r w:rsidR="00CF0341" w:rsidRPr="003D57AD">
              <w:t xml:space="preserve">(IDT) </w:t>
            </w:r>
            <w:r w:rsidRPr="003D57AD">
              <w:t xml:space="preserve">under the direction of the </w:t>
            </w:r>
            <w:r w:rsidR="004C130C" w:rsidRPr="003D57AD">
              <w:t>qualified intellectual disabilities professional (QIDP).</w:t>
            </w:r>
          </w:p>
          <w:p w:rsidR="00292AE9" w:rsidRPr="00F83FE2" w:rsidRDefault="00292AE9" w:rsidP="00387478"/>
        </w:tc>
        <w:tc>
          <w:tcPr>
            <w:tcW w:w="720" w:type="dxa"/>
            <w:tcBorders>
              <w:top w:val="dashSmallGap" w:sz="4" w:space="0" w:color="auto"/>
              <w:left w:val="single" w:sz="18" w:space="0" w:color="000000"/>
              <w:bottom w:val="dashSmallGap" w:sz="4" w:space="0" w:color="auto"/>
              <w:right w:val="dashSmallGap" w:sz="4" w:space="0" w:color="auto"/>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133FD5" w:rsidRDefault="00133FD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F60876" w:rsidTr="00B007EE">
        <w:tc>
          <w:tcPr>
            <w:tcW w:w="630" w:type="dxa"/>
            <w:tcBorders>
              <w:top w:val="single" w:sz="6" w:space="0" w:color="000000"/>
              <w:left w:val="single" w:sz="6" w:space="0" w:color="000000"/>
              <w:bottom w:val="single" w:sz="6" w:space="0" w:color="000000"/>
              <w:right w:val="single" w:sz="6" w:space="0" w:color="000000"/>
            </w:tcBorders>
          </w:tcPr>
          <w:p w:rsidR="00F60876" w:rsidRDefault="00F6087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F60876" w:rsidRPr="00F83FE2" w:rsidRDefault="00F60876" w:rsidP="00387478">
            <w:r w:rsidRPr="00F83FE2">
              <w:t>Section 76857(a)</w:t>
            </w:r>
            <w:r w:rsidR="00E3048D" w:rsidRPr="00F83FE2">
              <w:t>(</w:t>
            </w:r>
            <w:r w:rsidRPr="00F83FE2">
              <w:t xml:space="preserve">11)(C) Semi-Annual review of </w:t>
            </w:r>
            <w:r w:rsidR="00D351EE" w:rsidRPr="00F83FE2">
              <w:t>the individual s</w:t>
            </w:r>
            <w:r w:rsidRPr="00F83FE2">
              <w:t>ervice plans.</w:t>
            </w:r>
          </w:p>
          <w:p w:rsidR="00292AE9" w:rsidRPr="00F83FE2" w:rsidRDefault="00292AE9" w:rsidP="00387478"/>
        </w:tc>
        <w:tc>
          <w:tcPr>
            <w:tcW w:w="720" w:type="dxa"/>
            <w:tcBorders>
              <w:top w:val="dashSmallGap" w:sz="4" w:space="0" w:color="auto"/>
              <w:left w:val="single" w:sz="18" w:space="0" w:color="000000"/>
              <w:bottom w:val="dashSmallGap" w:sz="4" w:space="0" w:color="auto"/>
              <w:right w:val="dashSmallGap" w:sz="4" w:space="0" w:color="auto"/>
            </w:tcBorders>
          </w:tcPr>
          <w:p w:rsidR="00F60876" w:rsidRDefault="00F6087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F60876" w:rsidRDefault="00F6087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F60876" w:rsidRDefault="00F6087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B547AF" w:rsidTr="00BF5E3A">
        <w:trPr>
          <w:trHeight w:val="453"/>
        </w:trPr>
        <w:tc>
          <w:tcPr>
            <w:tcW w:w="10800" w:type="dxa"/>
            <w:gridSpan w:val="7"/>
            <w:tcBorders>
              <w:top w:val="single" w:sz="6" w:space="0" w:color="000000"/>
              <w:left w:val="single" w:sz="6" w:space="0" w:color="000000"/>
              <w:bottom w:val="single" w:sz="6" w:space="0" w:color="000000"/>
              <w:right w:val="dashSmallGap" w:sz="4" w:space="0" w:color="auto"/>
            </w:tcBorders>
          </w:tcPr>
          <w:p w:rsidR="00B547AF" w:rsidRDefault="00CC041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b/>
              </w:rPr>
            </w:pPr>
            <w:r>
              <w:rPr>
                <w:b/>
              </w:rPr>
              <w:t>C</w:t>
            </w:r>
            <w:r w:rsidR="00B547AF" w:rsidRPr="00F75E83">
              <w:rPr>
                <w:b/>
              </w:rPr>
              <w:t>LIENT ASSESSMENT PROCESS</w:t>
            </w:r>
          </w:p>
          <w:p w:rsidR="00CC0744" w:rsidRDefault="00CC074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DB7026" w:rsidTr="00B007EE">
        <w:tc>
          <w:tcPr>
            <w:tcW w:w="630" w:type="dxa"/>
            <w:tcBorders>
              <w:top w:val="single" w:sz="6" w:space="0" w:color="000000"/>
              <w:left w:val="single" w:sz="6" w:space="0" w:color="000000"/>
              <w:bottom w:val="single" w:sz="6" w:space="0" w:color="000000"/>
              <w:right w:val="single" w:sz="6" w:space="0" w:color="000000"/>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F25472" w:rsidRDefault="00DB7026" w:rsidP="00387478">
            <w:r w:rsidRPr="00387478">
              <w:t>Section 76859(a)(1) Review and update the preadmission evaluation within 30 days following client’s admission.</w:t>
            </w:r>
          </w:p>
          <w:p w:rsidR="00292AE9" w:rsidRPr="00387478" w:rsidRDefault="00292AE9" w:rsidP="00387478"/>
        </w:tc>
        <w:tc>
          <w:tcPr>
            <w:tcW w:w="720" w:type="dxa"/>
            <w:tcBorders>
              <w:top w:val="dashSmallGap" w:sz="4" w:space="0" w:color="auto"/>
              <w:left w:val="single" w:sz="18" w:space="0" w:color="000000"/>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DB7026" w:rsidTr="00B007EE">
        <w:tc>
          <w:tcPr>
            <w:tcW w:w="630" w:type="dxa"/>
            <w:tcBorders>
              <w:top w:val="single" w:sz="6" w:space="0" w:color="000000"/>
              <w:left w:val="single" w:sz="6" w:space="0" w:color="000000"/>
              <w:bottom w:val="single" w:sz="6" w:space="0" w:color="000000"/>
              <w:right w:val="single" w:sz="6" w:space="0" w:color="000000"/>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472E21" w:rsidRDefault="00DB7026" w:rsidP="00387478">
            <w:r w:rsidRPr="00387478">
              <w:t>Section 76859(a)(2) Assess the client’s developmental status which includes prioritized problems, disabilities, developmental strengths and weaknesses, and the client’s needs and discharge plan, all of which provide the basis for formula</w:t>
            </w:r>
            <w:r w:rsidR="00FD615B">
              <w:t>ting an individual service plan</w:t>
            </w:r>
            <w:r w:rsidR="00686268" w:rsidRPr="00387478">
              <w:t xml:space="preserve"> </w:t>
            </w:r>
            <w:r w:rsidRPr="00387478">
              <w:t>for the client.</w:t>
            </w:r>
          </w:p>
          <w:p w:rsidR="00CC0744" w:rsidRPr="00387478" w:rsidRDefault="00CC0744" w:rsidP="00387478"/>
        </w:tc>
        <w:tc>
          <w:tcPr>
            <w:tcW w:w="720" w:type="dxa"/>
            <w:tcBorders>
              <w:top w:val="dashSmallGap" w:sz="4" w:space="0" w:color="auto"/>
              <w:left w:val="single" w:sz="18" w:space="0" w:color="000000"/>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B7026" w:rsidRDefault="00DB702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72764" w:rsidTr="00B007EE">
        <w:tc>
          <w:tcPr>
            <w:tcW w:w="630" w:type="dxa"/>
            <w:tcBorders>
              <w:top w:val="single" w:sz="6" w:space="0" w:color="000000"/>
              <w:left w:val="single" w:sz="6" w:space="0" w:color="000000"/>
              <w:bottom w:val="single" w:sz="6" w:space="0" w:color="000000"/>
              <w:right w:val="single" w:sz="6" w:space="0" w:color="000000"/>
            </w:tcBorders>
          </w:tcPr>
          <w:p w:rsidR="00E72764" w:rsidRDefault="00E7276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72764" w:rsidRPr="00387478" w:rsidRDefault="00E72764" w:rsidP="00387478">
            <w:r w:rsidRPr="00387478">
              <w:t>Section 76859(b): Share the assessment with the direct care staff and interpret the assessment to the client, and when lawful the client’s parents or authorized representative.</w:t>
            </w:r>
          </w:p>
        </w:tc>
        <w:tc>
          <w:tcPr>
            <w:tcW w:w="720" w:type="dxa"/>
            <w:tcBorders>
              <w:top w:val="dashSmallGap" w:sz="4" w:space="0" w:color="auto"/>
              <w:left w:val="single" w:sz="18" w:space="0" w:color="000000"/>
              <w:bottom w:val="dashSmallGap" w:sz="4" w:space="0" w:color="auto"/>
              <w:right w:val="dashSmallGap" w:sz="4" w:space="0" w:color="auto"/>
            </w:tcBorders>
          </w:tcPr>
          <w:p w:rsidR="00E72764" w:rsidRDefault="00E7276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72764" w:rsidRDefault="00E7276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72764" w:rsidRDefault="00E7276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12FD0">
        <w:tc>
          <w:tcPr>
            <w:tcW w:w="630" w:type="dxa"/>
            <w:vMerge w:val="restart"/>
            <w:tcBorders>
              <w:top w:val="single" w:sz="6" w:space="0" w:color="000000"/>
              <w:left w:val="single" w:sz="6" w:space="0" w:color="000000"/>
              <w:right w:val="single" w:sz="6" w:space="0" w:color="000000"/>
            </w:tcBorders>
            <w:textDirection w:val="tbRl"/>
          </w:tcPr>
          <w:p w:rsidR="003A0CDD" w:rsidRPr="003A0CDD" w:rsidRDefault="003A0CDD" w:rsidP="003A0C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jc w:val="both"/>
              <w:rPr>
                <w:rFonts w:cs="Arial"/>
                <w:spacing w:val="-20"/>
                <w:szCs w:val="20"/>
              </w:rPr>
            </w:pPr>
            <w:r w:rsidRPr="003A0CDD">
              <w:rPr>
                <w:rFonts w:cs="Arial"/>
                <w:spacing w:val="-20"/>
                <w:szCs w:val="20"/>
              </w:rPr>
              <w:lastRenderedPageBreak/>
              <w:t xml:space="preserve">Page </w:t>
            </w:r>
          </w:p>
          <w:p w:rsidR="00010AC6" w:rsidRDefault="003A0CDD" w:rsidP="00472E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rPr>
                <w:rFonts w:cs="Arial"/>
                <w:szCs w:val="22"/>
              </w:rPr>
            </w:pPr>
            <w:r w:rsidRPr="003A0CDD">
              <w:rPr>
                <w:rFonts w:cs="Arial"/>
                <w:spacing w:val="-20"/>
                <w:szCs w:val="20"/>
              </w:rPr>
              <w:t>Numb</w:t>
            </w:r>
            <w:r>
              <w:rPr>
                <w:rFonts w:cs="Arial"/>
                <w:spacing w:val="-20"/>
                <w:szCs w:val="20"/>
              </w:rPr>
              <w:t>er</w:t>
            </w:r>
          </w:p>
        </w:tc>
        <w:tc>
          <w:tcPr>
            <w:tcW w:w="7110" w:type="dxa"/>
            <w:gridSpan w:val="3"/>
            <w:vMerge w:val="restart"/>
            <w:tcBorders>
              <w:top w:val="single" w:sz="6" w:space="0" w:color="000000"/>
              <w:left w:val="single" w:sz="6" w:space="0" w:color="000000"/>
              <w:right w:val="single" w:sz="18" w:space="0" w:color="000000"/>
            </w:tcBorders>
          </w:tcPr>
          <w:p w:rsidR="003A0CDD" w:rsidRDefault="003A0CDD" w:rsidP="004C42D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p>
          <w:p w:rsidR="00010AC6" w:rsidRDefault="00010AC6" w:rsidP="004C42D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2"/>
              </w:rPr>
            </w:pPr>
            <w:r>
              <w:rPr>
                <w:rFonts w:cs="Arial"/>
                <w:b/>
                <w:bCs/>
                <w:sz w:val="22"/>
                <w:szCs w:val="20"/>
              </w:rPr>
              <w:t>REQUIREMENTS</w:t>
            </w:r>
          </w:p>
        </w:tc>
        <w:tc>
          <w:tcPr>
            <w:tcW w:w="3060" w:type="dxa"/>
            <w:gridSpan w:val="3"/>
            <w:tcBorders>
              <w:top w:val="dashSmallGap" w:sz="4" w:space="0" w:color="auto"/>
              <w:left w:val="single" w:sz="18" w:space="0" w:color="000000"/>
              <w:bottom w:val="dashSmallGap" w:sz="4" w:space="0" w:color="auto"/>
              <w:right w:val="dashSmallGap" w:sz="4" w:space="0" w:color="auto"/>
            </w:tcBorders>
            <w:shd w:val="clear" w:color="auto" w:fill="DEEAF6" w:themeFill="accent1" w:themeFillTint="33"/>
          </w:tcPr>
          <w:p w:rsidR="00010AC6" w:rsidRPr="00133FD5" w:rsidRDefault="00010AC6" w:rsidP="004C42D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Pr>
                <w:rFonts w:cs="Arial"/>
                <w:b/>
                <w:bCs/>
                <w:sz w:val="22"/>
                <w:szCs w:val="20"/>
              </w:rPr>
              <w:t>FOR DDS USE ONLY</w:t>
            </w:r>
            <w:r>
              <w:rPr>
                <w:rFonts w:cs="Arial"/>
                <w:b/>
                <w:bCs/>
                <w:szCs w:val="20"/>
              </w:rPr>
              <w:t xml:space="preserve"> </w:t>
            </w:r>
          </w:p>
        </w:tc>
      </w:tr>
      <w:tr w:rsidR="00010AC6" w:rsidTr="00B007EE">
        <w:trPr>
          <w:trHeight w:val="656"/>
        </w:trPr>
        <w:tc>
          <w:tcPr>
            <w:tcW w:w="630" w:type="dxa"/>
            <w:vMerge/>
            <w:tcBorders>
              <w:left w:val="single" w:sz="6" w:space="0" w:color="000000"/>
              <w:bottom w:val="single" w:sz="6" w:space="0" w:color="000000"/>
              <w:right w:val="single" w:sz="6" w:space="0" w:color="000000"/>
            </w:tcBorders>
          </w:tcPr>
          <w:p w:rsidR="00010AC6" w:rsidRDefault="00010AC6" w:rsidP="004C42D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zCs w:val="22"/>
              </w:rPr>
            </w:pPr>
          </w:p>
        </w:tc>
        <w:tc>
          <w:tcPr>
            <w:tcW w:w="7110" w:type="dxa"/>
            <w:gridSpan w:val="3"/>
            <w:vMerge/>
            <w:tcBorders>
              <w:left w:val="single" w:sz="6" w:space="0" w:color="000000"/>
              <w:bottom w:val="single" w:sz="6" w:space="0" w:color="000000"/>
              <w:right w:val="single" w:sz="18" w:space="0" w:color="000000"/>
            </w:tcBorders>
          </w:tcPr>
          <w:p w:rsidR="00010AC6" w:rsidRDefault="00010AC6" w:rsidP="004C42D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2"/>
              </w:rPr>
            </w:pPr>
          </w:p>
        </w:tc>
        <w:tc>
          <w:tcPr>
            <w:tcW w:w="720" w:type="dxa"/>
            <w:tcBorders>
              <w:top w:val="dashSmallGap" w:sz="4" w:space="0" w:color="auto"/>
              <w:left w:val="single" w:sz="18" w:space="0" w:color="000000"/>
              <w:bottom w:val="dashSmallGap" w:sz="4" w:space="0" w:color="auto"/>
              <w:right w:val="dashSmallGap" w:sz="4" w:space="0" w:color="auto"/>
            </w:tcBorders>
            <w:shd w:val="clear" w:color="auto" w:fill="auto"/>
          </w:tcPr>
          <w:p w:rsidR="00010AC6" w:rsidRPr="00133FD5" w:rsidRDefault="00010AC6" w:rsidP="004C42D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sidRPr="00133FD5">
              <w:rPr>
                <w:rFonts w:cs="Arial"/>
                <w:b/>
                <w:bCs/>
                <w:szCs w:val="20"/>
              </w:rPr>
              <w:t>MET</w:t>
            </w:r>
          </w:p>
        </w:tc>
        <w:tc>
          <w:tcPr>
            <w:tcW w:w="810" w:type="dxa"/>
            <w:tcBorders>
              <w:top w:val="dashSmallGap" w:sz="4" w:space="0" w:color="auto"/>
              <w:left w:val="single" w:sz="18" w:space="0" w:color="000000"/>
              <w:bottom w:val="dashSmallGap" w:sz="4" w:space="0" w:color="auto"/>
              <w:right w:val="dashSmallGap" w:sz="4" w:space="0" w:color="auto"/>
            </w:tcBorders>
            <w:shd w:val="clear" w:color="auto" w:fill="auto"/>
          </w:tcPr>
          <w:p w:rsidR="00010AC6" w:rsidRDefault="00010AC6" w:rsidP="004C42D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sidRPr="00133FD5">
              <w:rPr>
                <w:rFonts w:cs="Arial"/>
                <w:b/>
                <w:bCs/>
                <w:szCs w:val="20"/>
              </w:rPr>
              <w:t>NOT MET</w:t>
            </w:r>
          </w:p>
        </w:tc>
        <w:tc>
          <w:tcPr>
            <w:tcW w:w="1530" w:type="dxa"/>
            <w:tcBorders>
              <w:top w:val="dashSmallGap" w:sz="4" w:space="0" w:color="auto"/>
              <w:left w:val="single" w:sz="18" w:space="0" w:color="000000"/>
              <w:bottom w:val="dashSmallGap" w:sz="4" w:space="0" w:color="auto"/>
              <w:right w:val="dashSmallGap" w:sz="4" w:space="0" w:color="auto"/>
            </w:tcBorders>
            <w:shd w:val="clear" w:color="auto" w:fill="auto"/>
          </w:tcPr>
          <w:p w:rsidR="00010AC6" w:rsidRDefault="00010AC6" w:rsidP="004C42D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sidRPr="00133FD5">
              <w:rPr>
                <w:rFonts w:cs="Arial"/>
                <w:b/>
                <w:bCs/>
                <w:szCs w:val="20"/>
              </w:rPr>
              <w:t>COMMENTS</w:t>
            </w:r>
          </w:p>
        </w:tc>
      </w:tr>
      <w:tr w:rsidR="00010AC6" w:rsidTr="00B007EE">
        <w:tc>
          <w:tcPr>
            <w:tcW w:w="630" w:type="dxa"/>
            <w:tcBorders>
              <w:top w:val="single" w:sz="6" w:space="0" w:color="000000"/>
              <w:left w:val="single" w:sz="6" w:space="0" w:color="000000"/>
              <w:bottom w:val="single" w:sz="6" w:space="0" w:color="000000"/>
              <w:right w:val="single" w:sz="6" w:space="0" w:color="000000"/>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Pr="00921CDC" w:rsidRDefault="00010AC6" w:rsidP="00387478">
            <w:pPr>
              <w:rPr>
                <w:i/>
                <w:smallCaps/>
              </w:rPr>
            </w:pPr>
            <w:r>
              <w:t xml:space="preserve">W259; §483.440(f)(2) The comprehensive functional assessment of each client must be reviewed by the IDT for relevancy and updated as needed; </w:t>
            </w:r>
            <w:r w:rsidRPr="00921CDC">
              <w:rPr>
                <w:i/>
                <w:smallCaps/>
              </w:rPr>
              <w:t>[</w:t>
            </w:r>
            <w:r w:rsidR="00E43270" w:rsidRPr="00921CDC">
              <w:rPr>
                <w:i/>
                <w:smallCaps/>
              </w:rPr>
              <w:t>I</w:t>
            </w:r>
            <w:r w:rsidRPr="00921CDC">
              <w:rPr>
                <w:i/>
                <w:iCs/>
                <w:smallCaps/>
              </w:rPr>
              <w:t>dentify methods to review and update assessment information and who will be responsible.</w:t>
            </w:r>
            <w:r w:rsidRPr="00921CDC">
              <w:rPr>
                <w:i/>
                <w:smallCaps/>
              </w:rPr>
              <w:t>]</w:t>
            </w:r>
          </w:p>
          <w:p w:rsidR="00E43270" w:rsidRDefault="00E43270"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007EE">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Default="00010AC6" w:rsidP="005C03EB">
            <w:r w:rsidRPr="00387478">
              <w:t>Section 76859(c) Review client progress every six (6) months.</w:t>
            </w:r>
          </w:p>
          <w:p w:rsidR="00010AC6" w:rsidRDefault="00010AC6" w:rsidP="005C03EB">
            <w:r w:rsidRPr="00387478">
              <w:t>The review shall include</w:t>
            </w:r>
            <w:r>
              <w:t>:</w:t>
            </w:r>
          </w:p>
          <w:p w:rsidR="00010AC6" w:rsidRPr="00387478" w:rsidRDefault="00010AC6" w:rsidP="005C03EB"/>
        </w:tc>
        <w:tc>
          <w:tcPr>
            <w:tcW w:w="720" w:type="dxa"/>
            <w:tcBorders>
              <w:top w:val="dashSmallGap" w:sz="4" w:space="0" w:color="auto"/>
              <w:left w:val="single" w:sz="18" w:space="0" w:color="000000"/>
              <w:bottom w:val="dashSmallGap" w:sz="4" w:space="0" w:color="auto"/>
              <w:right w:val="single" w:sz="6" w:space="0" w:color="000000"/>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single" w:sz="6" w:space="0" w:color="000000"/>
              <w:bottom w:val="dashSmallGap" w:sz="4" w:space="0" w:color="auto"/>
              <w:right w:val="single" w:sz="6" w:space="0" w:color="000000"/>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single" w:sz="6" w:space="0" w:color="000000"/>
              <w:bottom w:val="dashSmallGap" w:sz="4" w:space="0" w:color="auto"/>
              <w:right w:val="single" w:sz="6" w:space="0" w:color="000000"/>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007EE">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2762B" w:rsidRDefault="00010AC6" w:rsidP="00387478">
            <w:r w:rsidRPr="00387478">
              <w:t>Section 76859(c)(1) Consideration of the client’s need for continued</w:t>
            </w:r>
          </w:p>
          <w:p w:rsidR="00010AC6" w:rsidRDefault="00010AC6" w:rsidP="00387478">
            <w:r w:rsidRPr="00387478">
              <w:t>ICF/DD-H ser</w:t>
            </w:r>
            <w:r>
              <w:t>vices or alternative placement.</w:t>
            </w:r>
          </w:p>
          <w:p w:rsidR="00010AC6" w:rsidRPr="00387478" w:rsidRDefault="00010AC6" w:rsidP="00387478"/>
        </w:tc>
        <w:tc>
          <w:tcPr>
            <w:tcW w:w="720" w:type="dxa"/>
            <w:tcBorders>
              <w:top w:val="dashSmallGap" w:sz="4" w:space="0" w:color="auto"/>
              <w:left w:val="single" w:sz="18" w:space="0" w:color="000000"/>
              <w:bottom w:val="dashSmallGap" w:sz="4" w:space="0" w:color="auto"/>
              <w:right w:val="single" w:sz="6" w:space="0" w:color="000000"/>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single" w:sz="6" w:space="0" w:color="000000"/>
              <w:bottom w:val="dashSmallGap" w:sz="4" w:space="0" w:color="auto"/>
              <w:right w:val="single" w:sz="6" w:space="0" w:color="000000"/>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single" w:sz="6" w:space="0" w:color="000000"/>
              <w:bottom w:val="dashSmallGap" w:sz="4" w:space="0" w:color="auto"/>
              <w:right w:val="single" w:sz="6" w:space="0" w:color="000000"/>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007EE">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Default="00010AC6" w:rsidP="00387478">
            <w:r w:rsidRPr="00387478">
              <w:t xml:space="preserve">Section 76859(c)(2) Consideration of the client’s need </w:t>
            </w:r>
            <w:r w:rsidR="001370B3">
              <w:t>for guardianship or conservator</w:t>
            </w:r>
            <w:r w:rsidRPr="00387478">
              <w:t>ship if the client will attain majority or become emancipated p</w:t>
            </w:r>
            <w:r>
              <w:t>rior to the next annual review.</w:t>
            </w:r>
          </w:p>
          <w:p w:rsidR="00010AC6" w:rsidRPr="00387478" w:rsidRDefault="00010AC6"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007EE">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Default="00010AC6" w:rsidP="00387478">
            <w:r w:rsidRPr="00387478">
              <w:t>Section 76859(c)(3) Provision for the protection of the client’s civil and legal rights, pursuant to Welfare and Institutions Code Sections 4502, 4503, 4504, and 4505, and California Administrative Code, Title 17, Sections 50500 through 50550.</w:t>
            </w:r>
          </w:p>
          <w:p w:rsidR="00010AC6" w:rsidRPr="00387478" w:rsidRDefault="00010AC6"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07209B">
        <w:trPr>
          <w:trHeight w:val="525"/>
        </w:trPr>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Default="00010AC6" w:rsidP="00387478">
            <w:r w:rsidRPr="00387478">
              <w:t>Section 76859(c)(4) Assessment of the client’s recreational interests.</w:t>
            </w:r>
          </w:p>
          <w:p w:rsidR="00010AC6" w:rsidRPr="00387478" w:rsidRDefault="00010AC6"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007EE">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Default="00010AC6" w:rsidP="00387478">
            <w:r>
              <w:t xml:space="preserve">Section 76860(a)(2)&amp;(3) </w:t>
            </w:r>
            <w:r w:rsidRPr="00387478">
              <w:t>W226-228; §483.440(c)(4)</w:t>
            </w:r>
            <w:r>
              <w:t xml:space="preserve"> </w:t>
            </w:r>
          </w:p>
          <w:p w:rsidR="00010AC6" w:rsidRDefault="00010AC6" w:rsidP="00387478">
            <w:r w:rsidRPr="00387478">
              <w:t xml:space="preserve">Within 30 days after admission, the IDT must prepare for each client an IPP (ISP) that states the specific objectives necessary to meet the client’s needs, as identified by the comprehensive assessment and planned sequence for </w:t>
            </w:r>
            <w:r>
              <w:t xml:space="preserve">dealing with those objectives. </w:t>
            </w:r>
            <w:r w:rsidRPr="00387478">
              <w:t>These objectives must:</w:t>
            </w:r>
          </w:p>
          <w:p w:rsidR="001370B3" w:rsidRPr="00387478" w:rsidRDefault="001370B3"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007EE">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Default="00010AC6" w:rsidP="00387478">
            <w:r w:rsidRPr="00387478">
              <w:t>W229; §483.440(c)(4)(i) Be stated separately, in terms of a single behavioral outcome;</w:t>
            </w:r>
          </w:p>
          <w:p w:rsidR="00010AC6" w:rsidRPr="00387478" w:rsidRDefault="00010AC6"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3D57AD">
        <w:trPr>
          <w:trHeight w:val="588"/>
        </w:trPr>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Default="00010AC6" w:rsidP="00387478">
            <w:r w:rsidRPr="00387478">
              <w:t>W230; §483.440(c)(4)(ii) Be assigned projected completion dates;</w:t>
            </w:r>
          </w:p>
          <w:p w:rsidR="00010AC6" w:rsidRPr="00387478" w:rsidRDefault="00010AC6"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007EE">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Default="00010AC6" w:rsidP="00387478">
            <w:r w:rsidRPr="00387478">
              <w:t>W231; §483.440(c)(4)(iii) Be expressed in behavioral terms that provide measurable indices of performance;</w:t>
            </w:r>
          </w:p>
          <w:p w:rsidR="00010AC6" w:rsidRPr="00387478" w:rsidRDefault="00010AC6"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007EE">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Default="00010AC6" w:rsidP="00387478">
            <w:r w:rsidRPr="00387478">
              <w:t>W232; §483.440(c)(4)(iv) Be organized to reflect a developmental progression appropriate to the individual;</w:t>
            </w:r>
          </w:p>
          <w:p w:rsidR="00010AC6" w:rsidRPr="00387478" w:rsidRDefault="00010AC6"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007EE">
        <w:tc>
          <w:tcPr>
            <w:tcW w:w="630" w:type="dxa"/>
            <w:tcBorders>
              <w:top w:val="single" w:sz="6" w:space="0" w:color="000000"/>
              <w:left w:val="single" w:sz="6" w:space="0" w:color="000000"/>
              <w:bottom w:val="single" w:sz="6" w:space="0" w:color="000000"/>
              <w:right w:val="single" w:sz="6" w:space="0" w:color="000000"/>
            </w:tcBorders>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10AC6" w:rsidRDefault="00010AC6" w:rsidP="00387478">
            <w:r w:rsidRPr="00387478">
              <w:t>W233; §483.440(c)(4)(v) Be assigned priorities.</w:t>
            </w:r>
          </w:p>
          <w:p w:rsidR="00010AC6" w:rsidRPr="00387478" w:rsidRDefault="00010AC6"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B007EE">
        <w:tc>
          <w:tcPr>
            <w:tcW w:w="10800" w:type="dxa"/>
            <w:gridSpan w:val="7"/>
            <w:tcBorders>
              <w:top w:val="single" w:sz="6" w:space="0" w:color="000000"/>
              <w:left w:val="single" w:sz="6" w:space="0" w:color="000000"/>
              <w:bottom w:val="single" w:sz="6" w:space="0" w:color="000000"/>
              <w:right w:val="single" w:sz="6" w:space="0" w:color="000000"/>
            </w:tcBorders>
          </w:tcPr>
          <w:p w:rsidR="00010AC6" w:rsidRDefault="00010AC6" w:rsidP="00387478">
            <w:pPr>
              <w:rPr>
                <w:b/>
              </w:rPr>
            </w:pPr>
            <w:r w:rsidRPr="00F75E83">
              <w:rPr>
                <w:b/>
              </w:rPr>
              <w:t>PROGRAM ELEMENTS</w:t>
            </w:r>
          </w:p>
          <w:p w:rsidR="00CC0744" w:rsidRPr="00387478" w:rsidRDefault="00CC0744" w:rsidP="00387478"/>
        </w:tc>
      </w:tr>
      <w:tr w:rsidR="00010AC6" w:rsidTr="00B007EE">
        <w:tc>
          <w:tcPr>
            <w:tcW w:w="630" w:type="dxa"/>
            <w:tcBorders>
              <w:top w:val="single" w:sz="6" w:space="0" w:color="000000"/>
              <w:left w:val="single" w:sz="6" w:space="0" w:color="000000"/>
              <w:bottom w:val="single" w:sz="6" w:space="0" w:color="000000"/>
              <w:right w:val="single" w:sz="6" w:space="0" w:color="000000"/>
            </w:tcBorders>
            <w:vAlign w:val="center"/>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CC0744" w:rsidRPr="00F83FE2" w:rsidRDefault="00010AC6" w:rsidP="00387478">
            <w:r w:rsidRPr="00F83FE2">
              <w:t>Section 76862(a) The facility shall have the capability to provide program services to those developmentally disabled clients it serves. These program services shall be based on client’s specific needs as identified through the individual client assessment and include as appropriate:</w:t>
            </w:r>
          </w:p>
          <w:p w:rsidR="00B26A26" w:rsidRPr="00F83FE2" w:rsidRDefault="00B26A26"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10AC6" w:rsidTr="003D57AD">
        <w:trPr>
          <w:trHeight w:val="561"/>
        </w:trPr>
        <w:tc>
          <w:tcPr>
            <w:tcW w:w="630" w:type="dxa"/>
            <w:tcBorders>
              <w:top w:val="single" w:sz="6" w:space="0" w:color="000000"/>
              <w:left w:val="single" w:sz="6" w:space="0" w:color="000000"/>
              <w:bottom w:val="single" w:sz="6" w:space="0" w:color="000000"/>
              <w:right w:val="single" w:sz="6" w:space="0" w:color="000000"/>
            </w:tcBorders>
            <w:vAlign w:val="center"/>
          </w:tcPr>
          <w:p w:rsidR="00010AC6" w:rsidRPr="00387478" w:rsidRDefault="00010AC6" w:rsidP="00387478"/>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880833" w:rsidRPr="00F83FE2" w:rsidRDefault="00010AC6" w:rsidP="00387478">
            <w:r w:rsidRPr="00F83FE2">
              <w:t>Section 76862(a)(1) Sensory motor development.</w:t>
            </w:r>
          </w:p>
          <w:p w:rsidR="00E2762B" w:rsidRPr="00F83FE2" w:rsidRDefault="00E2762B" w:rsidP="00387478"/>
        </w:tc>
        <w:tc>
          <w:tcPr>
            <w:tcW w:w="720" w:type="dxa"/>
            <w:tcBorders>
              <w:top w:val="dashSmallGap" w:sz="4" w:space="0" w:color="auto"/>
              <w:left w:val="single" w:sz="18" w:space="0" w:color="000000"/>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10AC6" w:rsidRDefault="00010AC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76862(a)(2) Self-help skill training.</w:t>
            </w:r>
          </w:p>
          <w:p w:rsidR="0007209B" w:rsidRPr="00F83FE2" w:rsidRDefault="00E43270" w:rsidP="00E43270">
            <w:r w:rsidRPr="00F83FE2">
              <w:t xml:space="preserve"> </w:t>
            </w:r>
          </w:p>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12FD0">
        <w:tc>
          <w:tcPr>
            <w:tcW w:w="630" w:type="dxa"/>
            <w:vMerge w:val="restart"/>
            <w:tcBorders>
              <w:top w:val="single" w:sz="6" w:space="0" w:color="000000"/>
              <w:left w:val="single" w:sz="6" w:space="0" w:color="000000"/>
              <w:right w:val="single" w:sz="6" w:space="0" w:color="000000"/>
            </w:tcBorders>
            <w:textDirection w:val="tbRl"/>
          </w:tcPr>
          <w:p w:rsidR="00E43270" w:rsidRPr="003A0CDD"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jc w:val="both"/>
              <w:rPr>
                <w:rFonts w:cs="Arial"/>
                <w:spacing w:val="-20"/>
                <w:szCs w:val="20"/>
              </w:rPr>
            </w:pPr>
            <w:r w:rsidRPr="003A0CDD">
              <w:rPr>
                <w:rFonts w:cs="Arial"/>
                <w:spacing w:val="-20"/>
                <w:szCs w:val="20"/>
              </w:rPr>
              <w:lastRenderedPageBreak/>
              <w:t xml:space="preserve">Page </w:t>
            </w:r>
          </w:p>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jc w:val="both"/>
              <w:rPr>
                <w:rFonts w:cs="Arial"/>
                <w:szCs w:val="22"/>
              </w:rPr>
            </w:pPr>
            <w:r w:rsidRPr="003A0CDD">
              <w:rPr>
                <w:rFonts w:cs="Arial"/>
                <w:spacing w:val="-20"/>
                <w:szCs w:val="20"/>
              </w:rPr>
              <w:t>Number</w:t>
            </w:r>
          </w:p>
        </w:tc>
        <w:tc>
          <w:tcPr>
            <w:tcW w:w="7110" w:type="dxa"/>
            <w:gridSpan w:val="3"/>
            <w:vMerge w:val="restart"/>
            <w:tcBorders>
              <w:top w:val="single" w:sz="6" w:space="0" w:color="000000"/>
              <w:left w:val="single" w:sz="6" w:space="0" w:color="000000"/>
              <w:right w:val="single" w:sz="18" w:space="0" w:color="000000"/>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p>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2"/>
              </w:rPr>
            </w:pPr>
            <w:r>
              <w:rPr>
                <w:rFonts w:cs="Arial"/>
                <w:b/>
                <w:bCs/>
                <w:sz w:val="22"/>
                <w:szCs w:val="20"/>
              </w:rPr>
              <w:t>REQUIREMENTS</w:t>
            </w:r>
          </w:p>
        </w:tc>
        <w:tc>
          <w:tcPr>
            <w:tcW w:w="3060" w:type="dxa"/>
            <w:gridSpan w:val="3"/>
            <w:tcBorders>
              <w:top w:val="dashSmallGap" w:sz="4" w:space="0" w:color="auto"/>
              <w:left w:val="single" w:sz="18" w:space="0" w:color="000000"/>
              <w:bottom w:val="dashSmallGap" w:sz="4" w:space="0" w:color="auto"/>
              <w:right w:val="dashSmallGap" w:sz="4" w:space="0" w:color="auto"/>
            </w:tcBorders>
            <w:shd w:val="clear" w:color="auto" w:fill="DEEAF6" w:themeFill="accent1" w:themeFillTint="33"/>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zCs w:val="20"/>
              </w:rPr>
            </w:pPr>
            <w:r>
              <w:rPr>
                <w:rFonts w:cs="Arial"/>
                <w:b/>
                <w:bCs/>
                <w:sz w:val="22"/>
                <w:szCs w:val="20"/>
              </w:rPr>
              <w:t>FOR DDS USE ONLY</w:t>
            </w:r>
          </w:p>
        </w:tc>
      </w:tr>
      <w:tr w:rsidR="00E43270" w:rsidTr="008C198B">
        <w:trPr>
          <w:trHeight w:val="656"/>
        </w:trPr>
        <w:tc>
          <w:tcPr>
            <w:tcW w:w="630" w:type="dxa"/>
            <w:vMerge/>
            <w:tcBorders>
              <w:left w:val="single" w:sz="6" w:space="0" w:color="000000"/>
              <w:bottom w:val="single" w:sz="6" w:space="0" w:color="000000"/>
              <w:right w:val="single" w:sz="6" w:space="0" w:color="000000"/>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zCs w:val="22"/>
              </w:rPr>
            </w:pPr>
          </w:p>
        </w:tc>
        <w:tc>
          <w:tcPr>
            <w:tcW w:w="7110" w:type="dxa"/>
            <w:gridSpan w:val="3"/>
            <w:vMerge/>
            <w:tcBorders>
              <w:left w:val="single" w:sz="6" w:space="0" w:color="000000"/>
              <w:bottom w:val="single" w:sz="6" w:space="0" w:color="000000"/>
              <w:right w:val="single" w:sz="18" w:space="0" w:color="000000"/>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2"/>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133FD5"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sidRPr="00133FD5">
              <w:rPr>
                <w:rFonts w:cs="Arial"/>
                <w:b/>
                <w:bCs/>
                <w:szCs w:val="20"/>
              </w:rPr>
              <w:t>MET</w:t>
            </w: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sidRPr="00133FD5">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sidRPr="00133FD5">
              <w:rPr>
                <w:rFonts w:cs="Arial"/>
                <w:b/>
                <w:bCs/>
                <w:szCs w:val="20"/>
              </w:rPr>
              <w:t>COMMENTS</w:t>
            </w:r>
          </w:p>
        </w:tc>
      </w:tr>
      <w:tr w:rsidR="00E43270"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D44B4D"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D44B4D" w:rsidRDefault="00E43270" w:rsidP="00E43270">
            <w:r w:rsidRPr="00D44B4D">
              <w:t xml:space="preserve">Section 76862(a)(3) Behavior management program. </w:t>
            </w:r>
          </w:p>
          <w:p w:rsidR="00E43270" w:rsidRPr="00D44B4D" w:rsidRDefault="00921CDC" w:rsidP="00E43270">
            <w:pPr>
              <w:rPr>
                <w:i/>
                <w:smallCaps/>
              </w:rPr>
            </w:pPr>
            <w:r w:rsidRPr="00D44B4D">
              <w:rPr>
                <w:i/>
                <w:smallCaps/>
              </w:rPr>
              <w:t>[discuss behavior management in the next section</w:t>
            </w:r>
            <w:r w:rsidR="00E43270" w:rsidRPr="00D44B4D">
              <w:rPr>
                <w:i/>
                <w:smallCaps/>
              </w:rPr>
              <w:t>]</w:t>
            </w:r>
          </w:p>
          <w:p w:rsidR="00E43270" w:rsidRPr="00D44B4D"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lang w:val="fr-FR"/>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lang w:val="fr-FR"/>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lang w:val="fr-FR"/>
              </w:rPr>
            </w:pPr>
          </w:p>
        </w:tc>
      </w:tr>
      <w:tr w:rsidR="00E43270" w:rsidTr="0007209B">
        <w:trPr>
          <w:trHeight w:val="543"/>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76862(a)(4) Habilitation program.</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lang w:val="fr-FR"/>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lang w:val="fr-FR"/>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lang w:val="fr-FR"/>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76862(b) The facility shall provide active treatment seven days a week, each client receiving no less than 56 hours. The treatment program hours shall include:</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76862(b)(1) Any active treatment provided by agencies either outside or inside the facility shall be specified in the ISP.</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76862(b)(2) No more than two consecutive hours not devoted to active treatment as specified in the ISP. If additional unstructured time is required, such need shall be determined by the interdisciplinary professional staff/team and documented in the client’s ISP and the facility’s program plan.</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76862(b)(3) Weekend programming which emphasizes recreation and social experiences.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93517A" w:rsidRDefault="00E43270" w:rsidP="00E43270"/>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W126; §483.420(a)(4) Allow individual clients to manage their financial affairs and teach them to do so to the extent of their capabilities;</w:t>
            </w:r>
          </w:p>
          <w:p w:rsidR="00E43270" w:rsidRPr="00D44B4D" w:rsidRDefault="00E43270" w:rsidP="00E43270">
            <w:pPr>
              <w:rPr>
                <w:rFonts w:cs="Arial"/>
              </w:rPr>
            </w:pPr>
          </w:p>
          <w:p w:rsidR="00D44B4D" w:rsidRPr="00D44B4D" w:rsidRDefault="00E43270" w:rsidP="00D44B4D">
            <w:pPr>
              <w:widowControl/>
              <w:tabs>
                <w:tab w:val="left" w:pos="-720"/>
              </w:tabs>
              <w:spacing w:before="20" w:after="20"/>
              <w:rPr>
                <w:rFonts w:cs="Arial"/>
                <w:szCs w:val="20"/>
              </w:rPr>
            </w:pPr>
            <w:r w:rsidRPr="00D44B4D">
              <w:rPr>
                <w:rFonts w:cs="Arial"/>
              </w:rPr>
              <w:t>§</w:t>
            </w:r>
            <w:r w:rsidRPr="00D44B4D">
              <w:t>483.420(a)(4) GUID</w:t>
            </w:r>
            <w:r w:rsidR="008D5266" w:rsidRPr="00D44B4D">
              <w:t>ANCE</w:t>
            </w:r>
            <w:r w:rsidR="00D44B4D" w:rsidRPr="00D44B4D">
              <w:t xml:space="preserve">: </w:t>
            </w:r>
            <w:r w:rsidRPr="00D44B4D">
              <w:rPr>
                <w:rFonts w:cs="Arial"/>
                <w:szCs w:val="20"/>
              </w:rPr>
              <w:t>The IDT must not conclude that a money management program is inappropriate based solely upon the level of intellectual or physical disability of the client. The need for a formal money management program must be addressed in every client’s IP</w:t>
            </w:r>
            <w:r w:rsidR="00D44B4D" w:rsidRPr="00D44B4D">
              <w:rPr>
                <w:rFonts w:cs="Arial"/>
                <w:szCs w:val="20"/>
              </w:rPr>
              <w:t>P by the IDT on an annual basis.</w:t>
            </w:r>
          </w:p>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D44B4D" w:rsidP="00E43270">
            <w:r>
              <w:t>W196; §483.440(a)(1)</w:t>
            </w:r>
            <w:r w:rsidR="00E43270" w:rsidRPr="00387478">
              <w:t xml:space="preserve"> Each client must receive a continuous active treatment program, which includes aggressive, consistent implementation of a program of specialized and generic training, treatment, health services and related services that is directed toward:</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W196</w:t>
            </w:r>
            <w:r>
              <w:t xml:space="preserve">; </w:t>
            </w:r>
            <w:r w:rsidRPr="00387478">
              <w:t>§483.440(a)(1)(i) The acquisition of the behaviors necessary for the clien</w:t>
            </w:r>
            <w:r>
              <w:t>t to function with as much self-</w:t>
            </w:r>
            <w:r w:rsidRPr="00387478">
              <w:t>determination and independence as possible and</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W196</w:t>
            </w:r>
            <w:r>
              <w:t xml:space="preserve">; </w:t>
            </w:r>
            <w:r w:rsidRPr="00387478">
              <w:t>§483.440(a)(1)(ii) The prevention or deceleration of regression or loss of current optimal functional status.</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8C198B">
        <w:trPr>
          <w:trHeight w:val="831"/>
        </w:trPr>
        <w:tc>
          <w:tcPr>
            <w:tcW w:w="10800" w:type="dxa"/>
            <w:gridSpan w:val="7"/>
            <w:tcBorders>
              <w:top w:val="single" w:sz="6" w:space="0" w:color="000000"/>
              <w:left w:val="single" w:sz="6" w:space="0" w:color="000000"/>
              <w:bottom w:val="single" w:sz="6" w:space="0" w:color="000000"/>
              <w:right w:val="single" w:sz="6" w:space="0" w:color="000000"/>
            </w:tcBorders>
            <w:vAlign w:val="center"/>
          </w:tcPr>
          <w:p w:rsidR="00E43270" w:rsidRPr="00387478" w:rsidRDefault="00E43270" w:rsidP="00E43270">
            <w:r w:rsidRPr="00F75E83">
              <w:rPr>
                <w:b/>
              </w:rPr>
              <w:t>BEHAVIOR MANAGEMENT PLAN - PROGRAM COMPONENTS</w:t>
            </w:r>
          </w:p>
          <w:p w:rsidR="00E43270" w:rsidRPr="00D44B4D" w:rsidRDefault="00E43270" w:rsidP="00E43270">
            <w:r w:rsidRPr="00FF3C71">
              <w:rPr>
                <w:b/>
              </w:rPr>
              <w:t>Section 76869</w:t>
            </w:r>
            <w:r w:rsidRPr="00387478">
              <w:t xml:space="preserve"> and W274-</w:t>
            </w:r>
            <w:r w:rsidRPr="00D44B4D">
              <w:t>W3</w:t>
            </w:r>
            <w:r w:rsidR="008E2E4C" w:rsidRPr="00D44B4D">
              <w:t>13; §483.450(b)-(e)</w:t>
            </w:r>
          </w:p>
          <w:p w:rsidR="00E43270" w:rsidRPr="00387478" w:rsidRDefault="00E43270" w:rsidP="00E43270"/>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76869(c)(2) A written assessment conducted by the IDT to identify maladaptive behaviors which require management. This assessment shall address the following areas: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F83FE2">
              <w:t>Section 76869(c)(2)(A) Social and emotional status.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D44B4D" w:rsidTr="00B007EE">
        <w:tc>
          <w:tcPr>
            <w:tcW w:w="630" w:type="dxa"/>
            <w:tcBorders>
              <w:top w:val="single" w:sz="6" w:space="0" w:color="000000"/>
              <w:left w:val="single" w:sz="6" w:space="0" w:color="000000"/>
              <w:bottom w:val="single" w:sz="6" w:space="0" w:color="000000"/>
              <w:right w:val="single" w:sz="6" w:space="0" w:color="000000"/>
            </w:tcBorders>
          </w:tcPr>
          <w:p w:rsidR="00D44B4D" w:rsidRDefault="00D44B4D"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D44B4D" w:rsidRPr="00F83FE2" w:rsidRDefault="00D44B4D" w:rsidP="00D44B4D">
            <w:r w:rsidRPr="00F83FE2">
              <w:t>Section 76869(c)(2)(B) Communication skills.</w:t>
            </w:r>
          </w:p>
          <w:p w:rsidR="00D44B4D" w:rsidRPr="00F83FE2" w:rsidRDefault="00D44B4D" w:rsidP="00E43270"/>
        </w:tc>
        <w:tc>
          <w:tcPr>
            <w:tcW w:w="720" w:type="dxa"/>
            <w:tcBorders>
              <w:top w:val="dashSmallGap" w:sz="4" w:space="0" w:color="auto"/>
              <w:left w:val="single" w:sz="18" w:space="0" w:color="000000"/>
              <w:bottom w:val="dashSmallGap" w:sz="4" w:space="0" w:color="auto"/>
              <w:right w:val="dashSmallGap" w:sz="4" w:space="0" w:color="auto"/>
            </w:tcBorders>
          </w:tcPr>
          <w:p w:rsidR="00D44B4D" w:rsidRDefault="00D44B4D"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44B4D" w:rsidRDefault="00D44B4D"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44B4D" w:rsidRDefault="00D44B4D"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D44B4D" w:rsidTr="00B007EE">
        <w:tc>
          <w:tcPr>
            <w:tcW w:w="630" w:type="dxa"/>
            <w:tcBorders>
              <w:top w:val="single" w:sz="6" w:space="0" w:color="000000"/>
              <w:left w:val="single" w:sz="6" w:space="0" w:color="000000"/>
              <w:bottom w:val="single" w:sz="6" w:space="0" w:color="000000"/>
              <w:right w:val="single" w:sz="6" w:space="0" w:color="000000"/>
            </w:tcBorders>
          </w:tcPr>
          <w:p w:rsidR="00D44B4D" w:rsidRDefault="00D44B4D"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D44B4D" w:rsidRPr="00F83FE2" w:rsidRDefault="00D44B4D" w:rsidP="00D44B4D">
            <w:r w:rsidRPr="00F83FE2">
              <w:t>Section 76869(c)(2)(C) Physical and mental status.</w:t>
            </w:r>
          </w:p>
          <w:p w:rsidR="00D44B4D" w:rsidRPr="00F83FE2" w:rsidRDefault="00D44B4D" w:rsidP="00D44B4D"/>
        </w:tc>
        <w:tc>
          <w:tcPr>
            <w:tcW w:w="720" w:type="dxa"/>
            <w:tcBorders>
              <w:top w:val="dashSmallGap" w:sz="4" w:space="0" w:color="auto"/>
              <w:left w:val="single" w:sz="18" w:space="0" w:color="000000"/>
              <w:bottom w:val="dashSmallGap" w:sz="4" w:space="0" w:color="auto"/>
              <w:right w:val="dashSmallGap" w:sz="4" w:space="0" w:color="auto"/>
            </w:tcBorders>
          </w:tcPr>
          <w:p w:rsidR="00D44B4D" w:rsidRDefault="00D44B4D"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44B4D" w:rsidRDefault="00D44B4D"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44B4D" w:rsidRDefault="00D44B4D"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12FD0">
        <w:tc>
          <w:tcPr>
            <w:tcW w:w="630" w:type="dxa"/>
            <w:vMerge w:val="restart"/>
            <w:tcBorders>
              <w:top w:val="single" w:sz="6" w:space="0" w:color="000000"/>
              <w:left w:val="single" w:sz="6" w:space="0" w:color="000000"/>
              <w:right w:val="single" w:sz="6" w:space="0" w:color="000000"/>
            </w:tcBorders>
            <w:textDirection w:val="tbRl"/>
          </w:tcPr>
          <w:p w:rsidR="00E43270" w:rsidRPr="003A0CDD"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jc w:val="both"/>
              <w:rPr>
                <w:rFonts w:cs="Arial"/>
                <w:spacing w:val="-20"/>
                <w:szCs w:val="20"/>
              </w:rPr>
            </w:pPr>
            <w:r w:rsidRPr="003A0CDD">
              <w:rPr>
                <w:rFonts w:cs="Arial"/>
                <w:spacing w:val="-20"/>
                <w:szCs w:val="20"/>
              </w:rPr>
              <w:lastRenderedPageBreak/>
              <w:t xml:space="preserve">Page </w:t>
            </w:r>
          </w:p>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ind w:left="113" w:right="113"/>
              <w:jc w:val="both"/>
              <w:rPr>
                <w:rFonts w:cs="Arial"/>
                <w:szCs w:val="20"/>
              </w:rPr>
            </w:pPr>
            <w:r w:rsidRPr="003A0CDD">
              <w:rPr>
                <w:rFonts w:cs="Arial"/>
                <w:spacing w:val="-20"/>
                <w:szCs w:val="20"/>
              </w:rPr>
              <w:t>Number</w:t>
            </w:r>
          </w:p>
        </w:tc>
        <w:tc>
          <w:tcPr>
            <w:tcW w:w="7110" w:type="dxa"/>
            <w:gridSpan w:val="3"/>
            <w:vMerge w:val="restart"/>
            <w:tcBorders>
              <w:top w:val="single" w:sz="6" w:space="0" w:color="000000"/>
              <w:left w:val="single" w:sz="6" w:space="0" w:color="000000"/>
              <w:right w:val="single" w:sz="18" w:space="0" w:color="000000"/>
            </w:tcBorders>
            <w:shd w:val="clear" w:color="auto" w:fill="auto"/>
            <w:vAlign w:val="center"/>
          </w:tcPr>
          <w:p w:rsidR="00E43270" w:rsidRDefault="00E43270" w:rsidP="00E43270">
            <w:pPr>
              <w:jc w:val="center"/>
              <w:rPr>
                <w:rFonts w:cs="Arial"/>
                <w:b/>
                <w:bCs/>
                <w:sz w:val="22"/>
                <w:szCs w:val="20"/>
              </w:rPr>
            </w:pPr>
            <w:r>
              <w:rPr>
                <w:rFonts w:cs="Arial"/>
                <w:b/>
                <w:bCs/>
                <w:sz w:val="22"/>
                <w:szCs w:val="20"/>
              </w:rPr>
              <w:t>REQUIREMENTS</w:t>
            </w:r>
          </w:p>
          <w:p w:rsidR="00E43270" w:rsidRPr="00FF3C71" w:rsidRDefault="00E43270" w:rsidP="00E43270">
            <w:pPr>
              <w:jc w:val="center"/>
              <w:rPr>
                <w:b/>
              </w:rPr>
            </w:pPr>
          </w:p>
        </w:tc>
        <w:tc>
          <w:tcPr>
            <w:tcW w:w="3060" w:type="dxa"/>
            <w:gridSpan w:val="3"/>
            <w:tcBorders>
              <w:top w:val="dashSmallGap" w:sz="4" w:space="0" w:color="auto"/>
              <w:left w:val="single" w:sz="18" w:space="0" w:color="000000"/>
              <w:bottom w:val="dashSmallGap" w:sz="4" w:space="0" w:color="auto"/>
              <w:right w:val="dashSmallGap" w:sz="4" w:space="0" w:color="auto"/>
            </w:tcBorders>
            <w:shd w:val="clear" w:color="auto" w:fill="DEEAF6" w:themeFill="accent1" w:themeFillTint="33"/>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jc w:val="center"/>
              <w:rPr>
                <w:rFonts w:cs="Arial"/>
                <w:szCs w:val="20"/>
              </w:rPr>
            </w:pPr>
            <w:r>
              <w:rPr>
                <w:rFonts w:cs="Arial"/>
                <w:b/>
                <w:bCs/>
                <w:sz w:val="22"/>
                <w:szCs w:val="20"/>
              </w:rPr>
              <w:t>FOR DDS USE ONLY</w:t>
            </w:r>
          </w:p>
        </w:tc>
      </w:tr>
      <w:tr w:rsidR="00E43270" w:rsidTr="008C198B">
        <w:trPr>
          <w:trHeight w:val="566"/>
        </w:trPr>
        <w:tc>
          <w:tcPr>
            <w:tcW w:w="630" w:type="dxa"/>
            <w:vMerge/>
            <w:tcBorders>
              <w:left w:val="single" w:sz="6" w:space="0" w:color="000000"/>
              <w:bottom w:val="single" w:sz="6" w:space="0" w:color="000000"/>
              <w:right w:val="single" w:sz="6" w:space="0" w:color="000000"/>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7110" w:type="dxa"/>
            <w:gridSpan w:val="3"/>
            <w:vMerge/>
            <w:tcBorders>
              <w:left w:val="single" w:sz="6" w:space="0" w:color="000000"/>
              <w:bottom w:val="single" w:sz="6" w:space="0" w:color="000000"/>
              <w:right w:val="single" w:sz="18" w:space="0" w:color="000000"/>
            </w:tcBorders>
            <w:shd w:val="clear" w:color="auto" w:fill="auto"/>
            <w:vAlign w:val="center"/>
          </w:tcPr>
          <w:p w:rsidR="00E43270" w:rsidRPr="00FF3C71" w:rsidRDefault="00E43270" w:rsidP="00E43270">
            <w:pPr>
              <w:rPr>
                <w:b/>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133FD5"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sidRPr="00133FD5">
              <w:rPr>
                <w:rFonts w:cs="Arial"/>
                <w:b/>
                <w:bCs/>
                <w:szCs w:val="20"/>
              </w:rPr>
              <w:t>MET</w:t>
            </w: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sidRPr="00133FD5">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sidRPr="00133FD5">
              <w:rPr>
                <w:rFonts w:cs="Arial"/>
                <w:b/>
                <w:bCs/>
                <w:szCs w:val="20"/>
              </w:rPr>
              <w:t>COMMENTS</w:t>
            </w:r>
          </w:p>
        </w:tc>
      </w:tr>
      <w:tr w:rsidR="00E43270" w:rsidTr="00D44B4D">
        <w:trPr>
          <w:trHeight w:val="52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76869(c)(2)(D) Cognitive and adaptive skills.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76869(c)(2)(E) An identification of the maladaptive behaviors.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D44B4D">
        <w:trPr>
          <w:trHeight w:val="588"/>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76869(c)(2)(F) A baseline data collection system which addresses the maladaptive behaviors.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76869(c)(2)(G) An analysis of the maladaptive behaviors identified in terms of their antecedents and consequences.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D44B4D">
        <w:trPr>
          <w:trHeight w:val="79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76869(c)(3) A written behavior management plan available to all facility staff, the client if appropriate, or the client’s representative, if lawful. This plan shall include:</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07209B">
        <w:trPr>
          <w:trHeight w:val="543"/>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76869(c)(3)(A) Long-range goals.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76869(c)(3)(B) Behavioral objectives that are time-limited, measurable, observable, and complement the long-range goals.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76869(c)(3)(C) Behavioral objectives which specify:</w:t>
            </w:r>
          </w:p>
          <w:p w:rsidR="00E43270" w:rsidRPr="00F83FE2" w:rsidRDefault="00E43270" w:rsidP="00E43270">
            <w:r w:rsidRPr="00F83FE2">
              <w:t>1. The name of the primary person providing the intervention.</w:t>
            </w:r>
          </w:p>
          <w:p w:rsidR="00E43270" w:rsidRPr="00F83FE2" w:rsidRDefault="00E43270" w:rsidP="00E43270">
            <w:r w:rsidRPr="00F83FE2">
              <w:t>2. The place of intervention.</w:t>
            </w:r>
          </w:p>
          <w:p w:rsidR="00E43270" w:rsidRPr="00F83FE2" w:rsidRDefault="00E43270" w:rsidP="00E43270">
            <w:r w:rsidRPr="00F83FE2">
              <w:t>3. The reinforcement(s) to be used to elicit adaptive behaviors.</w:t>
            </w:r>
          </w:p>
          <w:p w:rsidR="00E43270" w:rsidRPr="00F83FE2" w:rsidRDefault="00E43270" w:rsidP="00E43270">
            <w:r w:rsidRPr="00F83FE2">
              <w:t>4. The type(s) of interventions to be used.</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76869(c)(4) A written document that shall clearly justify,</w:t>
            </w:r>
          </w:p>
          <w:p w:rsidR="00E43270" w:rsidRPr="00F83FE2" w:rsidRDefault="00E43270" w:rsidP="00E43270">
            <w:r w:rsidRPr="00F83FE2">
              <w:t>prior to the use of behavioral intentions that:</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76869(c)(4)(A) The procedure to be used is the least restrictive and most effective intervention for the maladaptive behaviors.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76869(c)(4)(B) The environment where the behavior change is to occur which is designed to avoid stigma and to support and reinforce adaptive behaviors is specified.</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76869(c)(4)(C) A specific choice from different behavior interventions has been made based on relative effectiveness.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76869(c)(4)(D) The undesirable long-term and short-term effects which may be associated with the procedures have been identified.</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76869(c)(4)(E) The conditions under which procedure is contraindicated have been identified.</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D44B4D">
        <w:trPr>
          <w:trHeight w:val="570"/>
        </w:trPr>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76869(c)(4)(F) The social, behavioral and status benefits that can be expected have been specified.</w:t>
            </w:r>
          </w:p>
          <w:p w:rsidR="00BA5652" w:rsidRPr="00F83FE2" w:rsidRDefault="00BA5652"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D44B4D" w:rsidTr="0007209B">
        <w:trPr>
          <w:trHeight w:val="885"/>
        </w:trPr>
        <w:tc>
          <w:tcPr>
            <w:tcW w:w="630" w:type="dxa"/>
            <w:tcBorders>
              <w:top w:val="single" w:sz="6" w:space="0" w:color="000000"/>
              <w:left w:val="single" w:sz="6" w:space="0" w:color="000000"/>
              <w:bottom w:val="single" w:sz="6" w:space="0" w:color="000000"/>
              <w:right w:val="single" w:sz="6" w:space="0" w:color="000000"/>
            </w:tcBorders>
          </w:tcPr>
          <w:p w:rsidR="00D44B4D" w:rsidRPr="00387478" w:rsidRDefault="00D44B4D"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D44B4D" w:rsidRDefault="00D44B4D" w:rsidP="00D44B4D">
            <w:r w:rsidRPr="00F83FE2">
              <w:t>Section 76869(c)(4)(G) The rights of the developmentally disabled person were and are protected in accordance with Sections 4503 and 4505 of the Welfare and Institutions Code.</w:t>
            </w:r>
          </w:p>
          <w:p w:rsidR="00D44B4D" w:rsidRPr="00F83FE2" w:rsidRDefault="00D44B4D" w:rsidP="00E43270"/>
        </w:tc>
        <w:tc>
          <w:tcPr>
            <w:tcW w:w="720" w:type="dxa"/>
            <w:tcBorders>
              <w:top w:val="dashSmallGap" w:sz="4" w:space="0" w:color="auto"/>
              <w:left w:val="single" w:sz="18" w:space="0" w:color="000000"/>
              <w:bottom w:val="dashSmallGap" w:sz="4" w:space="0" w:color="auto"/>
              <w:right w:val="dashSmallGap" w:sz="4" w:space="0" w:color="auto"/>
            </w:tcBorders>
          </w:tcPr>
          <w:p w:rsidR="00D44B4D" w:rsidRDefault="00D44B4D"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44B4D" w:rsidRDefault="00D44B4D"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44B4D" w:rsidRDefault="00D44B4D"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D44B4D" w:rsidTr="00D44B4D">
        <w:trPr>
          <w:trHeight w:val="525"/>
        </w:trPr>
        <w:tc>
          <w:tcPr>
            <w:tcW w:w="630" w:type="dxa"/>
            <w:tcBorders>
              <w:top w:val="single" w:sz="6" w:space="0" w:color="000000"/>
              <w:left w:val="single" w:sz="6" w:space="0" w:color="000000"/>
              <w:bottom w:val="single" w:sz="6" w:space="0" w:color="000000"/>
              <w:right w:val="single" w:sz="6" w:space="0" w:color="000000"/>
            </w:tcBorders>
          </w:tcPr>
          <w:p w:rsidR="00D44B4D" w:rsidRPr="00387478" w:rsidRDefault="00D44B4D"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D44B4D" w:rsidRPr="00F83FE2" w:rsidRDefault="00D44B4D" w:rsidP="00D44B4D">
            <w:r w:rsidRPr="00F83FE2">
              <w:t>Section 76869(c)(4)(H) All legal and regulatory requirements have been met.</w:t>
            </w:r>
          </w:p>
          <w:p w:rsidR="00D44B4D" w:rsidRPr="00F83FE2" w:rsidRDefault="00D44B4D" w:rsidP="00D44B4D"/>
        </w:tc>
        <w:tc>
          <w:tcPr>
            <w:tcW w:w="720" w:type="dxa"/>
            <w:tcBorders>
              <w:top w:val="dashSmallGap" w:sz="4" w:space="0" w:color="auto"/>
              <w:left w:val="single" w:sz="18" w:space="0" w:color="000000"/>
              <w:bottom w:val="dashSmallGap" w:sz="4" w:space="0" w:color="auto"/>
              <w:right w:val="dashSmallGap" w:sz="4" w:space="0" w:color="auto"/>
            </w:tcBorders>
          </w:tcPr>
          <w:p w:rsidR="00D44B4D" w:rsidRDefault="00D44B4D"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44B4D" w:rsidRDefault="00D44B4D"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44B4D" w:rsidRDefault="00D44B4D"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rPr>
                <w:rFonts w:cs="Arial"/>
                <w:szCs w:val="20"/>
              </w:rPr>
            </w:pPr>
          </w:p>
        </w:tc>
      </w:tr>
      <w:tr w:rsidR="00E43270" w:rsidTr="00B12FD0">
        <w:tc>
          <w:tcPr>
            <w:tcW w:w="630" w:type="dxa"/>
            <w:vMerge w:val="restart"/>
            <w:tcBorders>
              <w:top w:val="single" w:sz="6" w:space="0" w:color="000000"/>
              <w:left w:val="single" w:sz="6" w:space="0" w:color="000000"/>
              <w:right w:val="single" w:sz="6" w:space="0" w:color="000000"/>
            </w:tcBorders>
            <w:textDirection w:val="tbRl"/>
          </w:tcPr>
          <w:p w:rsidR="00E43270" w:rsidRPr="003A0CDD"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jc w:val="both"/>
              <w:rPr>
                <w:rFonts w:cs="Arial"/>
                <w:spacing w:val="-20"/>
                <w:szCs w:val="20"/>
              </w:rPr>
            </w:pPr>
            <w:r w:rsidRPr="003A0CDD">
              <w:rPr>
                <w:rFonts w:cs="Arial"/>
                <w:spacing w:val="-20"/>
                <w:szCs w:val="20"/>
              </w:rPr>
              <w:lastRenderedPageBreak/>
              <w:t xml:space="preserve">Page </w:t>
            </w:r>
          </w:p>
          <w:p w:rsidR="00E43270" w:rsidRPr="00387478" w:rsidRDefault="00E43270" w:rsidP="00E43270">
            <w:pPr>
              <w:ind w:left="113" w:right="113"/>
            </w:pPr>
            <w:r w:rsidRPr="003A0CDD">
              <w:rPr>
                <w:rFonts w:cs="Arial"/>
                <w:spacing w:val="-20"/>
                <w:szCs w:val="20"/>
              </w:rPr>
              <w:t>Number</w:t>
            </w:r>
          </w:p>
        </w:tc>
        <w:tc>
          <w:tcPr>
            <w:tcW w:w="7110" w:type="dxa"/>
            <w:gridSpan w:val="3"/>
            <w:vMerge w:val="restart"/>
            <w:tcBorders>
              <w:top w:val="single" w:sz="6" w:space="0" w:color="000000"/>
              <w:left w:val="single" w:sz="6" w:space="0" w:color="000000"/>
              <w:right w:val="single" w:sz="18" w:space="0" w:color="000000"/>
            </w:tcBorders>
            <w:vAlign w:val="center"/>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 w:val="22"/>
                <w:szCs w:val="20"/>
              </w:rPr>
              <w:t>REQUIREMENTS</w:t>
            </w:r>
          </w:p>
          <w:p w:rsidR="00E43270" w:rsidRPr="00FF3C71" w:rsidRDefault="00E43270" w:rsidP="00E43270">
            <w:pPr>
              <w:rPr>
                <w:b/>
              </w:rPr>
            </w:pPr>
          </w:p>
        </w:tc>
        <w:tc>
          <w:tcPr>
            <w:tcW w:w="3060" w:type="dxa"/>
            <w:gridSpan w:val="3"/>
            <w:tcBorders>
              <w:top w:val="dashSmallGap" w:sz="4" w:space="0" w:color="auto"/>
              <w:left w:val="single" w:sz="18" w:space="0" w:color="000000"/>
              <w:bottom w:val="dashSmallGap" w:sz="4" w:space="0" w:color="auto"/>
              <w:right w:val="dashSmallGap" w:sz="4" w:space="0" w:color="auto"/>
            </w:tcBorders>
            <w:shd w:val="clear" w:color="auto" w:fill="DEEAF6" w:themeFill="accent1" w:themeFillTint="33"/>
          </w:tcPr>
          <w:p w:rsidR="00E43270" w:rsidRDefault="00E43270" w:rsidP="00E43270">
            <w:pPr>
              <w:widowControl/>
              <w:tabs>
                <w:tab w:val="left" w:pos="-2653"/>
                <w:tab w:val="left" w:pos="-1933"/>
                <w:tab w:val="left" w:pos="-1213"/>
                <w:tab w:val="left" w:pos="-720"/>
                <w:tab w:val="left" w:pos="226"/>
                <w:tab w:val="left" w:pos="946"/>
                <w:tab w:val="left" w:pos="1666"/>
                <w:tab w:val="left" w:pos="2386"/>
                <w:tab w:val="left" w:pos="3106"/>
                <w:tab w:val="left" w:pos="3826"/>
                <w:tab w:val="left" w:pos="4546"/>
                <w:tab w:val="left" w:pos="5266"/>
                <w:tab w:val="left" w:pos="5986"/>
                <w:tab w:val="left" w:pos="6706"/>
                <w:tab w:val="left" w:pos="7426"/>
                <w:tab w:val="left" w:pos="8866"/>
                <w:tab w:val="left" w:pos="9586"/>
              </w:tabs>
              <w:spacing w:after="58"/>
              <w:jc w:val="center"/>
              <w:rPr>
                <w:rFonts w:cs="Arial"/>
                <w:szCs w:val="20"/>
              </w:rPr>
            </w:pPr>
            <w:r>
              <w:rPr>
                <w:rFonts w:cs="Arial"/>
                <w:b/>
                <w:bCs/>
                <w:sz w:val="22"/>
                <w:szCs w:val="20"/>
              </w:rPr>
              <w:t>FOR DDS USE ONLY</w:t>
            </w:r>
          </w:p>
        </w:tc>
      </w:tr>
      <w:tr w:rsidR="00E43270" w:rsidTr="004C130C">
        <w:trPr>
          <w:trHeight w:val="656"/>
        </w:trPr>
        <w:tc>
          <w:tcPr>
            <w:tcW w:w="630" w:type="dxa"/>
            <w:vMerge/>
            <w:tcBorders>
              <w:left w:val="single" w:sz="6" w:space="0" w:color="000000"/>
              <w:bottom w:val="single" w:sz="6" w:space="0" w:color="000000"/>
              <w:right w:val="single" w:sz="6" w:space="0" w:color="000000"/>
            </w:tcBorders>
          </w:tcPr>
          <w:p w:rsidR="00E43270" w:rsidRPr="00387478" w:rsidRDefault="00E43270" w:rsidP="00E43270"/>
        </w:tc>
        <w:tc>
          <w:tcPr>
            <w:tcW w:w="7110" w:type="dxa"/>
            <w:gridSpan w:val="3"/>
            <w:vMerge/>
            <w:tcBorders>
              <w:left w:val="single" w:sz="6" w:space="0" w:color="000000"/>
              <w:bottom w:val="single" w:sz="6" w:space="0" w:color="000000"/>
              <w:right w:val="single" w:sz="18" w:space="0" w:color="000000"/>
            </w:tcBorders>
            <w:vAlign w:val="center"/>
          </w:tcPr>
          <w:p w:rsidR="00E43270" w:rsidRPr="00FF3C71" w:rsidRDefault="00E43270" w:rsidP="00E43270">
            <w:pPr>
              <w:rPr>
                <w:b/>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Pr>
                <w:rFonts w:cs="Arial"/>
                <w:b/>
                <w:bCs/>
                <w:szCs w:val="20"/>
              </w:rPr>
              <w:t>MET</w:t>
            </w: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Cs w:val="20"/>
              </w:rPr>
              <w:t>COMMENTS</w:t>
            </w: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76869(c)(4)(I) There is a plan to decrease the restrictiveness of the program.</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76869(c)(4)(J) A recommended treatment hierarchy which identifies the maladaptive behavior warranting the most immediate attention has been developed.</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A5652">
        <w:trPr>
          <w:trHeight w:val="624"/>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76869(c)(5) A written monthly report of progress that shall include:</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76869(c)(5)(A) The amount of progress attained in achieving each behavioral objective.</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76869(c)(5)(B) A determination as to whether the program should be continued as designed, or amended.</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76869(c)(5)(C) In those instances when it can be demonstrated that behavioral programs utilizing only positive reinforcement do not result in the desired adaptive behavior, mild restrictive interventions may be employed.  Such interventions shall be limited to:</w:t>
            </w:r>
          </w:p>
          <w:p w:rsidR="00E43270" w:rsidRPr="00F83FE2" w:rsidRDefault="00E43270" w:rsidP="00E43270">
            <w:pPr>
              <w:rPr>
                <w:i/>
                <w:smallCaps/>
              </w:rPr>
            </w:pPr>
            <w:r w:rsidRPr="00F83FE2">
              <w:rPr>
                <w:i/>
                <w:smallCaps/>
                <w:sz w:val="18"/>
              </w:rPr>
              <w:t>[IF</w:t>
            </w:r>
            <w:r w:rsidRPr="00F83FE2">
              <w:rPr>
                <w:i/>
                <w:smallCaps/>
                <w:sz w:val="16"/>
              </w:rPr>
              <w:t xml:space="preserve"> </w:t>
            </w:r>
            <w:r w:rsidRPr="00F83FE2">
              <w:rPr>
                <w:i/>
                <w:iCs/>
                <w:smallCaps/>
              </w:rPr>
              <w:t>any of the following behavioral programs will not be used, state this in your program plan.</w:t>
            </w:r>
            <w:r w:rsidRPr="00F83FE2">
              <w:rPr>
                <w:i/>
                <w:smallCaps/>
              </w:rPr>
              <w:t>]</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8C198B">
        <w:trPr>
          <w:trHeight w:val="525"/>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76869(c)(5)(C)(1) Contingent observation.</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8C198B">
        <w:trPr>
          <w:trHeight w:val="52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76869(c)(5)(C)(2) Extinction.</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r>
      <w:tr w:rsidR="00E43270" w:rsidTr="008C198B">
        <w:trPr>
          <w:trHeight w:val="61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76869(c)(5)(C)(3) Withdrawal of social contact.</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r>
      <w:tr w:rsidR="00E43270" w:rsidTr="008C198B">
        <w:trPr>
          <w:trHeight w:val="52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76869(c)(5)(C)(4) Fines.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76869(c)(5)(C)(5) Exclusion time-out, with client in constant visual observation.</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D44B4D">
              <w:t>W</w:t>
            </w:r>
            <w:r w:rsidR="00EF543B">
              <w:t>262</w:t>
            </w:r>
            <w:r w:rsidR="008E2E4C" w:rsidRPr="00D44B4D">
              <w:t xml:space="preserve"> – W263</w:t>
            </w:r>
            <w:r w:rsidRPr="00D44B4D">
              <w:t xml:space="preserve">; </w:t>
            </w:r>
            <w:r w:rsidRPr="00D44B4D">
              <w:rPr>
                <w:rFonts w:cs="Arial"/>
              </w:rPr>
              <w:t>§483.</w:t>
            </w:r>
            <w:r w:rsidR="008E2E4C" w:rsidRPr="00D44B4D">
              <w:rPr>
                <w:rFonts w:cs="Arial"/>
              </w:rPr>
              <w:t>440(f</w:t>
            </w:r>
            <w:proofErr w:type="gramStart"/>
            <w:r w:rsidR="008E2E4C" w:rsidRPr="00D44B4D">
              <w:rPr>
                <w:rFonts w:cs="Arial"/>
              </w:rPr>
              <w:t>)(</w:t>
            </w:r>
            <w:proofErr w:type="gramEnd"/>
            <w:r w:rsidR="008E2E4C" w:rsidRPr="00D44B4D">
              <w:rPr>
                <w:rFonts w:cs="Arial"/>
              </w:rPr>
              <w:t>3)</w:t>
            </w:r>
            <w:r w:rsidRPr="00D44B4D">
              <w:t xml:space="preserve"> </w:t>
            </w:r>
            <w:r w:rsidRPr="00F83FE2">
              <w:t>Explain the type of restrictive/aversive techniques to be utilized after approval from ID team and Human Rights Committee (HRC). Explain whether written informed consent has been obtained.</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E43270" w:rsidRPr="0093517A" w:rsidRDefault="00E43270" w:rsidP="00E43270"/>
        </w:tc>
      </w:tr>
      <w:tr w:rsidR="00E43270" w:rsidTr="00BA5652">
        <w:trPr>
          <w:trHeight w:val="552"/>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76868(a)(1) Containment</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E43270" w:rsidRPr="00DB54AA" w:rsidRDefault="00E43270" w:rsidP="00E43270"/>
        </w:tc>
      </w:tr>
      <w:tr w:rsidR="00E43270" w:rsidTr="00BA5652">
        <w:trPr>
          <w:trHeight w:val="615"/>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t xml:space="preserve">Section 76868(a)(3) </w:t>
            </w:r>
            <w:r w:rsidRPr="00387478">
              <w:t>Physical restraint</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D44B4D">
        <w:trPr>
          <w:trHeight w:val="516"/>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t>Section 76868(b)(1) Chemical restraints</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D44B4D" w:rsidTr="00B007EE">
        <w:tc>
          <w:tcPr>
            <w:tcW w:w="630" w:type="dxa"/>
            <w:tcBorders>
              <w:top w:val="single" w:sz="6" w:space="0" w:color="000000"/>
              <w:left w:val="single" w:sz="6" w:space="0" w:color="000000"/>
              <w:bottom w:val="single" w:sz="6" w:space="0" w:color="000000"/>
              <w:right w:val="single" w:sz="6" w:space="0" w:color="000000"/>
            </w:tcBorders>
            <w:vAlign w:val="center"/>
          </w:tcPr>
          <w:p w:rsidR="00D44B4D" w:rsidRDefault="00D44B4D"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D44B4D" w:rsidRDefault="00D44B4D" w:rsidP="00D44B4D">
            <w:r>
              <w:t xml:space="preserve">Section 76868(b)(2) Psychotherapeutic or behavior altering drugs shall be used only as an integral part on an individual service plan that is designed by an interdisciplinary professional staff/team </w:t>
            </w:r>
            <w:r w:rsidRPr="00D44B4D">
              <w:t xml:space="preserve">to lead to a </w:t>
            </w:r>
            <w:r>
              <w:t>less restrictive way of managing maladaptive behavior and ultimately to the elimination of those behaviors for which the drugs are employed.</w:t>
            </w:r>
          </w:p>
          <w:p w:rsidR="00D44B4D" w:rsidRDefault="00D44B4D" w:rsidP="00E43270"/>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D44B4D" w:rsidRDefault="00D44B4D"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D44B4D" w:rsidRDefault="00D44B4D"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D44B4D" w:rsidRDefault="00D44B4D"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12FD0">
        <w:tc>
          <w:tcPr>
            <w:tcW w:w="630" w:type="dxa"/>
            <w:vMerge w:val="restart"/>
            <w:tcBorders>
              <w:top w:val="single" w:sz="6" w:space="0" w:color="000000"/>
              <w:left w:val="single" w:sz="6" w:space="0" w:color="000000"/>
              <w:right w:val="single" w:sz="6" w:space="0" w:color="000000"/>
            </w:tcBorders>
            <w:textDirection w:val="tbRl"/>
            <w:vAlign w:val="center"/>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jc w:val="both"/>
              <w:rPr>
                <w:rFonts w:cs="Arial"/>
                <w:spacing w:val="-20"/>
                <w:szCs w:val="20"/>
              </w:rPr>
            </w:pPr>
            <w:r>
              <w:rPr>
                <w:rFonts w:cs="Arial"/>
                <w:spacing w:val="-20"/>
                <w:szCs w:val="20"/>
              </w:rPr>
              <w:lastRenderedPageBreak/>
              <w:t xml:space="preserve">Page </w:t>
            </w:r>
          </w:p>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rPr>
                <w:rFonts w:cs="Arial"/>
                <w:szCs w:val="20"/>
              </w:rPr>
            </w:pPr>
            <w:r>
              <w:rPr>
                <w:rFonts w:cs="Arial"/>
                <w:spacing w:val="-20"/>
                <w:szCs w:val="20"/>
              </w:rPr>
              <w:t>Number</w:t>
            </w:r>
          </w:p>
        </w:tc>
        <w:tc>
          <w:tcPr>
            <w:tcW w:w="7110" w:type="dxa"/>
            <w:gridSpan w:val="3"/>
            <w:vMerge w:val="restart"/>
            <w:tcBorders>
              <w:top w:val="single" w:sz="6" w:space="0" w:color="000000"/>
              <w:left w:val="single" w:sz="6" w:space="0" w:color="000000"/>
              <w:right w:val="single" w:sz="18" w:space="0" w:color="000000"/>
            </w:tcBorders>
            <w:vAlign w:val="center"/>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 w:val="22"/>
                <w:szCs w:val="20"/>
              </w:rPr>
              <w:t>REQUIREMENTS</w:t>
            </w:r>
          </w:p>
          <w:p w:rsidR="00E43270" w:rsidRDefault="00E43270" w:rsidP="00E43270"/>
        </w:tc>
        <w:tc>
          <w:tcPr>
            <w:tcW w:w="3060" w:type="dxa"/>
            <w:gridSpan w:val="3"/>
            <w:tcBorders>
              <w:top w:val="dashSmallGap" w:sz="4" w:space="0" w:color="auto"/>
              <w:left w:val="single" w:sz="18" w:space="0" w:color="000000"/>
              <w:bottom w:val="dashSmallGap" w:sz="4" w:space="0" w:color="auto"/>
              <w:right w:val="dashSmallGap" w:sz="4" w:space="0" w:color="auto"/>
            </w:tcBorders>
            <w:shd w:val="clear" w:color="auto" w:fill="DEEAF6" w:themeFill="accent1" w:themeFillTint="33"/>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zCs w:val="20"/>
              </w:rPr>
            </w:pPr>
            <w:r>
              <w:rPr>
                <w:rFonts w:cs="Arial"/>
                <w:b/>
                <w:bCs/>
                <w:sz w:val="22"/>
                <w:szCs w:val="20"/>
              </w:rPr>
              <w:t>FOR DDS USE ONLY</w:t>
            </w:r>
          </w:p>
        </w:tc>
      </w:tr>
      <w:tr w:rsidR="00E43270" w:rsidTr="00B007EE">
        <w:tc>
          <w:tcPr>
            <w:tcW w:w="630" w:type="dxa"/>
            <w:vMerge/>
            <w:tcBorders>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vMerge/>
            <w:tcBorders>
              <w:left w:val="single" w:sz="6" w:space="0" w:color="000000"/>
              <w:bottom w:val="single" w:sz="6" w:space="0" w:color="000000"/>
              <w:right w:val="single" w:sz="18" w:space="0" w:color="000000"/>
            </w:tcBorders>
            <w:vAlign w:val="center"/>
          </w:tcPr>
          <w:p w:rsidR="00E43270"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Pr>
                <w:rFonts w:cs="Arial"/>
                <w:b/>
                <w:bCs/>
                <w:szCs w:val="20"/>
              </w:rPr>
              <w:t>MET</w:t>
            </w: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Cs w:val="20"/>
              </w:rPr>
              <w:t>COMMENTS</w:t>
            </w:r>
          </w:p>
        </w:tc>
      </w:tr>
      <w:tr w:rsidR="00E43270" w:rsidTr="004B096B">
        <w:tc>
          <w:tcPr>
            <w:tcW w:w="10800" w:type="dxa"/>
            <w:gridSpan w:val="7"/>
            <w:tcBorders>
              <w:top w:val="single" w:sz="6" w:space="0" w:color="000000"/>
              <w:left w:val="single" w:sz="6" w:space="0" w:color="000000"/>
              <w:bottom w:val="single" w:sz="6" w:space="0" w:color="000000"/>
              <w:right w:val="dashSmallGap" w:sz="4" w:space="0" w:color="auto"/>
            </w:tcBorders>
          </w:tcPr>
          <w:p w:rsidR="00E43270" w:rsidRDefault="00E43270" w:rsidP="00E43270">
            <w:pPr>
              <w:rPr>
                <w:b/>
                <w:caps/>
              </w:rPr>
            </w:pPr>
            <w:r w:rsidRPr="00F75E83">
              <w:rPr>
                <w:b/>
                <w:caps/>
              </w:rPr>
              <w:t>Human Rights Committee</w:t>
            </w:r>
          </w:p>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Section 76917(a) The facility shall have a Human Rights Committee (HRC) which shall be responsible for assuring that client rights as specified in the Welfare and Institutions Code, Section</w:t>
            </w:r>
            <w:r>
              <w:t>s</w:t>
            </w:r>
            <w:r w:rsidRPr="00387478">
              <w:t xml:space="preserve"> 4502 through 4505 and Sections 50500 through 50550, Title 17 California Administrative Code are safeguarded.</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Section 76917(b) Minutes of every committee meeting shall be maintained in the facility and shall indicate the names of the members present, date, subject matter discussed, and actions taken.</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1370B3">
        <w:trPr>
          <w:trHeight w:val="543"/>
        </w:trPr>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Section 76917(c) Committee organization and structure shall be as follows:</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4B5C72">
        <w:trPr>
          <w:trHeight w:val="1650"/>
        </w:trPr>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D44B4D" w:rsidRDefault="00E43270" w:rsidP="00E43270">
            <w:r w:rsidRPr="00387478">
              <w:t xml:space="preserve">Section 76917(c)(1) Composition of the committee shall consist of </w:t>
            </w:r>
            <w:r>
              <w:t>at least the administrator</w:t>
            </w:r>
            <w:r w:rsidRPr="00D44B4D">
              <w:t xml:space="preserve">, QIDP, a registered </w:t>
            </w:r>
            <w:r w:rsidRPr="00387478">
              <w:t xml:space="preserve">nurse, representative of the Regional Center, and with the consent of the client or when otherwise permitted by law, a client representative and/or developmentally disabled person, a parent or a community representative and may include a member </w:t>
            </w:r>
            <w:r w:rsidRPr="00D44B4D">
              <w:t>from the State Council Regional Advisory Committee.</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1370B3">
        <w:trPr>
          <w:trHeight w:val="561"/>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t>Section 76917(c)</w:t>
            </w:r>
            <w:r w:rsidRPr="00387478">
              <w:t>(2) The committee shall meet at least quarterly.</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8A67AD">
        <w:trPr>
          <w:trHeight w:val="543"/>
        </w:trPr>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Section 76917(c)(3) The function of the HRC shall include:</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Section 76917(c)(3)(A) Development of policies and procedures to assure and safeguard the client’s rights listed in the Welfare and Institutions Code, Sections 4502 through 4504 and Section 50500 through 50550, Title 17, California Administrative Code.</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Section 76917(c)(3)(B) Monitor staff performance to ensure that policies and procedures are implemented.</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Section 76917(c)(3)(C) Document and participate in developing and implementing relevant in-service training programs.</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Pr="00387478" w:rsidRDefault="00E43270" w:rsidP="00E43270"/>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Section 76917(c)(3)(D) Review treatment modalities used by the facility where client human rights or dignity is affected.</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F5E3A">
        <w:trPr>
          <w:trHeight w:val="178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Default="00E43270" w:rsidP="00E43270">
            <w:r w:rsidRPr="00387478">
              <w:t>Section 76917(c)(3)(E) Review and approve at least annually, all behavior management programs. For those programs utilizing restrictive procedures, as specified in 76869(c)(5)(C), the minutes of the HRC shall reflect an examination of all previous treatment modalities used by the facility and shall document that the current program represents the least restrictive treatment alternative.</w:t>
            </w:r>
          </w:p>
          <w:p w:rsidR="00921CDC" w:rsidRPr="00387478" w:rsidRDefault="00921CDC"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D44B4D" w:rsidTr="00B007EE">
        <w:tc>
          <w:tcPr>
            <w:tcW w:w="630" w:type="dxa"/>
            <w:tcBorders>
              <w:top w:val="single" w:sz="6" w:space="0" w:color="000000"/>
              <w:left w:val="single" w:sz="6" w:space="0" w:color="000000"/>
              <w:bottom w:val="single" w:sz="6" w:space="0" w:color="000000"/>
              <w:right w:val="single" w:sz="6" w:space="0" w:color="000000"/>
            </w:tcBorders>
          </w:tcPr>
          <w:p w:rsidR="00D44B4D" w:rsidRDefault="00D44B4D"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D44B4D" w:rsidRDefault="00D44B4D" w:rsidP="00D44B4D">
            <w:r>
              <w:rPr>
                <w:rFonts w:cs="Arial"/>
              </w:rPr>
              <w:t>§</w:t>
            </w:r>
            <w:r w:rsidRPr="00387478">
              <w:t xml:space="preserve"> W124</w:t>
            </w:r>
            <w:r>
              <w:t xml:space="preserve">; </w:t>
            </w:r>
            <w:r>
              <w:rPr>
                <w:rFonts w:cs="Arial"/>
              </w:rPr>
              <w:t>§</w:t>
            </w:r>
            <w:r>
              <w:t>483.20(a)(2)</w:t>
            </w:r>
            <w:r w:rsidRPr="00387478">
              <w:t xml:space="preserve"> Inform each client, parent (if the client is a minor), or legal guardian, of the client’s medical condition, developmental and behavioral status, attendant risks of treatment, and o</w:t>
            </w:r>
            <w:r>
              <w:t>f the right to refuse treatment.</w:t>
            </w:r>
          </w:p>
          <w:p w:rsidR="004B5C72" w:rsidRDefault="004B5C72" w:rsidP="00D44B4D"/>
          <w:p w:rsidR="004B5C72" w:rsidRPr="00387478" w:rsidRDefault="004B5C72" w:rsidP="00E43270"/>
        </w:tc>
        <w:tc>
          <w:tcPr>
            <w:tcW w:w="720" w:type="dxa"/>
            <w:tcBorders>
              <w:top w:val="dashSmallGap" w:sz="4" w:space="0" w:color="auto"/>
              <w:left w:val="single" w:sz="18" w:space="0" w:color="000000"/>
              <w:bottom w:val="dashSmallGap" w:sz="4" w:space="0" w:color="auto"/>
              <w:right w:val="dashSmallGap" w:sz="4" w:space="0" w:color="auto"/>
            </w:tcBorders>
          </w:tcPr>
          <w:p w:rsidR="00D44B4D" w:rsidRDefault="00D44B4D"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D44B4D" w:rsidRDefault="00D44B4D"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D44B4D" w:rsidRDefault="00D44B4D"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12FD0">
        <w:tc>
          <w:tcPr>
            <w:tcW w:w="630" w:type="dxa"/>
            <w:vMerge w:val="restart"/>
            <w:tcBorders>
              <w:top w:val="single" w:sz="6" w:space="0" w:color="000000"/>
              <w:left w:val="single" w:sz="6" w:space="0" w:color="000000"/>
              <w:right w:val="single" w:sz="6" w:space="0" w:color="000000"/>
            </w:tcBorders>
            <w:textDirection w:val="tbRl"/>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jc w:val="both"/>
              <w:rPr>
                <w:rFonts w:cs="Arial"/>
                <w:spacing w:val="-20"/>
                <w:szCs w:val="20"/>
              </w:rPr>
            </w:pPr>
            <w:r>
              <w:rPr>
                <w:rFonts w:cs="Arial"/>
                <w:spacing w:val="-20"/>
                <w:szCs w:val="20"/>
              </w:rPr>
              <w:lastRenderedPageBreak/>
              <w:t xml:space="preserve">Page </w:t>
            </w:r>
          </w:p>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rPr>
                <w:rFonts w:cs="Arial"/>
                <w:szCs w:val="20"/>
              </w:rPr>
            </w:pPr>
            <w:r>
              <w:rPr>
                <w:rFonts w:cs="Arial"/>
                <w:spacing w:val="-20"/>
                <w:szCs w:val="20"/>
              </w:rPr>
              <w:t>Number</w:t>
            </w:r>
          </w:p>
        </w:tc>
        <w:tc>
          <w:tcPr>
            <w:tcW w:w="7110" w:type="dxa"/>
            <w:gridSpan w:val="3"/>
            <w:vMerge w:val="restart"/>
            <w:tcBorders>
              <w:top w:val="single" w:sz="6" w:space="0" w:color="000000"/>
              <w:left w:val="single" w:sz="6" w:space="0" w:color="000000"/>
              <w:right w:val="single" w:sz="18" w:space="0" w:color="000000"/>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p>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 w:val="22"/>
                <w:szCs w:val="20"/>
              </w:rPr>
              <w:t>REQUIREMENTS</w:t>
            </w:r>
          </w:p>
          <w:p w:rsidR="00E43270" w:rsidRPr="00387478" w:rsidRDefault="00E43270" w:rsidP="00E43270"/>
        </w:tc>
        <w:tc>
          <w:tcPr>
            <w:tcW w:w="3060" w:type="dxa"/>
            <w:gridSpan w:val="3"/>
            <w:tcBorders>
              <w:top w:val="dashSmallGap" w:sz="4" w:space="0" w:color="auto"/>
              <w:left w:val="single" w:sz="18" w:space="0" w:color="000000"/>
              <w:bottom w:val="dashSmallGap" w:sz="4" w:space="0" w:color="auto"/>
              <w:right w:val="dashSmallGap" w:sz="4" w:space="0" w:color="auto"/>
            </w:tcBorders>
            <w:shd w:val="clear" w:color="auto" w:fill="DEEAF6" w:themeFill="accent1" w:themeFillTint="33"/>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zCs w:val="20"/>
              </w:rPr>
            </w:pPr>
            <w:r>
              <w:rPr>
                <w:rFonts w:cs="Arial"/>
                <w:b/>
                <w:bCs/>
                <w:sz w:val="22"/>
                <w:szCs w:val="20"/>
              </w:rPr>
              <w:t>FOR DDS USE ONLY</w:t>
            </w:r>
          </w:p>
        </w:tc>
      </w:tr>
      <w:tr w:rsidR="00E43270" w:rsidTr="00B007EE">
        <w:tc>
          <w:tcPr>
            <w:tcW w:w="630" w:type="dxa"/>
            <w:vMerge/>
            <w:tcBorders>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vMerge/>
            <w:tcBorders>
              <w:left w:val="single" w:sz="6" w:space="0" w:color="000000"/>
              <w:bottom w:val="single" w:sz="6" w:space="0" w:color="000000"/>
              <w:right w:val="single" w:sz="18" w:space="0" w:color="000000"/>
            </w:tcBorders>
          </w:tcPr>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Pr>
                <w:rFonts w:cs="Arial"/>
                <w:b/>
                <w:bCs/>
                <w:szCs w:val="20"/>
              </w:rPr>
              <w:t>MET</w:t>
            </w: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Cs w:val="20"/>
              </w:rPr>
              <w:t>COMMENTS</w:t>
            </w:r>
          </w:p>
        </w:tc>
      </w:tr>
      <w:tr w:rsidR="00E43270" w:rsidTr="000B4E6A">
        <w:trPr>
          <w:trHeight w:val="471"/>
        </w:trPr>
        <w:tc>
          <w:tcPr>
            <w:tcW w:w="10800" w:type="dxa"/>
            <w:gridSpan w:val="7"/>
            <w:tcBorders>
              <w:top w:val="single" w:sz="6" w:space="0" w:color="000000"/>
              <w:left w:val="single" w:sz="6" w:space="0" w:color="000000"/>
              <w:bottom w:val="single" w:sz="6" w:space="0" w:color="000000"/>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b/>
              </w:rPr>
            </w:pPr>
            <w:r w:rsidRPr="00F75E83">
              <w:rPr>
                <w:b/>
              </w:rPr>
              <w:t>INITIAL ORIENTATION TRAINING</w:t>
            </w:r>
          </w:p>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 The facility shall require that all new staff, prior to providing direct care services, receive eight (8) hours of orientation which shall be documented and be completed during the first 40 hours of employment.</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76873(b)(1) The orientation shall include:</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76873(b)(1)(A) Tour of the facility.</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76873(b)(1)(B) Description of the client population.</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76873(b)(1)(C) Special needs of developmentally disabled clients.</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76873(b)(1)(D) Overall concepts of the facility’s program which meet the needs of the clients, including normalization.</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76873(b)(1)(E) Developmental growth and assessment.</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76873(b)(1)(F) Implementation of the ISP.</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76873(b)(1)(G) The clients’ activities of daily living.</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76873(b)(1)(H) Use of adaptive equipment or devices.</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387478">
              <w:t>Section 76873(b)(1)(I) Unusual occurrences with clients, including but not limited to, emergency procedures for relief of choking.</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F5E3A">
        <w:trPr>
          <w:trHeight w:val="480"/>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110" w:type="dxa"/>
            <w:gridSpan w:val="3"/>
            <w:tcBorders>
              <w:top w:val="single" w:sz="6" w:space="0" w:color="000000"/>
              <w:left w:val="single" w:sz="6" w:space="0" w:color="000000"/>
              <w:bottom w:val="single" w:sz="6" w:space="0" w:color="000000"/>
              <w:right w:val="single" w:sz="18" w:space="0" w:color="000000"/>
            </w:tcBorders>
          </w:tcPr>
          <w:p w:rsidR="00E43270" w:rsidRDefault="00E43270" w:rsidP="00E43270">
            <w:r w:rsidRPr="00072B5F">
              <w:t>Section 76873(b)(1)(J) Fire and Disaster Plans.</w:t>
            </w:r>
          </w:p>
          <w:p w:rsidR="00E43270" w:rsidRPr="00387478"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0B4E6A">
        <w:trPr>
          <w:trHeight w:val="516"/>
        </w:trPr>
        <w:tc>
          <w:tcPr>
            <w:tcW w:w="10800" w:type="dxa"/>
            <w:gridSpan w:val="7"/>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rPr>
                <w:b/>
              </w:rPr>
            </w:pPr>
            <w:r w:rsidRPr="00CC0744">
              <w:rPr>
                <w:b/>
              </w:rPr>
              <w:t>IN SERVICE TRAINING PLAN</w:t>
            </w:r>
          </w:p>
          <w:p w:rsidR="00E43270" w:rsidRPr="00CC0744" w:rsidRDefault="00E43270" w:rsidP="00E43270">
            <w:pPr>
              <w:rPr>
                <w:b/>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 The facility shall require that all direct care staff, in addition to eight (8) hours of orientation, receive at least three (3) hours per month, 36 hours annually, of planned in-service training which shall be documented and shall include, but not be limited to, the following topics: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F5E3A">
        <w:trPr>
          <w:trHeight w:val="543"/>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 Program techniques specific to the facility’s clients.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F5E3A">
        <w:trPr>
          <w:trHeight w:val="52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76873(c)(2) Developing program objectives for clients.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76873(c)(3) Evaluation and assessment techniques.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0B4E6A">
        <w:trPr>
          <w:trHeight w:val="498"/>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76873(c)(4) Documentation of client progress.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76873(c)(5) Developmental special needs of the facility’s clients.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B4E6A" w:rsidTr="00B007EE">
        <w:tc>
          <w:tcPr>
            <w:tcW w:w="630" w:type="dxa"/>
            <w:tcBorders>
              <w:top w:val="single" w:sz="6" w:space="0" w:color="000000"/>
              <w:left w:val="single" w:sz="6" w:space="0" w:color="000000"/>
              <w:bottom w:val="single" w:sz="6" w:space="0" w:color="000000"/>
              <w:right w:val="single" w:sz="6" w:space="0" w:color="000000"/>
            </w:tcBorders>
          </w:tcPr>
          <w:p w:rsidR="000B4E6A"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B4E6A" w:rsidRDefault="000B4E6A" w:rsidP="00E43270">
            <w:r w:rsidRPr="00F83FE2">
              <w:t>Section 76873(c)(6) Interpersonal relationships and communication skills between staff and clients.</w:t>
            </w:r>
          </w:p>
          <w:p w:rsidR="000B4E6A" w:rsidRPr="00F83FE2" w:rsidRDefault="000B4E6A" w:rsidP="00E43270"/>
        </w:tc>
        <w:tc>
          <w:tcPr>
            <w:tcW w:w="720" w:type="dxa"/>
            <w:tcBorders>
              <w:top w:val="dashSmallGap" w:sz="4" w:space="0" w:color="auto"/>
              <w:left w:val="single" w:sz="18" w:space="0" w:color="000000"/>
              <w:bottom w:val="dashSmallGap" w:sz="4" w:space="0" w:color="auto"/>
              <w:right w:val="dashSmallGap" w:sz="4" w:space="0" w:color="auto"/>
            </w:tcBorders>
          </w:tcPr>
          <w:p w:rsidR="000B4E6A"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B4E6A"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B4E6A"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B4E6A" w:rsidTr="00B007EE">
        <w:tc>
          <w:tcPr>
            <w:tcW w:w="630" w:type="dxa"/>
            <w:tcBorders>
              <w:top w:val="single" w:sz="6" w:space="0" w:color="000000"/>
              <w:left w:val="single" w:sz="6" w:space="0" w:color="000000"/>
              <w:bottom w:val="single" w:sz="6" w:space="0" w:color="000000"/>
              <w:right w:val="single" w:sz="6" w:space="0" w:color="000000"/>
            </w:tcBorders>
          </w:tcPr>
          <w:p w:rsidR="000B4E6A"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B4E6A" w:rsidRPr="00F83FE2" w:rsidRDefault="000B4E6A" w:rsidP="000B4E6A">
            <w:r w:rsidRPr="00F83FE2">
              <w:t>Section 76873(c)(7) Confidentiality of client information.</w:t>
            </w:r>
          </w:p>
          <w:p w:rsidR="000B4E6A" w:rsidRPr="00F83FE2" w:rsidRDefault="000B4E6A" w:rsidP="00E43270"/>
        </w:tc>
        <w:tc>
          <w:tcPr>
            <w:tcW w:w="720" w:type="dxa"/>
            <w:tcBorders>
              <w:top w:val="dashSmallGap" w:sz="4" w:space="0" w:color="auto"/>
              <w:left w:val="single" w:sz="18" w:space="0" w:color="000000"/>
              <w:bottom w:val="dashSmallGap" w:sz="4" w:space="0" w:color="auto"/>
              <w:right w:val="dashSmallGap" w:sz="4" w:space="0" w:color="auto"/>
            </w:tcBorders>
          </w:tcPr>
          <w:p w:rsidR="000B4E6A"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B4E6A"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B4E6A"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12FD0">
        <w:tc>
          <w:tcPr>
            <w:tcW w:w="630" w:type="dxa"/>
            <w:vMerge w:val="restart"/>
            <w:tcBorders>
              <w:top w:val="single" w:sz="6" w:space="0" w:color="000000"/>
              <w:left w:val="single" w:sz="6" w:space="0" w:color="000000"/>
              <w:right w:val="single" w:sz="6" w:space="0" w:color="000000"/>
            </w:tcBorders>
            <w:textDirection w:val="tbRl"/>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jc w:val="both"/>
              <w:rPr>
                <w:rFonts w:cs="Arial"/>
                <w:spacing w:val="-20"/>
                <w:szCs w:val="20"/>
              </w:rPr>
            </w:pPr>
            <w:r>
              <w:rPr>
                <w:rFonts w:cs="Arial"/>
                <w:spacing w:val="-20"/>
                <w:szCs w:val="20"/>
              </w:rPr>
              <w:lastRenderedPageBreak/>
              <w:t xml:space="preserve">Page </w:t>
            </w:r>
          </w:p>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rPr>
                <w:rFonts w:cs="Arial"/>
                <w:b/>
                <w:bCs/>
                <w:szCs w:val="20"/>
              </w:rPr>
            </w:pPr>
            <w:r>
              <w:rPr>
                <w:rFonts w:cs="Arial"/>
                <w:spacing w:val="-20"/>
                <w:szCs w:val="20"/>
              </w:rPr>
              <w:t>Number</w:t>
            </w:r>
          </w:p>
        </w:tc>
        <w:tc>
          <w:tcPr>
            <w:tcW w:w="7110" w:type="dxa"/>
            <w:gridSpan w:val="3"/>
            <w:vMerge w:val="restart"/>
            <w:tcBorders>
              <w:top w:val="single" w:sz="6" w:space="0" w:color="000000"/>
              <w:left w:val="single" w:sz="6" w:space="0" w:color="000000"/>
              <w:right w:val="single" w:sz="18" w:space="0" w:color="000000"/>
            </w:tcBorders>
            <w:vAlign w:val="center"/>
          </w:tcPr>
          <w:p w:rsidR="00E43270" w:rsidRPr="00F83FE2"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z w:val="22"/>
                <w:szCs w:val="20"/>
              </w:rPr>
            </w:pPr>
          </w:p>
          <w:p w:rsidR="00E43270" w:rsidRPr="00F83FE2"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z w:val="22"/>
                <w:szCs w:val="20"/>
              </w:rPr>
            </w:pPr>
            <w:r w:rsidRPr="00F83FE2">
              <w:rPr>
                <w:rFonts w:cs="Arial"/>
                <w:bCs/>
                <w:sz w:val="22"/>
                <w:szCs w:val="20"/>
              </w:rPr>
              <w:t>REQUIREMENTS</w:t>
            </w:r>
          </w:p>
          <w:p w:rsidR="00E43270" w:rsidRPr="00F83FE2" w:rsidRDefault="00E43270" w:rsidP="00E43270"/>
        </w:tc>
        <w:tc>
          <w:tcPr>
            <w:tcW w:w="3060" w:type="dxa"/>
            <w:gridSpan w:val="3"/>
            <w:tcBorders>
              <w:top w:val="dashSmallGap" w:sz="4" w:space="0" w:color="auto"/>
              <w:left w:val="single" w:sz="18" w:space="0" w:color="000000"/>
              <w:bottom w:val="dashSmallGap" w:sz="4" w:space="0" w:color="auto"/>
              <w:right w:val="dashSmallGap" w:sz="4" w:space="0" w:color="auto"/>
            </w:tcBorders>
            <w:shd w:val="clear" w:color="auto" w:fill="DEEAF6" w:themeFill="accent1" w:themeFillTint="33"/>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zCs w:val="20"/>
              </w:rPr>
            </w:pPr>
            <w:r>
              <w:rPr>
                <w:rFonts w:cs="Arial"/>
                <w:b/>
                <w:bCs/>
                <w:sz w:val="22"/>
                <w:szCs w:val="20"/>
              </w:rPr>
              <w:t>FOR DDS USE ONLY</w:t>
            </w:r>
          </w:p>
        </w:tc>
      </w:tr>
      <w:tr w:rsidR="00E43270" w:rsidTr="00B007EE">
        <w:tc>
          <w:tcPr>
            <w:tcW w:w="630" w:type="dxa"/>
            <w:vMerge/>
            <w:tcBorders>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vMerge/>
            <w:tcBorders>
              <w:left w:val="single" w:sz="6" w:space="0" w:color="000000"/>
              <w:bottom w:val="single" w:sz="6" w:space="0" w:color="000000"/>
              <w:right w:val="single" w:sz="18" w:space="0" w:color="000000"/>
            </w:tcBorders>
            <w:vAlign w:val="center"/>
          </w:tcPr>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Pr>
                <w:rFonts w:cs="Arial"/>
                <w:b/>
                <w:bCs/>
                <w:szCs w:val="20"/>
              </w:rPr>
              <w:t>MET</w:t>
            </w: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Cs w:val="20"/>
              </w:rPr>
              <w:t>COMMENTS</w:t>
            </w: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76873(c)(8) Detection of signs of illness or dysfunction that warrant medical or nursing intervention.</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0B4E6A">
        <w:trPr>
          <w:trHeight w:val="480"/>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76873(c)(9) Basic nursing &amp; health related skills.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0B4E6A">
        <w:trPr>
          <w:trHeight w:val="381"/>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76873(c)(10) Behavior management.</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8C198B">
        <w:trPr>
          <w:trHeight w:val="52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76873(c)(11) Emergency intervention procedures for behavior control.</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A5652">
        <w:trPr>
          <w:trHeight w:val="52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76873(c)(12) Prevention and control of infection.</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0B4E6A">
        <w:trPr>
          <w:trHeight w:val="52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76873(c)(13) Fire and accident prevention and safety.</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8A67AD">
        <w:trPr>
          <w:trHeight w:val="966"/>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76873(c)(14) Client’s rights as specified in Welfare and Institutions Code, Sections 4502 through 4507, and Title 17, California Administrative Code, Sections 50500 through 50550.</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0B4E6A">
        <w:trPr>
          <w:trHeight w:val="705"/>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76873(c)(15) Role and involvement of the parent, guardian, conservator or authorized representative, in the overall client service plan.</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0B4E6A">
        <w:trPr>
          <w:trHeight w:val="498"/>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76873(c)(16) First aid and cardiopulmonary resuscitation.</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B007EE">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76873(c)(17) If any client has epilepsy, the causes and treatment of epilepsy; care during and following an epileptic seizure; safety precautions; and protective equipment.</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0B4E6A">
        <w:trPr>
          <w:trHeight w:val="561"/>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76873(c)(18) Locating and using program reference materials.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Tr="000B4E6A">
        <w:trPr>
          <w:trHeight w:val="516"/>
        </w:trPr>
        <w:tc>
          <w:tcPr>
            <w:tcW w:w="630" w:type="dxa"/>
            <w:tcBorders>
              <w:top w:val="single" w:sz="6" w:space="0" w:color="000000"/>
              <w:left w:val="single" w:sz="6" w:space="0" w:color="000000"/>
              <w:bottom w:val="single" w:sz="6" w:space="0" w:color="000000"/>
              <w:right w:val="single" w:sz="6" w:space="0" w:color="000000"/>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76873(c)(19) The use and proper application of supportive devices.</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2"/>
              </w:rPr>
            </w:pPr>
          </w:p>
        </w:tc>
      </w:tr>
      <w:tr w:rsidR="00E43270" w:rsidRPr="00F73C19" w:rsidTr="00B007EE">
        <w:tc>
          <w:tcPr>
            <w:tcW w:w="10800" w:type="dxa"/>
            <w:gridSpan w:val="7"/>
            <w:tcBorders>
              <w:top w:val="single" w:sz="6" w:space="0" w:color="000000"/>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bCs/>
                <w:szCs w:val="20"/>
              </w:rPr>
            </w:pPr>
            <w:r w:rsidRPr="00F75E83">
              <w:rPr>
                <w:rFonts w:cs="Arial"/>
                <w:b/>
                <w:bCs/>
                <w:szCs w:val="20"/>
              </w:rPr>
              <w:t>PROGRAM PLAN ATTACHMENTS</w:t>
            </w:r>
          </w:p>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RPr="00F73C19" w:rsidTr="000B4E6A">
        <w:trPr>
          <w:cantSplit/>
          <w:trHeight w:val="615"/>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sidRPr="008C60B1">
              <w:rPr>
                <w:rFonts w:cs="Arial"/>
                <w:bCs/>
                <w:smallCaps/>
                <w:sz w:val="18"/>
                <w:szCs w:val="18"/>
              </w:rPr>
              <w:t>#1</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76857(a)(5) A week’s program schedule for clients in the facility.</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RPr="00F73C19" w:rsidTr="00B007EE">
        <w:trPr>
          <w:cantSplit/>
          <w:trHeight w:val="288"/>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sidRPr="008C60B1">
              <w:rPr>
                <w:rFonts w:cs="Arial"/>
                <w:bCs/>
                <w:smallCaps/>
                <w:sz w:val="18"/>
                <w:szCs w:val="18"/>
              </w:rPr>
              <w:t>#2</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pPr>
              <w:spacing w:after="58"/>
              <w:rPr>
                <w:rFonts w:cs="Arial"/>
                <w:szCs w:val="20"/>
              </w:rPr>
            </w:pPr>
            <w:r w:rsidRPr="00F83FE2">
              <w:rPr>
                <w:rFonts w:cs="Arial"/>
                <w:szCs w:val="20"/>
              </w:rPr>
              <w:t>Section 76862(b)(3) Weekend programming which emphasizes recreational and social experiences.</w:t>
            </w:r>
          </w:p>
          <w:p w:rsidR="00E43270" w:rsidRPr="00F83FE2" w:rsidRDefault="00E43270" w:rsidP="00E43270">
            <w:pPr>
              <w:spacing w:after="58"/>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93517A" w:rsidRDefault="00E43270" w:rsidP="00E43270">
            <w:r>
              <w:t xml:space="preserve"> </w:t>
            </w:r>
          </w:p>
        </w:tc>
      </w:tr>
      <w:tr w:rsidR="00E43270" w:rsidRPr="00F73C19" w:rsidTr="00B007EE">
        <w:trPr>
          <w:cantSplit/>
          <w:trHeight w:val="288"/>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sidRPr="008C60B1">
              <w:rPr>
                <w:rFonts w:cs="Arial"/>
                <w:bCs/>
                <w:smallCaps/>
                <w:sz w:val="18"/>
                <w:szCs w:val="18"/>
              </w:rPr>
              <w:t>#3</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pPr>
              <w:spacing w:after="58"/>
              <w:rPr>
                <w:szCs w:val="20"/>
              </w:rPr>
            </w:pPr>
            <w:r w:rsidRPr="00F83FE2">
              <w:rPr>
                <w:szCs w:val="20"/>
              </w:rPr>
              <w:t>Section 76857(a)(6)(A) The facility’s organizational chart.</w:t>
            </w:r>
          </w:p>
          <w:p w:rsidR="00E43270" w:rsidRPr="00F83FE2" w:rsidRDefault="00E43270" w:rsidP="00E43270">
            <w:pPr>
              <w:spacing w:after="58"/>
              <w:rPr>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RPr="00F73C19" w:rsidTr="000B4E6A">
        <w:trPr>
          <w:cantSplit/>
          <w:trHeight w:val="651"/>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Pr>
                <w:rFonts w:cs="Arial"/>
                <w:bCs/>
                <w:smallCaps/>
                <w:sz w:val="18"/>
                <w:szCs w:val="18"/>
              </w:rPr>
              <w:t>#4</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i/>
                <w:iCs/>
                <w:smallCaps/>
                <w:szCs w:val="20"/>
              </w:rPr>
            </w:pPr>
            <w:r w:rsidRPr="00F83FE2">
              <w:t xml:space="preserve">Section 76857(a)(6)(B) The IPST utilized indicating their disciplines hours worked per week. </w:t>
            </w:r>
            <w:r w:rsidR="00EC53AC" w:rsidRPr="00F83FE2">
              <w:rPr>
                <w:rFonts w:cs="Arial"/>
                <w:i/>
                <w:iCs/>
                <w:smallCaps/>
                <w:szCs w:val="20"/>
              </w:rPr>
              <w:t>[provide monthly hours]</w:t>
            </w:r>
          </w:p>
          <w:p w:rsidR="00E43270" w:rsidRPr="00F83FE2" w:rsidRDefault="00E43270" w:rsidP="00E43270">
            <w:pPr>
              <w:spacing w:after="58"/>
              <w:rPr>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B4E6A" w:rsidRPr="00F73C19" w:rsidTr="000B4E6A">
        <w:trPr>
          <w:cantSplit/>
          <w:trHeight w:val="651"/>
        </w:trPr>
        <w:tc>
          <w:tcPr>
            <w:tcW w:w="630" w:type="dxa"/>
            <w:tcBorders>
              <w:top w:val="single" w:sz="6" w:space="0" w:color="000000"/>
              <w:left w:val="single" w:sz="6" w:space="0" w:color="000000"/>
              <w:bottom w:val="single" w:sz="6" w:space="0" w:color="000000"/>
              <w:right w:val="single" w:sz="6" w:space="0" w:color="000000"/>
            </w:tcBorders>
            <w:vAlign w:val="center"/>
          </w:tcPr>
          <w:p w:rsidR="000B4E6A"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Pr>
                <w:rFonts w:cs="Arial"/>
                <w:bCs/>
                <w:smallCaps/>
                <w:sz w:val="18"/>
                <w:szCs w:val="18"/>
              </w:rPr>
              <w:t>#5</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B4E6A" w:rsidRPr="00F83FE2" w:rsidRDefault="000B4E6A" w:rsidP="000B4E6A">
            <w:r w:rsidRPr="00F83FE2">
              <w:t xml:space="preserve">Section 76857(a)(6) The facility program staffing pattern </w:t>
            </w:r>
            <w:r w:rsidRPr="000B4E6A">
              <w:rPr>
                <w:i/>
                <w:smallCaps/>
              </w:rPr>
              <w:t>[staff schedule]</w:t>
            </w:r>
            <w:r w:rsidRPr="000B4E6A">
              <w:t xml:space="preserve"> </w:t>
            </w:r>
            <w:r w:rsidRPr="00F83FE2">
              <w:t>including:</w:t>
            </w:r>
          </w:p>
          <w:p w:rsidR="000B4E6A" w:rsidRPr="00F83FE2"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720" w:type="dxa"/>
            <w:tcBorders>
              <w:top w:val="dashSmallGap" w:sz="4" w:space="0" w:color="auto"/>
              <w:left w:val="single" w:sz="18" w:space="0" w:color="000000"/>
              <w:bottom w:val="dashSmallGap" w:sz="4" w:space="0" w:color="auto"/>
              <w:right w:val="dashSmallGap" w:sz="4" w:space="0" w:color="auto"/>
            </w:tcBorders>
          </w:tcPr>
          <w:p w:rsidR="000B4E6A" w:rsidRPr="00F73C19"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B4E6A" w:rsidRPr="00F73C19"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B4E6A" w:rsidRPr="00F73C19"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0B4E6A" w:rsidRPr="00F73C19" w:rsidTr="00B007EE">
        <w:trPr>
          <w:cantSplit/>
          <w:trHeight w:val="288"/>
        </w:trPr>
        <w:tc>
          <w:tcPr>
            <w:tcW w:w="630" w:type="dxa"/>
            <w:tcBorders>
              <w:top w:val="single" w:sz="6" w:space="0" w:color="000000"/>
              <w:left w:val="single" w:sz="6" w:space="0" w:color="000000"/>
              <w:bottom w:val="single" w:sz="6" w:space="0" w:color="000000"/>
              <w:right w:val="single" w:sz="6" w:space="0" w:color="000000"/>
            </w:tcBorders>
            <w:vAlign w:val="center"/>
          </w:tcPr>
          <w:p w:rsidR="000B4E6A"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Pr>
                <w:rFonts w:cs="Arial"/>
                <w:bCs/>
                <w:smallCaps/>
                <w:sz w:val="18"/>
                <w:szCs w:val="18"/>
              </w:rPr>
              <w:t>#6</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0B4E6A" w:rsidRPr="000B4E6A" w:rsidRDefault="000B4E6A" w:rsidP="000B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i/>
                <w:smallCaps/>
                <w:szCs w:val="20"/>
              </w:rPr>
            </w:pPr>
            <w:r w:rsidRPr="00F83FE2">
              <w:t xml:space="preserve">Section 76857(a)(7) Description of the space provided for program elements. </w:t>
            </w:r>
            <w:r w:rsidRPr="00F83FE2">
              <w:rPr>
                <w:rFonts w:cs="Arial"/>
                <w:i/>
                <w:smallCaps/>
                <w:szCs w:val="20"/>
              </w:rPr>
              <w:t>[</w:t>
            </w:r>
            <w:r w:rsidRPr="00F83FE2">
              <w:rPr>
                <w:rFonts w:cs="Arial"/>
                <w:i/>
                <w:iCs/>
                <w:smallCaps/>
                <w:sz w:val="18"/>
                <w:szCs w:val="18"/>
              </w:rPr>
              <w:t>A</w:t>
            </w:r>
            <w:r w:rsidRPr="00F83FE2">
              <w:rPr>
                <w:rFonts w:cs="Arial"/>
                <w:i/>
                <w:iCs/>
                <w:smallCaps/>
                <w:szCs w:val="20"/>
              </w:rPr>
              <w:t xml:space="preserve"> facility floor plan</w:t>
            </w:r>
            <w:r w:rsidRPr="000B4E6A">
              <w:rPr>
                <w:rFonts w:cs="Arial"/>
                <w:i/>
                <w:iCs/>
                <w:smallCaps/>
                <w:szCs w:val="20"/>
              </w:rPr>
              <w:t>, include square footage of each bedroom</w:t>
            </w:r>
            <w:r w:rsidRPr="000B4E6A">
              <w:rPr>
                <w:rFonts w:cs="Arial"/>
                <w:i/>
                <w:smallCaps/>
                <w:szCs w:val="20"/>
              </w:rPr>
              <w:t>]</w:t>
            </w:r>
          </w:p>
          <w:p w:rsidR="000B4E6A" w:rsidRPr="00F83FE2" w:rsidRDefault="000B4E6A" w:rsidP="000B4E6A"/>
        </w:tc>
        <w:tc>
          <w:tcPr>
            <w:tcW w:w="720" w:type="dxa"/>
            <w:tcBorders>
              <w:top w:val="dashSmallGap" w:sz="4" w:space="0" w:color="auto"/>
              <w:left w:val="single" w:sz="18" w:space="0" w:color="000000"/>
              <w:bottom w:val="dashSmallGap" w:sz="4" w:space="0" w:color="auto"/>
              <w:right w:val="dashSmallGap" w:sz="4" w:space="0" w:color="auto"/>
            </w:tcBorders>
          </w:tcPr>
          <w:p w:rsidR="000B4E6A" w:rsidRPr="00F73C19"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0B4E6A" w:rsidRPr="00F73C19"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0B4E6A" w:rsidRPr="00F73C19" w:rsidRDefault="000B4E6A"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RPr="00F73C19" w:rsidTr="00B12FD0">
        <w:tc>
          <w:tcPr>
            <w:tcW w:w="630" w:type="dxa"/>
            <w:vMerge w:val="restart"/>
            <w:tcBorders>
              <w:top w:val="single" w:sz="6" w:space="0" w:color="000000"/>
              <w:left w:val="single" w:sz="6" w:space="0" w:color="000000"/>
              <w:right w:val="single" w:sz="6" w:space="0" w:color="000000"/>
            </w:tcBorders>
            <w:textDirection w:val="tbRl"/>
            <w:vAlign w:val="center"/>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jc w:val="both"/>
              <w:rPr>
                <w:rFonts w:cs="Arial"/>
                <w:spacing w:val="-20"/>
                <w:szCs w:val="20"/>
              </w:rPr>
            </w:pPr>
            <w:r>
              <w:rPr>
                <w:rFonts w:cs="Arial"/>
                <w:spacing w:val="-20"/>
                <w:szCs w:val="20"/>
              </w:rPr>
              <w:lastRenderedPageBreak/>
              <w:t xml:space="preserve">Page </w:t>
            </w:r>
          </w:p>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13" w:right="113"/>
              <w:jc w:val="center"/>
              <w:rPr>
                <w:rFonts w:cs="Arial"/>
                <w:bCs/>
                <w:smallCaps/>
                <w:sz w:val="18"/>
                <w:szCs w:val="18"/>
              </w:rPr>
            </w:pPr>
            <w:r>
              <w:rPr>
                <w:rFonts w:cs="Arial"/>
                <w:spacing w:val="-20"/>
                <w:szCs w:val="20"/>
              </w:rPr>
              <w:t>Number</w:t>
            </w:r>
          </w:p>
        </w:tc>
        <w:tc>
          <w:tcPr>
            <w:tcW w:w="7110" w:type="dxa"/>
            <w:gridSpan w:val="3"/>
            <w:vMerge w:val="restart"/>
            <w:tcBorders>
              <w:top w:val="single" w:sz="6" w:space="0" w:color="000000"/>
              <w:left w:val="single" w:sz="6" w:space="0" w:color="000000"/>
              <w:right w:val="single" w:sz="18" w:space="0" w:color="000000"/>
            </w:tcBorders>
            <w:vAlign w:val="center"/>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p>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 w:val="22"/>
                <w:szCs w:val="20"/>
              </w:rPr>
              <w:t>REQUIREMENTS</w:t>
            </w:r>
          </w:p>
          <w:p w:rsidR="00E43270" w:rsidRPr="00FF3C7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b/>
              </w:rPr>
            </w:pPr>
          </w:p>
        </w:tc>
        <w:tc>
          <w:tcPr>
            <w:tcW w:w="3060" w:type="dxa"/>
            <w:gridSpan w:val="3"/>
            <w:tcBorders>
              <w:top w:val="dashSmallGap" w:sz="4" w:space="0" w:color="auto"/>
              <w:left w:val="single" w:sz="18" w:space="0" w:color="000000"/>
              <w:bottom w:val="dashSmallGap" w:sz="4" w:space="0" w:color="auto"/>
              <w:right w:val="dashSmallGap" w:sz="4" w:space="0" w:color="auto"/>
            </w:tcBorders>
            <w:shd w:val="clear" w:color="auto" w:fill="DEEAF6" w:themeFill="accent1" w:themeFillTint="33"/>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zCs w:val="20"/>
              </w:rPr>
            </w:pPr>
            <w:r>
              <w:rPr>
                <w:rFonts w:cs="Arial"/>
                <w:b/>
                <w:bCs/>
                <w:sz w:val="22"/>
                <w:szCs w:val="20"/>
              </w:rPr>
              <w:t>FOR DDS USE ONLY</w:t>
            </w:r>
          </w:p>
        </w:tc>
      </w:tr>
      <w:tr w:rsidR="00E43270" w:rsidRPr="00F73C19" w:rsidTr="00B007EE">
        <w:tc>
          <w:tcPr>
            <w:tcW w:w="630" w:type="dxa"/>
            <w:vMerge/>
            <w:tcBorders>
              <w:left w:val="single" w:sz="6" w:space="0" w:color="000000"/>
              <w:bottom w:val="single" w:sz="6" w:space="0" w:color="000000"/>
              <w:right w:val="single" w:sz="6" w:space="0" w:color="000000"/>
            </w:tcBorders>
            <w:vAlign w:val="center"/>
          </w:tcPr>
          <w:p w:rsidR="00E43270"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p>
        </w:tc>
        <w:tc>
          <w:tcPr>
            <w:tcW w:w="7110" w:type="dxa"/>
            <w:gridSpan w:val="3"/>
            <w:vMerge/>
            <w:tcBorders>
              <w:left w:val="single" w:sz="6" w:space="0" w:color="000000"/>
              <w:bottom w:val="single" w:sz="6" w:space="0" w:color="000000"/>
              <w:right w:val="single" w:sz="18" w:space="0" w:color="000000"/>
            </w:tcBorders>
            <w:vAlign w:val="center"/>
          </w:tcPr>
          <w:p w:rsidR="00E43270" w:rsidRPr="00FF3C7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b/>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Cs w:val="20"/>
              </w:rPr>
            </w:pPr>
            <w:r>
              <w:rPr>
                <w:rFonts w:cs="Arial"/>
                <w:b/>
                <w:bCs/>
                <w:szCs w:val="20"/>
              </w:rPr>
              <w:t>MET</w:t>
            </w: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Default="00E43270" w:rsidP="00E432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
                <w:bCs/>
                <w:sz w:val="22"/>
                <w:szCs w:val="20"/>
              </w:rPr>
            </w:pPr>
            <w:r>
              <w:rPr>
                <w:rFonts w:cs="Arial"/>
                <w:b/>
                <w:bCs/>
                <w:szCs w:val="20"/>
              </w:rPr>
              <w:t>COMMENTS</w:t>
            </w:r>
          </w:p>
        </w:tc>
      </w:tr>
      <w:tr w:rsidR="00E43270" w:rsidRPr="00F73C19" w:rsidTr="000B4E6A">
        <w:trPr>
          <w:trHeight w:val="678"/>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Pr>
                <w:rFonts w:cs="Arial"/>
                <w:bCs/>
                <w:smallCaps/>
                <w:sz w:val="18"/>
                <w:szCs w:val="18"/>
              </w:rPr>
              <w:t>#7</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Cs/>
                <w:szCs w:val="20"/>
              </w:rPr>
            </w:pPr>
            <w:r w:rsidRPr="00F83FE2">
              <w:rPr>
                <w:rFonts w:cs="Arial"/>
                <w:bCs/>
                <w:szCs w:val="20"/>
              </w:rPr>
              <w:t>Section 76857(a)(8) Descriptions of the equipment available or to be obtained for program use.</w:t>
            </w:r>
          </w:p>
          <w:p w:rsidR="00E43270" w:rsidRPr="00F83FE2"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93517A" w:rsidRDefault="00E43270" w:rsidP="00E43270"/>
        </w:tc>
      </w:tr>
      <w:tr w:rsidR="00E43270" w:rsidRPr="00F73C19"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Pr>
                <w:rFonts w:cs="Arial"/>
                <w:bCs/>
                <w:smallCaps/>
                <w:sz w:val="18"/>
                <w:szCs w:val="18"/>
              </w:rPr>
              <w:t>#8</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r w:rsidRPr="00F83FE2">
              <w:rPr>
                <w:rFonts w:cs="Arial"/>
                <w:bCs/>
                <w:szCs w:val="20"/>
              </w:rPr>
              <w:t>Section 76857(a)(10) A plan for utilization of community resources</w:t>
            </w:r>
            <w:r w:rsidRPr="00F83FE2">
              <w:rPr>
                <w:rFonts w:cs="Arial"/>
                <w:szCs w:val="20"/>
              </w:rPr>
              <w:t>.</w:t>
            </w:r>
          </w:p>
          <w:p w:rsidR="00E43270" w:rsidRPr="00F83FE2"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RPr="00F73C19" w:rsidTr="008C198B">
        <w:trPr>
          <w:trHeight w:val="1056"/>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Pr>
                <w:rFonts w:cs="Arial"/>
                <w:bCs/>
                <w:smallCaps/>
                <w:sz w:val="18"/>
                <w:szCs w:val="18"/>
              </w:rPr>
              <w:t>#9</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0B4E6A"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i/>
                <w:strike/>
                <w:szCs w:val="20"/>
              </w:rPr>
            </w:pPr>
            <w:r w:rsidRPr="00F83FE2">
              <w:rPr>
                <w:rFonts w:cs="Arial"/>
                <w:szCs w:val="20"/>
              </w:rPr>
              <w:t>W127; §483.</w:t>
            </w:r>
            <w:r w:rsidRPr="000B4E6A">
              <w:rPr>
                <w:rFonts w:cs="Arial"/>
                <w:szCs w:val="20"/>
              </w:rPr>
              <w:t>420(a)(5), W1</w:t>
            </w:r>
            <w:r w:rsidR="008E2E4C" w:rsidRPr="000B4E6A">
              <w:rPr>
                <w:rFonts w:cs="Arial"/>
                <w:szCs w:val="20"/>
              </w:rPr>
              <w:t>49 -</w:t>
            </w:r>
            <w:r w:rsidRPr="000B4E6A">
              <w:rPr>
                <w:rFonts w:cs="Arial"/>
                <w:szCs w:val="20"/>
              </w:rPr>
              <w:t xml:space="preserve"> W157</w:t>
            </w:r>
            <w:r w:rsidR="00BD2D8D" w:rsidRPr="000B4E6A">
              <w:rPr>
                <w:rFonts w:cs="Arial"/>
                <w:szCs w:val="20"/>
              </w:rPr>
              <w:t>;</w:t>
            </w:r>
            <w:r w:rsidRPr="000B4E6A">
              <w:rPr>
                <w:rFonts w:cs="Arial"/>
                <w:szCs w:val="20"/>
              </w:rPr>
              <w:t xml:space="preserve"> §483.420(d)(</w:t>
            </w:r>
            <w:r w:rsidR="008E2E4C" w:rsidRPr="000B4E6A">
              <w:rPr>
                <w:rFonts w:cs="Arial"/>
                <w:szCs w:val="20"/>
              </w:rPr>
              <w:t>1)-(4)</w:t>
            </w:r>
            <w:r w:rsidR="00F83FE2" w:rsidRPr="000B4E6A">
              <w:rPr>
                <w:rFonts w:cs="Arial"/>
                <w:szCs w:val="20"/>
              </w:rPr>
              <w:t xml:space="preserve"> </w:t>
            </w:r>
            <w:r w:rsidRPr="000B4E6A">
              <w:rPr>
                <w:rFonts w:cs="Arial"/>
                <w:b/>
                <w:szCs w:val="20"/>
              </w:rPr>
              <w:t>Task Two Protocol</w:t>
            </w:r>
            <w:r w:rsidRPr="000B4E6A">
              <w:rPr>
                <w:rFonts w:cs="Arial"/>
                <w:szCs w:val="20"/>
              </w:rPr>
              <w:t xml:space="preserve">: Develop system to prevent, report, and investigate reported/suspected abuse. </w:t>
            </w:r>
            <w:r w:rsidRPr="000B4E6A">
              <w:rPr>
                <w:rFonts w:cs="Arial"/>
                <w:i/>
                <w:szCs w:val="20"/>
              </w:rPr>
              <w:t>Include reporting requirements from Welfare &amp; Institutions Code Sections 4659.2 and 15630(b).</w:t>
            </w:r>
          </w:p>
          <w:p w:rsidR="00E43270" w:rsidRPr="00F83FE2"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RPr="00F73C19" w:rsidTr="008C198B">
        <w:trPr>
          <w:trHeight w:val="588"/>
        </w:trPr>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sidRPr="008C60B1">
              <w:rPr>
                <w:rFonts w:cs="Arial"/>
                <w:bCs/>
                <w:smallCaps/>
                <w:sz w:val="18"/>
                <w:szCs w:val="18"/>
              </w:rPr>
              <w:t>#10</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Develop a facility wide Quality Assurance Plan.</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93517A" w:rsidRDefault="00E43270" w:rsidP="00E43270"/>
        </w:tc>
      </w:tr>
      <w:tr w:rsidR="00E43270" w:rsidRPr="00F73C19"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Pr>
                <w:rFonts w:cs="Arial"/>
                <w:bCs/>
                <w:smallCaps/>
                <w:sz w:val="18"/>
                <w:szCs w:val="18"/>
              </w:rPr>
              <w:t>#11</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r w:rsidRPr="00F83FE2">
              <w:t>Section 76910(a) Attach the following complete updated information for each professional staff:</w:t>
            </w:r>
          </w:p>
          <w:p w:rsidR="00E43270" w:rsidRPr="00F83FE2" w:rsidRDefault="00E43270" w:rsidP="00E43270">
            <w:r w:rsidRPr="00F83FE2">
              <w:t>1. Copy of contract.</w:t>
            </w:r>
          </w:p>
          <w:p w:rsidR="00E43270" w:rsidRPr="00F83FE2" w:rsidRDefault="00E43270" w:rsidP="00E43270">
            <w:r w:rsidRPr="00F83FE2">
              <w:t>2. Resume</w:t>
            </w:r>
            <w:r w:rsidRPr="00F83FE2">
              <w:rPr>
                <w:i/>
              </w:rPr>
              <w:t>.</w:t>
            </w:r>
          </w:p>
          <w:p w:rsidR="00E43270" w:rsidRPr="00F83FE2" w:rsidRDefault="00E43270" w:rsidP="00E43270">
            <w:pPr>
              <w:rPr>
                <w:i/>
                <w:smallCaps/>
                <w:szCs w:val="20"/>
              </w:rPr>
            </w:pPr>
            <w:r w:rsidRPr="00F83FE2">
              <w:t>3. Professional license, registration, certification, or diploma</w:t>
            </w:r>
            <w:r w:rsidRPr="00F83FE2">
              <w:rPr>
                <w:smallCaps/>
                <w:szCs w:val="20"/>
              </w:rPr>
              <w:t>.</w:t>
            </w:r>
            <w:r w:rsidR="00EC53AC" w:rsidRPr="00F83FE2">
              <w:rPr>
                <w:rFonts w:cs="Arial"/>
                <w:i/>
                <w:iCs/>
                <w:caps/>
                <w:smallCaps/>
                <w:szCs w:val="20"/>
              </w:rPr>
              <w:t xml:space="preserve"> </w:t>
            </w:r>
            <w:r w:rsidR="00EC53AC" w:rsidRPr="00F83FE2">
              <w:rPr>
                <w:rFonts w:cs="Arial"/>
                <w:i/>
                <w:iCs/>
                <w:smallCaps/>
                <w:szCs w:val="20"/>
              </w:rPr>
              <w:t>[include an education equivalency report of foreign diplomas if necessary]</w:t>
            </w:r>
          </w:p>
          <w:p w:rsidR="00E43270" w:rsidRPr="00F83FE2" w:rsidRDefault="00E43270" w:rsidP="00E43270">
            <w:pPr>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RPr="00F73C19"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mallCaps/>
                <w:sz w:val="18"/>
                <w:szCs w:val="18"/>
              </w:rPr>
            </w:pPr>
            <w:r>
              <w:rPr>
                <w:rFonts w:cs="Arial"/>
                <w:smallCaps/>
                <w:sz w:val="18"/>
                <w:szCs w:val="18"/>
              </w:rPr>
              <w:t>#12</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r w:rsidRPr="00F83FE2">
              <w:rPr>
                <w:rFonts w:cs="Arial"/>
                <w:szCs w:val="20"/>
              </w:rPr>
              <w:t>Section 76909(a) The facility shall maintain written transfer agreements with one or more general acute care hospitals to make the services of those facilities accessible to clients as needed and to facilitate the expeditious transfer of clie</w:t>
            </w:r>
            <w:bookmarkStart w:id="0" w:name="_GoBack"/>
            <w:bookmarkEnd w:id="0"/>
            <w:r w:rsidRPr="00F83FE2">
              <w:rPr>
                <w:rFonts w:cs="Arial"/>
                <w:szCs w:val="20"/>
              </w:rPr>
              <w:t>nts and essential client information.</w:t>
            </w:r>
          </w:p>
          <w:p w:rsidR="00E43270" w:rsidRPr="00F83FE2"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RPr="00F73C19"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mallCaps/>
                <w:sz w:val="18"/>
                <w:szCs w:val="18"/>
              </w:rPr>
            </w:pPr>
            <w:r>
              <w:rPr>
                <w:rFonts w:cs="Arial"/>
                <w:smallCaps/>
                <w:sz w:val="18"/>
                <w:szCs w:val="18"/>
              </w:rPr>
              <w:t>#13</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E43270" w:rsidP="00E43270">
            <w:pPr>
              <w:rPr>
                <w:b/>
              </w:rPr>
            </w:pPr>
            <w:r w:rsidRPr="00F83FE2">
              <w:rPr>
                <w:b/>
              </w:rPr>
              <w:t>Medication Training Plan</w:t>
            </w:r>
          </w:p>
          <w:p w:rsidR="00E43270" w:rsidRPr="000B4E6A" w:rsidRDefault="00E43270" w:rsidP="00E43270">
            <w:r w:rsidRPr="000B4E6A">
              <w:t>Section 76857(a)(13) A training program for drug administration for non-licensed personnel who administer drugs in the facility in accordance with Section 76876(f).</w:t>
            </w:r>
          </w:p>
          <w:p w:rsidR="00E43270" w:rsidRPr="00F83FE2" w:rsidRDefault="008A67AD" w:rsidP="00E43270">
            <w:pPr>
              <w:rPr>
                <w:i/>
                <w:smallCaps/>
              </w:rPr>
            </w:pPr>
            <w:r w:rsidRPr="00F83FE2">
              <w:rPr>
                <w:i/>
                <w:smallCaps/>
              </w:rPr>
              <w:t>[</w:t>
            </w:r>
            <w:r w:rsidRPr="00F83FE2">
              <w:rPr>
                <w:rFonts w:cs="Arial"/>
                <w:i/>
                <w:iCs/>
                <w:smallCaps/>
                <w:szCs w:val="20"/>
              </w:rPr>
              <w:t>to develop the medication training plan, see the medication training Checklist attachment, the Medication Training Plan must be submitted as part of your Program Plan.]</w:t>
            </w:r>
          </w:p>
          <w:p w:rsidR="00E43270" w:rsidRPr="00F83FE2" w:rsidRDefault="00E43270" w:rsidP="00E43270"/>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E43270" w:rsidRPr="00F73C19" w:rsidTr="00B007EE">
        <w:tc>
          <w:tcPr>
            <w:tcW w:w="630" w:type="dxa"/>
            <w:tcBorders>
              <w:top w:val="single" w:sz="6" w:space="0" w:color="000000"/>
              <w:left w:val="single" w:sz="6" w:space="0" w:color="000000"/>
              <w:bottom w:val="single" w:sz="6" w:space="0" w:color="000000"/>
              <w:right w:val="single" w:sz="6" w:space="0" w:color="000000"/>
            </w:tcBorders>
            <w:vAlign w:val="center"/>
          </w:tcPr>
          <w:p w:rsidR="00E43270" w:rsidRPr="008C60B1"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Pr>
                <w:rFonts w:cs="Arial"/>
                <w:bCs/>
                <w:smallCaps/>
                <w:sz w:val="18"/>
                <w:szCs w:val="18"/>
              </w:rPr>
              <w:t>#14</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E43270" w:rsidRPr="00F83FE2" w:rsidRDefault="000B4E6A" w:rsidP="008A6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i/>
                <w:smallCaps/>
              </w:rPr>
            </w:pPr>
            <w:r>
              <w:t>Health and Safety Code</w:t>
            </w:r>
            <w:r w:rsidR="00E43270" w:rsidRPr="00F83FE2">
              <w:t xml:space="preserve"> Section 1268.6 Sixteen-Hour New Provider Orientation Training. </w:t>
            </w:r>
            <w:r w:rsidR="00EC53AC" w:rsidRPr="00F83FE2">
              <w:rPr>
                <w:i/>
              </w:rPr>
              <w:t xml:space="preserve"> </w:t>
            </w:r>
            <w:r w:rsidR="00EC53AC" w:rsidRPr="00F83FE2">
              <w:rPr>
                <w:i/>
                <w:smallCaps/>
              </w:rPr>
              <w:t>[include a copy of the certificate demonstrating proof of the 16-hour new provider orientation training]</w:t>
            </w:r>
          </w:p>
          <w:p w:rsidR="008A67AD" w:rsidRPr="00F83FE2" w:rsidRDefault="008A67AD" w:rsidP="008A6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i/>
              </w:rPr>
            </w:pPr>
          </w:p>
        </w:tc>
        <w:tc>
          <w:tcPr>
            <w:tcW w:w="720" w:type="dxa"/>
            <w:tcBorders>
              <w:top w:val="dashSmallGap" w:sz="4" w:space="0" w:color="auto"/>
              <w:left w:val="single" w:sz="18" w:space="0" w:color="000000"/>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43270" w:rsidRPr="00F73C19" w:rsidRDefault="00E43270"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405734" w:rsidRPr="00F73C19" w:rsidTr="00B007EE">
        <w:tc>
          <w:tcPr>
            <w:tcW w:w="630" w:type="dxa"/>
            <w:tcBorders>
              <w:top w:val="single" w:sz="6" w:space="0" w:color="000000"/>
              <w:left w:val="single" w:sz="6" w:space="0" w:color="000000"/>
              <w:bottom w:val="single" w:sz="6" w:space="0" w:color="000000"/>
              <w:right w:val="single" w:sz="6" w:space="0" w:color="000000"/>
            </w:tcBorders>
            <w:vAlign w:val="center"/>
          </w:tcPr>
          <w:p w:rsidR="00405734" w:rsidRDefault="00405734"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bCs/>
                <w:smallCaps/>
                <w:sz w:val="18"/>
                <w:szCs w:val="18"/>
              </w:rPr>
            </w:pPr>
            <w:r>
              <w:rPr>
                <w:rFonts w:cs="Arial"/>
                <w:bCs/>
                <w:smallCaps/>
                <w:sz w:val="18"/>
                <w:szCs w:val="18"/>
              </w:rPr>
              <w:t>#15</w:t>
            </w:r>
          </w:p>
        </w:tc>
        <w:tc>
          <w:tcPr>
            <w:tcW w:w="7110" w:type="dxa"/>
            <w:gridSpan w:val="3"/>
            <w:tcBorders>
              <w:top w:val="single" w:sz="6" w:space="0" w:color="000000"/>
              <w:left w:val="single" w:sz="6" w:space="0" w:color="000000"/>
              <w:bottom w:val="single" w:sz="6" w:space="0" w:color="000000"/>
              <w:right w:val="single" w:sz="18" w:space="0" w:color="000000"/>
            </w:tcBorders>
            <w:vAlign w:val="center"/>
          </w:tcPr>
          <w:p w:rsidR="00405734" w:rsidRDefault="00405734" w:rsidP="008A6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i/>
                <w:smallCaps/>
                <w:sz w:val="16"/>
              </w:rPr>
            </w:pPr>
            <w:r w:rsidRPr="00405734">
              <w:t>§483.47</w:t>
            </w:r>
            <w:r>
              <w:t xml:space="preserve">5 </w:t>
            </w:r>
            <w:r w:rsidRPr="00405734">
              <w:rPr>
                <w:b/>
              </w:rPr>
              <w:t>Emergency Preparedness</w:t>
            </w:r>
            <w:r>
              <w:t xml:space="preserve"> </w:t>
            </w:r>
            <w:r w:rsidRPr="00405734">
              <w:rPr>
                <w:i/>
                <w:smallCaps/>
                <w:sz w:val="16"/>
              </w:rPr>
              <w:t>[INCLUDE A COPY OF THE FACILITY EMERGENCY PREPAREDNESS PROGRAM]</w:t>
            </w:r>
          </w:p>
          <w:p w:rsidR="00405734" w:rsidRPr="00405734" w:rsidRDefault="00405734" w:rsidP="008A6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i/>
              </w:rPr>
            </w:pPr>
          </w:p>
        </w:tc>
        <w:tc>
          <w:tcPr>
            <w:tcW w:w="720" w:type="dxa"/>
            <w:tcBorders>
              <w:top w:val="dashSmallGap" w:sz="4" w:space="0" w:color="auto"/>
              <w:left w:val="single" w:sz="18" w:space="0" w:color="000000"/>
              <w:bottom w:val="dashSmallGap" w:sz="4" w:space="0" w:color="auto"/>
              <w:right w:val="dashSmallGap" w:sz="4" w:space="0" w:color="auto"/>
            </w:tcBorders>
          </w:tcPr>
          <w:p w:rsidR="00405734" w:rsidRPr="00F73C19" w:rsidRDefault="00405734"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810" w:type="dxa"/>
            <w:tcBorders>
              <w:top w:val="dashSmallGap" w:sz="4" w:space="0" w:color="auto"/>
              <w:left w:val="dashSmallGap" w:sz="4" w:space="0" w:color="auto"/>
              <w:bottom w:val="dashSmallGap" w:sz="4" w:space="0" w:color="auto"/>
              <w:right w:val="dashSmallGap" w:sz="4" w:space="0" w:color="auto"/>
            </w:tcBorders>
          </w:tcPr>
          <w:p w:rsidR="00405734" w:rsidRPr="00F73C19" w:rsidRDefault="00405734"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405734" w:rsidRPr="00F73C19" w:rsidRDefault="00405734" w:rsidP="00E432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bl>
    <w:p w:rsidR="00DB7026" w:rsidRPr="008B2F12" w:rsidRDefault="00DB7026" w:rsidP="008B2F12"/>
    <w:sectPr w:rsidR="00DB7026" w:rsidRPr="008B2F12">
      <w:footerReference w:type="even" r:id="rId7"/>
      <w:footerReference w:type="default" r:id="rId8"/>
      <w:endnotePr>
        <w:numFmt w:val="decimal"/>
      </w:endnotePr>
      <w:pgSz w:w="12240" w:h="15840"/>
      <w:pgMar w:top="1008" w:right="1440" w:bottom="720" w:left="1440" w:header="720"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4D" w:rsidRDefault="00D44B4D">
      <w:r>
        <w:separator/>
      </w:r>
    </w:p>
  </w:endnote>
  <w:endnote w:type="continuationSeparator" w:id="0">
    <w:p w:rsidR="00D44B4D" w:rsidRDefault="00D4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B4D" w:rsidRDefault="00D44B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4B4D" w:rsidRDefault="00D44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B4D" w:rsidRDefault="00D44B4D" w:rsidP="00F05E75">
    <w:pPr>
      <w:rPr>
        <w:rFonts w:cs="Arial"/>
        <w:sz w:val="18"/>
        <w:szCs w:val="18"/>
      </w:rPr>
    </w:pPr>
    <w:r>
      <w:rPr>
        <w:rFonts w:cs="Arial"/>
        <w:sz w:val="18"/>
        <w:szCs w:val="18"/>
      </w:rPr>
      <w:t>R</w:t>
    </w:r>
    <w:r w:rsidR="00EF543B">
      <w:rPr>
        <w:rFonts w:cs="Arial"/>
        <w:sz w:val="18"/>
        <w:szCs w:val="18"/>
      </w:rPr>
      <w:t>evised 5</w:t>
    </w:r>
    <w:r>
      <w:rPr>
        <w:rFonts w:cs="Arial"/>
        <w:sz w:val="18"/>
        <w:szCs w:val="18"/>
      </w:rPr>
      <w:t>/2017</w:t>
    </w:r>
  </w:p>
  <w:p w:rsidR="00D44B4D" w:rsidRDefault="00D44B4D">
    <w:pPr>
      <w:jc w:val="center"/>
      <w:rPr>
        <w:rStyle w:val="PageNumber"/>
      </w:rPr>
    </w:pPr>
    <w:r>
      <w:rPr>
        <w:rFonts w:cs="Arial"/>
        <w:sz w:val="18"/>
        <w:szCs w:val="18"/>
      </w:rPr>
      <w:t xml:space="preserve">Page </w:t>
    </w:r>
    <w:r>
      <w:rPr>
        <w:rStyle w:val="PageNumber"/>
      </w:rPr>
      <w:fldChar w:fldCharType="begin"/>
    </w:r>
    <w:r>
      <w:rPr>
        <w:rStyle w:val="PageNumber"/>
      </w:rPr>
      <w:instrText xml:space="preserve"> PAGE </w:instrText>
    </w:r>
    <w:r>
      <w:rPr>
        <w:rStyle w:val="PageNumber"/>
      </w:rPr>
      <w:fldChar w:fldCharType="separate"/>
    </w:r>
    <w:r w:rsidR="00405734">
      <w:rPr>
        <w:rStyle w:val="PageNumber"/>
        <w:noProof/>
      </w:rPr>
      <w:t>9</w:t>
    </w:r>
    <w:r>
      <w:rPr>
        <w:rStyle w:val="PageNumber"/>
      </w:rPr>
      <w:fldChar w:fldCharType="end"/>
    </w:r>
    <w:r>
      <w:rPr>
        <w:rStyle w:val="PageNumber"/>
      </w:rPr>
      <w:t xml:space="preserve"> </w:t>
    </w:r>
    <w:r>
      <w:rPr>
        <w:rStyle w:val="PageNumber"/>
        <w:sz w:val="18"/>
      </w:rPr>
      <w:t>of</w:t>
    </w:r>
    <w:r>
      <w:rPr>
        <w:rFonts w:cs="Arial"/>
        <w:sz w:val="18"/>
        <w:szCs w:val="18"/>
      </w:rPr>
      <w:t xml:space="preserve"> </w:t>
    </w:r>
    <w:r>
      <w:rPr>
        <w:rStyle w:val="PageNumber"/>
      </w:rPr>
      <w:fldChar w:fldCharType="begin"/>
    </w:r>
    <w:r>
      <w:rPr>
        <w:rStyle w:val="PageNumber"/>
      </w:rPr>
      <w:instrText xml:space="preserve"> NUMPAGES </w:instrText>
    </w:r>
    <w:r>
      <w:rPr>
        <w:rStyle w:val="PageNumber"/>
      </w:rPr>
      <w:fldChar w:fldCharType="separate"/>
    </w:r>
    <w:r w:rsidR="00405734">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4D" w:rsidRDefault="00D44B4D">
      <w:r>
        <w:separator/>
      </w:r>
    </w:p>
  </w:footnote>
  <w:footnote w:type="continuationSeparator" w:id="0">
    <w:p w:rsidR="00D44B4D" w:rsidRDefault="00D44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81D18"/>
    <w:multiLevelType w:val="hybridMultilevel"/>
    <w:tmpl w:val="98D82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2609E6"/>
    <w:multiLevelType w:val="hybridMultilevel"/>
    <w:tmpl w:val="F1B43FC0"/>
    <w:lvl w:ilvl="0" w:tplc="33A2206A">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12"/>
    <w:rsid w:val="00007FBB"/>
    <w:rsid w:val="00010AC6"/>
    <w:rsid w:val="0001778B"/>
    <w:rsid w:val="00033226"/>
    <w:rsid w:val="00043F47"/>
    <w:rsid w:val="00056377"/>
    <w:rsid w:val="0007209B"/>
    <w:rsid w:val="00072B5F"/>
    <w:rsid w:val="0007396C"/>
    <w:rsid w:val="00073B08"/>
    <w:rsid w:val="000A1246"/>
    <w:rsid w:val="000B4E6A"/>
    <w:rsid w:val="000C2275"/>
    <w:rsid w:val="000C3519"/>
    <w:rsid w:val="000C5F68"/>
    <w:rsid w:val="000D407D"/>
    <w:rsid w:val="000E4474"/>
    <w:rsid w:val="000F1154"/>
    <w:rsid w:val="00106279"/>
    <w:rsid w:val="0010677C"/>
    <w:rsid w:val="001143CF"/>
    <w:rsid w:val="001311F2"/>
    <w:rsid w:val="00132C76"/>
    <w:rsid w:val="00133FD5"/>
    <w:rsid w:val="00135212"/>
    <w:rsid w:val="0013565D"/>
    <w:rsid w:val="001370B3"/>
    <w:rsid w:val="00140CE4"/>
    <w:rsid w:val="001640A5"/>
    <w:rsid w:val="0016453A"/>
    <w:rsid w:val="00165220"/>
    <w:rsid w:val="00166537"/>
    <w:rsid w:val="00171B96"/>
    <w:rsid w:val="00176AEA"/>
    <w:rsid w:val="0018246C"/>
    <w:rsid w:val="00191137"/>
    <w:rsid w:val="001A7EF8"/>
    <w:rsid w:val="001B2778"/>
    <w:rsid w:val="001F2122"/>
    <w:rsid w:val="001F6DF8"/>
    <w:rsid w:val="001F7CBA"/>
    <w:rsid w:val="00202B41"/>
    <w:rsid w:val="002059A8"/>
    <w:rsid w:val="0022494B"/>
    <w:rsid w:val="002536D9"/>
    <w:rsid w:val="0025695C"/>
    <w:rsid w:val="00256985"/>
    <w:rsid w:val="00276278"/>
    <w:rsid w:val="00281AFE"/>
    <w:rsid w:val="00292AE9"/>
    <w:rsid w:val="00295962"/>
    <w:rsid w:val="00295A59"/>
    <w:rsid w:val="00296575"/>
    <w:rsid w:val="002A1D80"/>
    <w:rsid w:val="002A2C8C"/>
    <w:rsid w:val="002A46DA"/>
    <w:rsid w:val="002B3806"/>
    <w:rsid w:val="002D2C0E"/>
    <w:rsid w:val="002D5DA0"/>
    <w:rsid w:val="002F068B"/>
    <w:rsid w:val="002F471F"/>
    <w:rsid w:val="00301B9C"/>
    <w:rsid w:val="00321995"/>
    <w:rsid w:val="00326949"/>
    <w:rsid w:val="00333A0F"/>
    <w:rsid w:val="00335BD8"/>
    <w:rsid w:val="00342D87"/>
    <w:rsid w:val="00344486"/>
    <w:rsid w:val="00376A9B"/>
    <w:rsid w:val="00385E05"/>
    <w:rsid w:val="00387478"/>
    <w:rsid w:val="003904C1"/>
    <w:rsid w:val="003A08A7"/>
    <w:rsid w:val="003A0CDD"/>
    <w:rsid w:val="003A3CB0"/>
    <w:rsid w:val="003B4811"/>
    <w:rsid w:val="003B5A98"/>
    <w:rsid w:val="003C19B9"/>
    <w:rsid w:val="003D4486"/>
    <w:rsid w:val="003D57AD"/>
    <w:rsid w:val="003E68F2"/>
    <w:rsid w:val="00405734"/>
    <w:rsid w:val="004131ED"/>
    <w:rsid w:val="00415A43"/>
    <w:rsid w:val="00415C1A"/>
    <w:rsid w:val="00420370"/>
    <w:rsid w:val="00431A0C"/>
    <w:rsid w:val="0045443D"/>
    <w:rsid w:val="00460B63"/>
    <w:rsid w:val="00462C65"/>
    <w:rsid w:val="00472E21"/>
    <w:rsid w:val="00497DE6"/>
    <w:rsid w:val="004A09D6"/>
    <w:rsid w:val="004B096B"/>
    <w:rsid w:val="004B5C72"/>
    <w:rsid w:val="004C130C"/>
    <w:rsid w:val="004C42D3"/>
    <w:rsid w:val="004E34FF"/>
    <w:rsid w:val="004F1A61"/>
    <w:rsid w:val="004F2740"/>
    <w:rsid w:val="00502645"/>
    <w:rsid w:val="005051F4"/>
    <w:rsid w:val="0053730B"/>
    <w:rsid w:val="00546D25"/>
    <w:rsid w:val="00557AA0"/>
    <w:rsid w:val="00573908"/>
    <w:rsid w:val="0057506E"/>
    <w:rsid w:val="00575766"/>
    <w:rsid w:val="00585DFC"/>
    <w:rsid w:val="005C03EB"/>
    <w:rsid w:val="005E09AC"/>
    <w:rsid w:val="00613F98"/>
    <w:rsid w:val="00643F7E"/>
    <w:rsid w:val="006513FA"/>
    <w:rsid w:val="006650C3"/>
    <w:rsid w:val="00667B94"/>
    <w:rsid w:val="006733A0"/>
    <w:rsid w:val="00677DEE"/>
    <w:rsid w:val="00686268"/>
    <w:rsid w:val="006A0797"/>
    <w:rsid w:val="006A3C61"/>
    <w:rsid w:val="006B3FFB"/>
    <w:rsid w:val="006B7D95"/>
    <w:rsid w:val="006C05B8"/>
    <w:rsid w:val="006C115C"/>
    <w:rsid w:val="006C676D"/>
    <w:rsid w:val="006D0336"/>
    <w:rsid w:val="006D58D7"/>
    <w:rsid w:val="0071791F"/>
    <w:rsid w:val="007323BF"/>
    <w:rsid w:val="00734BFC"/>
    <w:rsid w:val="00736248"/>
    <w:rsid w:val="00743494"/>
    <w:rsid w:val="0076182E"/>
    <w:rsid w:val="007633D7"/>
    <w:rsid w:val="00765BA0"/>
    <w:rsid w:val="00774FCE"/>
    <w:rsid w:val="00790148"/>
    <w:rsid w:val="00793D83"/>
    <w:rsid w:val="007B03E9"/>
    <w:rsid w:val="007B0E7E"/>
    <w:rsid w:val="007B2295"/>
    <w:rsid w:val="007C0978"/>
    <w:rsid w:val="007D13D9"/>
    <w:rsid w:val="007D7A43"/>
    <w:rsid w:val="007E097D"/>
    <w:rsid w:val="007E17D7"/>
    <w:rsid w:val="007F564F"/>
    <w:rsid w:val="00820EEB"/>
    <w:rsid w:val="00836009"/>
    <w:rsid w:val="00837216"/>
    <w:rsid w:val="00844240"/>
    <w:rsid w:val="00856373"/>
    <w:rsid w:val="00880833"/>
    <w:rsid w:val="00885986"/>
    <w:rsid w:val="00897FC6"/>
    <w:rsid w:val="008A03C6"/>
    <w:rsid w:val="008A67AD"/>
    <w:rsid w:val="008A6A2C"/>
    <w:rsid w:val="008B004A"/>
    <w:rsid w:val="008B2F12"/>
    <w:rsid w:val="008B4832"/>
    <w:rsid w:val="008C198B"/>
    <w:rsid w:val="008C60B1"/>
    <w:rsid w:val="008D5266"/>
    <w:rsid w:val="008E2E4C"/>
    <w:rsid w:val="008E702D"/>
    <w:rsid w:val="00910055"/>
    <w:rsid w:val="00921CDC"/>
    <w:rsid w:val="0093517A"/>
    <w:rsid w:val="00957A56"/>
    <w:rsid w:val="009639D0"/>
    <w:rsid w:val="009646A9"/>
    <w:rsid w:val="00983982"/>
    <w:rsid w:val="00983DAD"/>
    <w:rsid w:val="0098514F"/>
    <w:rsid w:val="009A0A81"/>
    <w:rsid w:val="009A1694"/>
    <w:rsid w:val="009B00C3"/>
    <w:rsid w:val="009B3365"/>
    <w:rsid w:val="009B4373"/>
    <w:rsid w:val="009B463D"/>
    <w:rsid w:val="009C49E9"/>
    <w:rsid w:val="009D1E96"/>
    <w:rsid w:val="009E7089"/>
    <w:rsid w:val="009F2345"/>
    <w:rsid w:val="009F320E"/>
    <w:rsid w:val="009F3613"/>
    <w:rsid w:val="00A07077"/>
    <w:rsid w:val="00A15687"/>
    <w:rsid w:val="00A50CC1"/>
    <w:rsid w:val="00A51C0F"/>
    <w:rsid w:val="00A6695C"/>
    <w:rsid w:val="00A6706C"/>
    <w:rsid w:val="00A81CD5"/>
    <w:rsid w:val="00A86A98"/>
    <w:rsid w:val="00A94DF7"/>
    <w:rsid w:val="00AA506D"/>
    <w:rsid w:val="00AB30D6"/>
    <w:rsid w:val="00AC3D46"/>
    <w:rsid w:val="00AD373E"/>
    <w:rsid w:val="00AD5224"/>
    <w:rsid w:val="00AF142A"/>
    <w:rsid w:val="00B007EE"/>
    <w:rsid w:val="00B117AA"/>
    <w:rsid w:val="00B12FD0"/>
    <w:rsid w:val="00B15B03"/>
    <w:rsid w:val="00B22117"/>
    <w:rsid w:val="00B26A26"/>
    <w:rsid w:val="00B4539B"/>
    <w:rsid w:val="00B547AF"/>
    <w:rsid w:val="00B61BAE"/>
    <w:rsid w:val="00B85EE6"/>
    <w:rsid w:val="00B869F2"/>
    <w:rsid w:val="00B87AC3"/>
    <w:rsid w:val="00B94D01"/>
    <w:rsid w:val="00BA4466"/>
    <w:rsid w:val="00BA5652"/>
    <w:rsid w:val="00BA5C5C"/>
    <w:rsid w:val="00BB4CBE"/>
    <w:rsid w:val="00BC47E4"/>
    <w:rsid w:val="00BC5E66"/>
    <w:rsid w:val="00BD2D8D"/>
    <w:rsid w:val="00BF0E4C"/>
    <w:rsid w:val="00BF57D9"/>
    <w:rsid w:val="00BF5E3A"/>
    <w:rsid w:val="00C0271E"/>
    <w:rsid w:val="00C02B58"/>
    <w:rsid w:val="00C14E4C"/>
    <w:rsid w:val="00C22295"/>
    <w:rsid w:val="00C42FC2"/>
    <w:rsid w:val="00C45605"/>
    <w:rsid w:val="00C54D72"/>
    <w:rsid w:val="00C60145"/>
    <w:rsid w:val="00C64750"/>
    <w:rsid w:val="00C658A2"/>
    <w:rsid w:val="00C659B1"/>
    <w:rsid w:val="00C83764"/>
    <w:rsid w:val="00C841DF"/>
    <w:rsid w:val="00C97065"/>
    <w:rsid w:val="00CA0205"/>
    <w:rsid w:val="00CA2562"/>
    <w:rsid w:val="00CB3A92"/>
    <w:rsid w:val="00CB421C"/>
    <w:rsid w:val="00CC0413"/>
    <w:rsid w:val="00CC0744"/>
    <w:rsid w:val="00CD22E6"/>
    <w:rsid w:val="00CD3F18"/>
    <w:rsid w:val="00CE32BA"/>
    <w:rsid w:val="00CF0341"/>
    <w:rsid w:val="00CF54EF"/>
    <w:rsid w:val="00D351EE"/>
    <w:rsid w:val="00D40872"/>
    <w:rsid w:val="00D41308"/>
    <w:rsid w:val="00D44B4D"/>
    <w:rsid w:val="00D514F0"/>
    <w:rsid w:val="00D534D2"/>
    <w:rsid w:val="00D57E5C"/>
    <w:rsid w:val="00D61A43"/>
    <w:rsid w:val="00D97E9C"/>
    <w:rsid w:val="00DA5D9C"/>
    <w:rsid w:val="00DA60A0"/>
    <w:rsid w:val="00DB54AA"/>
    <w:rsid w:val="00DB7026"/>
    <w:rsid w:val="00DC1457"/>
    <w:rsid w:val="00DC74F4"/>
    <w:rsid w:val="00DD21B0"/>
    <w:rsid w:val="00DF435B"/>
    <w:rsid w:val="00E025ED"/>
    <w:rsid w:val="00E04AD0"/>
    <w:rsid w:val="00E12D57"/>
    <w:rsid w:val="00E2762B"/>
    <w:rsid w:val="00E3048D"/>
    <w:rsid w:val="00E43270"/>
    <w:rsid w:val="00E439CA"/>
    <w:rsid w:val="00E47509"/>
    <w:rsid w:val="00E579AA"/>
    <w:rsid w:val="00E72764"/>
    <w:rsid w:val="00E96CC1"/>
    <w:rsid w:val="00EB4C86"/>
    <w:rsid w:val="00EB4D60"/>
    <w:rsid w:val="00EB6592"/>
    <w:rsid w:val="00EB767B"/>
    <w:rsid w:val="00EC53AC"/>
    <w:rsid w:val="00ED3014"/>
    <w:rsid w:val="00EF177C"/>
    <w:rsid w:val="00EF543B"/>
    <w:rsid w:val="00F0126C"/>
    <w:rsid w:val="00F05E75"/>
    <w:rsid w:val="00F25472"/>
    <w:rsid w:val="00F267AA"/>
    <w:rsid w:val="00F326A0"/>
    <w:rsid w:val="00F34FA0"/>
    <w:rsid w:val="00F57E52"/>
    <w:rsid w:val="00F60876"/>
    <w:rsid w:val="00F61789"/>
    <w:rsid w:val="00F630BE"/>
    <w:rsid w:val="00F63496"/>
    <w:rsid w:val="00F73C19"/>
    <w:rsid w:val="00F75E83"/>
    <w:rsid w:val="00F83FE2"/>
    <w:rsid w:val="00FA1BBC"/>
    <w:rsid w:val="00FC3D10"/>
    <w:rsid w:val="00FC7A28"/>
    <w:rsid w:val="00FD28D4"/>
    <w:rsid w:val="00FD615B"/>
    <w:rsid w:val="00FD7026"/>
    <w:rsid w:val="00FD778F"/>
    <w:rsid w:val="00FE0091"/>
    <w:rsid w:val="00FF3C71"/>
    <w:rsid w:val="00FF4DD8"/>
    <w:rsid w:val="00FF5A03"/>
    <w:rsid w:val="00FF5D93"/>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B3705B3"/>
  <w15:chartTrackingRefBased/>
  <w15:docId w15:val="{5E76C058-CFD1-4D1A-B01F-2AD2089D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CDD"/>
    <w:pPr>
      <w:widowControl w:val="0"/>
      <w:autoSpaceDE w:val="0"/>
      <w:autoSpaceDN w:val="0"/>
      <w:adjustRightInd w:val="0"/>
    </w:pPr>
    <w:rPr>
      <w:rFonts w:ascii="Arial" w:hAnsi="Arial"/>
      <w:szCs w:val="24"/>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0"/>
    </w:pPr>
    <w:rPr>
      <w:rFonts w:ascii="Times New Roman" w:hAnsi="Times New Roman"/>
      <w:b/>
      <w:bCs/>
      <w:szCs w:val="20"/>
    </w:rPr>
  </w:style>
  <w:style w:type="paragraph" w:styleId="Heading2">
    <w:name w:val="heading 2"/>
    <w:basedOn w:val="Normal"/>
    <w:next w:val="Normal"/>
    <w:qFormat/>
    <w:rsid w:val="00295A59"/>
    <w:pPr>
      <w:keepNext/>
      <w:spacing w:before="240" w:after="60"/>
      <w:outlineLvl w:val="1"/>
    </w:pPr>
    <w:rPr>
      <w:rFonts w:cs="Arial"/>
      <w:b/>
      <w:bCs/>
      <w:i/>
      <w:iCs/>
      <w:sz w:val="28"/>
      <w:szCs w:val="28"/>
    </w:rPr>
  </w:style>
  <w:style w:type="paragraph" w:styleId="Heading3">
    <w:name w:val="heading 3"/>
    <w:basedOn w:val="Normal"/>
    <w:next w:val="Normal"/>
    <w:qFormat/>
    <w:rsid w:val="0018246C"/>
    <w:pPr>
      <w:keepNext/>
      <w:spacing w:before="240" w:after="60"/>
      <w:outlineLvl w:val="2"/>
    </w:pPr>
    <w:rPr>
      <w:rFonts w:cs="Arial"/>
      <w:b/>
      <w:bCs/>
      <w:sz w:val="26"/>
      <w:szCs w:val="26"/>
    </w:rPr>
  </w:style>
  <w:style w:type="paragraph" w:styleId="Heading4">
    <w:name w:val="heading 4"/>
    <w:basedOn w:val="Normal"/>
    <w:next w:val="Normal"/>
    <w:qFormat/>
    <w:rsid w:val="0018246C"/>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cs="Arial"/>
      <w:b/>
      <w:bCs/>
      <w:sz w:val="32"/>
      <w:szCs w:val="32"/>
    </w:rPr>
  </w:style>
  <w:style w:type="paragraph" w:styleId="BalloonText">
    <w:name w:val="Balloon Text"/>
    <w:basedOn w:val="Normal"/>
    <w:semiHidden/>
    <w:rsid w:val="00B87AC3"/>
    <w:rPr>
      <w:rFonts w:ascii="Tahoma" w:hAnsi="Tahoma" w:cs="Tahoma"/>
      <w:sz w:val="16"/>
      <w:szCs w:val="16"/>
    </w:rPr>
  </w:style>
  <w:style w:type="paragraph" w:styleId="DocumentMap">
    <w:name w:val="Document Map"/>
    <w:basedOn w:val="Normal"/>
    <w:semiHidden/>
    <w:rsid w:val="004F1A61"/>
    <w:pPr>
      <w:shd w:val="clear" w:color="auto" w:fill="000080"/>
    </w:pPr>
    <w:rPr>
      <w:rFonts w:ascii="Tahoma" w:hAnsi="Tahoma" w:cs="Tahoma"/>
      <w:szCs w:val="20"/>
    </w:rPr>
  </w:style>
  <w:style w:type="character" w:styleId="CommentReference">
    <w:name w:val="annotation reference"/>
    <w:semiHidden/>
    <w:rsid w:val="007D7A43"/>
    <w:rPr>
      <w:sz w:val="16"/>
      <w:szCs w:val="16"/>
    </w:rPr>
  </w:style>
  <w:style w:type="paragraph" w:styleId="CommentText">
    <w:name w:val="annotation text"/>
    <w:basedOn w:val="Normal"/>
    <w:semiHidden/>
    <w:rsid w:val="007D7A43"/>
    <w:rPr>
      <w:szCs w:val="20"/>
    </w:rPr>
  </w:style>
  <w:style w:type="paragraph" w:styleId="CommentSubject">
    <w:name w:val="annotation subject"/>
    <w:basedOn w:val="CommentText"/>
    <w:next w:val="CommentText"/>
    <w:semiHidden/>
    <w:rsid w:val="007D7A43"/>
    <w:rPr>
      <w:b/>
      <w:bCs/>
    </w:rPr>
  </w:style>
  <w:style w:type="paragraph" w:styleId="BodyText">
    <w:name w:val="Body Text"/>
    <w:basedOn w:val="Normal"/>
    <w:rsid w:val="0018246C"/>
    <w:pPr>
      <w:widowControl/>
      <w:autoSpaceDE/>
      <w:autoSpaceDN/>
      <w:adjustRightInd/>
      <w:jc w:val="both"/>
    </w:pPr>
    <w:rPr>
      <w:rFonts w:ascii="Times New Roman" w:hAnsi="Times New Roman"/>
      <w:sz w:val="24"/>
    </w:rPr>
  </w:style>
  <w:style w:type="paragraph" w:styleId="NormalWeb">
    <w:name w:val="Normal (Web)"/>
    <w:basedOn w:val="Normal"/>
    <w:uiPriority w:val="99"/>
    <w:unhideWhenUsed/>
    <w:rsid w:val="00135212"/>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0916">
      <w:bodyDiv w:val="1"/>
      <w:marLeft w:val="0"/>
      <w:marRight w:val="0"/>
      <w:marTop w:val="0"/>
      <w:marBottom w:val="0"/>
      <w:divBdr>
        <w:top w:val="none" w:sz="0" w:space="0" w:color="auto"/>
        <w:left w:val="none" w:sz="0" w:space="0" w:color="auto"/>
        <w:bottom w:val="none" w:sz="0" w:space="0" w:color="auto"/>
        <w:right w:val="none" w:sz="0" w:space="0" w:color="auto"/>
      </w:divBdr>
    </w:div>
    <w:div w:id="135072363">
      <w:bodyDiv w:val="1"/>
      <w:marLeft w:val="0"/>
      <w:marRight w:val="0"/>
      <w:marTop w:val="0"/>
      <w:marBottom w:val="0"/>
      <w:divBdr>
        <w:top w:val="none" w:sz="0" w:space="0" w:color="auto"/>
        <w:left w:val="none" w:sz="0" w:space="0" w:color="auto"/>
        <w:bottom w:val="none" w:sz="0" w:space="0" w:color="auto"/>
        <w:right w:val="none" w:sz="0" w:space="0" w:color="auto"/>
      </w:divBdr>
    </w:div>
    <w:div w:id="699864709">
      <w:bodyDiv w:val="1"/>
      <w:marLeft w:val="0"/>
      <w:marRight w:val="0"/>
      <w:marTop w:val="0"/>
      <w:marBottom w:val="0"/>
      <w:divBdr>
        <w:top w:val="none" w:sz="0" w:space="0" w:color="auto"/>
        <w:left w:val="none" w:sz="0" w:space="0" w:color="auto"/>
        <w:bottom w:val="none" w:sz="0" w:space="0" w:color="auto"/>
        <w:right w:val="none" w:sz="0" w:space="0" w:color="auto"/>
      </w:divBdr>
    </w:div>
    <w:div w:id="772483838">
      <w:bodyDiv w:val="1"/>
      <w:marLeft w:val="0"/>
      <w:marRight w:val="0"/>
      <w:marTop w:val="0"/>
      <w:marBottom w:val="0"/>
      <w:divBdr>
        <w:top w:val="none" w:sz="0" w:space="0" w:color="auto"/>
        <w:left w:val="none" w:sz="0" w:space="0" w:color="auto"/>
        <w:bottom w:val="none" w:sz="0" w:space="0" w:color="auto"/>
        <w:right w:val="none" w:sz="0" w:space="0" w:color="auto"/>
      </w:divBdr>
    </w:div>
    <w:div w:id="1135567535">
      <w:bodyDiv w:val="1"/>
      <w:marLeft w:val="0"/>
      <w:marRight w:val="0"/>
      <w:marTop w:val="0"/>
      <w:marBottom w:val="0"/>
      <w:divBdr>
        <w:top w:val="none" w:sz="0" w:space="0" w:color="auto"/>
        <w:left w:val="none" w:sz="0" w:space="0" w:color="auto"/>
        <w:bottom w:val="none" w:sz="0" w:space="0" w:color="auto"/>
        <w:right w:val="none" w:sz="0" w:space="0" w:color="auto"/>
      </w:divBdr>
    </w:div>
    <w:div w:id="1136679625">
      <w:bodyDiv w:val="1"/>
      <w:marLeft w:val="0"/>
      <w:marRight w:val="0"/>
      <w:marTop w:val="0"/>
      <w:marBottom w:val="0"/>
      <w:divBdr>
        <w:top w:val="none" w:sz="0" w:space="0" w:color="auto"/>
        <w:left w:val="none" w:sz="0" w:space="0" w:color="auto"/>
        <w:bottom w:val="none" w:sz="0" w:space="0" w:color="auto"/>
        <w:right w:val="none" w:sz="0" w:space="0" w:color="auto"/>
      </w:divBdr>
    </w:div>
    <w:div w:id="1323194161">
      <w:bodyDiv w:val="1"/>
      <w:marLeft w:val="0"/>
      <w:marRight w:val="0"/>
      <w:marTop w:val="0"/>
      <w:marBottom w:val="0"/>
      <w:divBdr>
        <w:top w:val="none" w:sz="0" w:space="0" w:color="auto"/>
        <w:left w:val="none" w:sz="0" w:space="0" w:color="auto"/>
        <w:bottom w:val="none" w:sz="0" w:space="0" w:color="auto"/>
        <w:right w:val="none" w:sz="0" w:space="0" w:color="auto"/>
      </w:divBdr>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
    <w:div w:id="1571692652">
      <w:bodyDiv w:val="1"/>
      <w:marLeft w:val="0"/>
      <w:marRight w:val="0"/>
      <w:marTop w:val="0"/>
      <w:marBottom w:val="0"/>
      <w:divBdr>
        <w:top w:val="none" w:sz="0" w:space="0" w:color="auto"/>
        <w:left w:val="none" w:sz="0" w:space="0" w:color="auto"/>
        <w:bottom w:val="none" w:sz="0" w:space="0" w:color="auto"/>
        <w:right w:val="none" w:sz="0" w:space="0" w:color="auto"/>
      </w:divBdr>
    </w:div>
    <w:div w:id="1883833011">
      <w:bodyDiv w:val="1"/>
      <w:marLeft w:val="0"/>
      <w:marRight w:val="0"/>
      <w:marTop w:val="0"/>
      <w:marBottom w:val="0"/>
      <w:divBdr>
        <w:top w:val="none" w:sz="0" w:space="0" w:color="auto"/>
        <w:left w:val="none" w:sz="0" w:space="0" w:color="auto"/>
        <w:bottom w:val="none" w:sz="0" w:space="0" w:color="auto"/>
        <w:right w:val="none" w:sz="0" w:space="0" w:color="auto"/>
      </w:divBdr>
    </w:div>
    <w:div w:id="1916084422">
      <w:bodyDiv w:val="1"/>
      <w:marLeft w:val="0"/>
      <w:marRight w:val="0"/>
      <w:marTop w:val="0"/>
      <w:marBottom w:val="0"/>
      <w:divBdr>
        <w:top w:val="none" w:sz="0" w:space="0" w:color="auto"/>
        <w:left w:val="none" w:sz="0" w:space="0" w:color="auto"/>
        <w:bottom w:val="none" w:sz="0" w:space="0" w:color="auto"/>
        <w:right w:val="none" w:sz="0" w:space="0" w:color="auto"/>
      </w:divBdr>
    </w:div>
    <w:div w:id="21330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Forms\ICF%20Forms\DDH_Program_Plan_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DDH_Program_Plan_checklist.dot</Template>
  <TotalTime>12</TotalTime>
  <Pages>10</Pages>
  <Words>2758</Words>
  <Characters>18146</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ICF DD-HABILITATIVE CHECKLIST</vt:lpstr>
    </vt:vector>
  </TitlesOfParts>
  <Company>State of California</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DD-HABILITATIVE CHECKLIST</dc:title>
  <dc:subject/>
  <dc:creator>Ingrid Oliver</dc:creator>
  <cp:keywords/>
  <cp:lastModifiedBy>Oliver, Ingrid@DDS</cp:lastModifiedBy>
  <cp:revision>4</cp:revision>
  <cp:lastPrinted>2011-03-11T18:26:00Z</cp:lastPrinted>
  <dcterms:created xsi:type="dcterms:W3CDTF">2017-05-16T14:50:00Z</dcterms:created>
  <dcterms:modified xsi:type="dcterms:W3CDTF">2017-05-17T15:10:00Z</dcterms:modified>
</cp:coreProperties>
</file>