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bookmarkStart w:id="0" w:name="_GoBack"/>
      <w:bookmarkEnd w:id="0"/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                    Monthly Consumer Caseload Report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              Regional Center Caseloads by Consumer Status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                            Through May 2017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Regional Center       Diagnosis and   Early Start      Active            Prenatal     Developmental    Total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Evaluation     &lt;36 Months*     Consumers          Services        Centers     Consumers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(Status 0)     (Status 1)      (Status 2)        (Status 3)      (Status 8)   (0</w:t>
      </w:r>
      <w:proofErr w:type="gramStart"/>
      <w:r w:rsidRPr="004B55BC">
        <w:rPr>
          <w:rFonts w:ascii="Courier New" w:hAnsi="Courier New" w:cs="Courier New"/>
          <w:spacing w:val="-5"/>
          <w:sz w:val="20"/>
        </w:rPr>
        <w:t>,1,2,8</w:t>
      </w:r>
      <w:proofErr w:type="gramEnd"/>
      <w:r w:rsidRPr="004B55BC">
        <w:rPr>
          <w:rFonts w:ascii="Courier New" w:hAnsi="Courier New" w:cs="Courier New"/>
          <w:spacing w:val="-5"/>
          <w:sz w:val="20"/>
        </w:rPr>
        <w:t>)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Alta California (364)       774         1,798          19,968                2               79         22,619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Central </w:t>
      </w:r>
      <w:proofErr w:type="gramStart"/>
      <w:r w:rsidRPr="004B55BC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4B55BC">
        <w:rPr>
          <w:rFonts w:ascii="Courier New" w:hAnsi="Courier New" w:cs="Courier New"/>
          <w:spacing w:val="-5"/>
          <w:sz w:val="20"/>
        </w:rPr>
        <w:t>367)       590         2,639          15,579                5               70         18,878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East Bay        (380)       564         1,657          17,158                2              110         19,489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Eastern LA      (373)       309         1,395           9,731                0               11         11,446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Far Northern    (363)       206           676           6,759                0               19          7,660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Golden Gate     (361)       438         1,104           7,753                7               75          9,370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Harbor          (375)       526         1,657          10,926                0                9         13,118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Inland          (369)     1,114         4,028          28,376                7               27         33,545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Kern            (372)       299           815           7,399                0               27          8,540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</w:t>
      </w:r>
      <w:proofErr w:type="spellStart"/>
      <w:r w:rsidRPr="004B55BC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4B55BC">
        <w:rPr>
          <w:rFonts w:ascii="Courier New" w:hAnsi="Courier New" w:cs="Courier New"/>
          <w:spacing w:val="-5"/>
          <w:sz w:val="20"/>
        </w:rPr>
        <w:t xml:space="preserve">       (360)       334         1,468           8,253                0                7         10,062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North Bay       (371)       408         1,018           7,413                0               84          8,923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North LA        (378)     1,292         3,185          20,233                2               25         24,735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Orange County   (368)       520         3,210          17,178               10               72         20,980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Redwood Coast   (370)       213           309           3,369                0                8          3,899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San Andreas     (365)       551         2,244          14,080               11               11         16,886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San Diego       (362)       752         3,140          22,352                6               60         26,304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San Gab </w:t>
      </w:r>
      <w:proofErr w:type="gramStart"/>
      <w:r w:rsidRPr="004B55BC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4B55BC">
        <w:rPr>
          <w:rFonts w:ascii="Courier New" w:hAnsi="Courier New" w:cs="Courier New"/>
          <w:spacing w:val="-5"/>
          <w:sz w:val="20"/>
        </w:rPr>
        <w:t>379)       369         1,899          10,939                0               12         13,219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South Central   (374)       487         2,068          12,173                9               49         14,777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Tri-Counties    (366)       545         2,682          10,835                0               23         14,085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Valley Mountain (377)       502         1,885          11,160                6               25         13,572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Westside        (376)       265         1,195           7,318                0               21          8,799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Totals:                  11,058        40,072         268,952               67              824        320,906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Total number of Diagnosis &amp; Evaluation consumers (Status 0) not yet 36 months old: 5,387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Total number of active consumers (Status 2) who are not yet 36 months old: 1,183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* 1,317 Early Start consumers over 36 months presented on second page only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Report run date: Monday, June 12, 2017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Data set: S:\CMF\CM201706.sas7bdat                                                 Department of Developmental Services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br w:type="page"/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              Monthly Infant Consumer Caseload Report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            Regional Center Caseloads by Consumer Status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        Consumers Under 36 Months of Age and Other Consumers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                          Through May 2017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Regional Center           Diagnosis and      ==========</w:t>
      </w:r>
      <w:proofErr w:type="gramStart"/>
      <w:r w:rsidRPr="004B55BC">
        <w:rPr>
          <w:rFonts w:ascii="Courier New" w:hAnsi="Courier New" w:cs="Courier New"/>
          <w:spacing w:val="-5"/>
          <w:sz w:val="20"/>
        </w:rPr>
        <w:t>=  Early</w:t>
      </w:r>
      <w:proofErr w:type="gramEnd"/>
      <w:r w:rsidRPr="004B55BC">
        <w:rPr>
          <w:rFonts w:ascii="Courier New" w:hAnsi="Courier New" w:cs="Courier New"/>
          <w:spacing w:val="-5"/>
          <w:sz w:val="20"/>
        </w:rPr>
        <w:t xml:space="preserve"> Start  ==========         Active            Total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Evaluation          &lt;36 </w:t>
      </w:r>
      <w:proofErr w:type="spellStart"/>
      <w:r w:rsidRPr="004B55BC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4B55BC">
        <w:rPr>
          <w:rFonts w:ascii="Courier New" w:hAnsi="Courier New" w:cs="Courier New"/>
          <w:spacing w:val="-5"/>
          <w:sz w:val="20"/>
        </w:rPr>
        <w:t xml:space="preserve">     36-38 </w:t>
      </w:r>
      <w:proofErr w:type="spellStart"/>
      <w:r w:rsidRPr="004B55BC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4B55BC">
        <w:rPr>
          <w:rFonts w:ascii="Courier New" w:hAnsi="Courier New" w:cs="Courier New"/>
          <w:spacing w:val="-5"/>
          <w:sz w:val="20"/>
        </w:rPr>
        <w:t xml:space="preserve">    39+ </w:t>
      </w:r>
      <w:proofErr w:type="spellStart"/>
      <w:r w:rsidRPr="004B55BC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4B55BC">
        <w:rPr>
          <w:rFonts w:ascii="Courier New" w:hAnsi="Courier New" w:cs="Courier New"/>
          <w:spacing w:val="-5"/>
          <w:sz w:val="20"/>
        </w:rPr>
        <w:t xml:space="preserve">          Consumers        </w:t>
      </w:r>
      <w:proofErr w:type="spellStart"/>
      <w:r w:rsidRPr="004B55BC">
        <w:rPr>
          <w:rFonts w:ascii="Courier New" w:hAnsi="Courier New" w:cs="Courier New"/>
          <w:spacing w:val="-5"/>
          <w:sz w:val="20"/>
        </w:rPr>
        <w:t>Consumers</w:t>
      </w:r>
      <w:proofErr w:type="spellEnd"/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                           (Status 0)        ==========</w:t>
      </w:r>
      <w:proofErr w:type="gramStart"/>
      <w:r w:rsidRPr="004B55BC">
        <w:rPr>
          <w:rFonts w:ascii="Courier New" w:hAnsi="Courier New" w:cs="Courier New"/>
          <w:spacing w:val="-5"/>
          <w:sz w:val="20"/>
        </w:rPr>
        <w:t>=  (</w:t>
      </w:r>
      <w:proofErr w:type="gramEnd"/>
      <w:r w:rsidRPr="004B55BC">
        <w:rPr>
          <w:rFonts w:ascii="Courier New" w:hAnsi="Courier New" w:cs="Courier New"/>
          <w:spacing w:val="-5"/>
          <w:sz w:val="20"/>
        </w:rPr>
        <w:t>Status 1)   ==========        (Status 2)        (0,1,2)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Alta California (364)           455             1,798         109          12               104             2,478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Central </w:t>
      </w:r>
      <w:proofErr w:type="gramStart"/>
      <w:r w:rsidRPr="004B55BC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4B55BC">
        <w:rPr>
          <w:rFonts w:ascii="Courier New" w:hAnsi="Courier New" w:cs="Courier New"/>
          <w:spacing w:val="-5"/>
          <w:sz w:val="20"/>
        </w:rPr>
        <w:t>367)           287             2,639          73           9                82             3,090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East Bay        (380)           239             1,657          81           0               107             2,084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Eastern LA      (373)           149             1,395          10           0                27             1,581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Far Northern    (363)            53               676           2           0                15               746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Golden Gate     (361)           250             1,104          71           3                22             1,450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Harbor          (375)           241             1,657           1           3                34             1,936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Inland          (369)           597             4,028          84           1                15             4,725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Kern            (372)           105               815          55           2                25             1,002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</w:t>
      </w:r>
      <w:proofErr w:type="spellStart"/>
      <w:r w:rsidRPr="004B55BC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4B55BC">
        <w:rPr>
          <w:rFonts w:ascii="Courier New" w:hAnsi="Courier New" w:cs="Courier New"/>
          <w:spacing w:val="-5"/>
          <w:sz w:val="20"/>
        </w:rPr>
        <w:t xml:space="preserve">       (360)           165             1,468          60           1                62             1,756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North Bay       (371)           259             1,018          68           8                12             1,365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North LA        (378)           595             3,185          60           8               101             3,949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Orange County   (368)           282             3,210          30           0                23             3,545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Redwood Coast   (370)            79               309          33           4                 1               426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San Andreas     (365)           340             2,244          46           1                 8             2,639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San Diego       (362)           308             3,140          74          18               284             3,824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San Gab </w:t>
      </w:r>
      <w:proofErr w:type="gramStart"/>
      <w:r w:rsidRPr="004B55BC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4B55BC">
        <w:rPr>
          <w:rFonts w:ascii="Courier New" w:hAnsi="Courier New" w:cs="Courier New"/>
          <w:spacing w:val="-5"/>
          <w:sz w:val="20"/>
        </w:rPr>
        <w:t>379)           150             1,899         108           7                80             2,244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South Central   (374)           127             2,068          95           4                96             2,390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Tri-Counties    (366)           325             2,682          67           3                34             3,111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Valley Mountain (377)           261             1,885          81           3                10             2,240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Westside        (376)           120             1,195          21           1                41             1,378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Totals:                       5,387            40,072       1,229          88             1,183            47,959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</w:t>
      </w:r>
    </w:p>
    <w:p w:rsidR="00807D0C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Report run date: Monday, June 12, 2017</w:t>
      </w:r>
    </w:p>
    <w:p w:rsidR="00D4766D" w:rsidRPr="004B55BC" w:rsidRDefault="00807D0C" w:rsidP="004B55BC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4B55BC">
        <w:rPr>
          <w:rFonts w:ascii="Courier New" w:hAnsi="Courier New" w:cs="Courier New"/>
          <w:spacing w:val="-5"/>
          <w:sz w:val="20"/>
        </w:rPr>
        <w:t xml:space="preserve">  Data set: S:\CMF\CM201706.sas7bdat                                                 Department of Developmental Services</w:t>
      </w:r>
    </w:p>
    <w:sectPr w:rsidR="00D4766D" w:rsidRPr="004B55BC" w:rsidSect="004B55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99"/>
    <w:rsid w:val="000148F8"/>
    <w:rsid w:val="00412D89"/>
    <w:rsid w:val="004B55BC"/>
    <w:rsid w:val="00807D0C"/>
    <w:rsid w:val="00D4766D"/>
    <w:rsid w:val="00E004EE"/>
    <w:rsid w:val="00E12E35"/>
    <w:rsid w:val="00E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A0539A-2955-4521-B922-A66AF2D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76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476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Consumer Caseload Report</vt:lpstr>
    </vt:vector>
  </TitlesOfParts>
  <Company>Dept. of Developmental Services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Consumer Caseload Report</dc:title>
  <dc:subject>Regional Center Caseloads by Consumer Status</dc:subject>
  <dc:creator>Dept. of Developmental Services</dc:creator>
  <cp:keywords>Consumer Caseload Report</cp:keywords>
  <dc:description/>
  <cp:lastModifiedBy>Fong, Gloria@DDS</cp:lastModifiedBy>
  <cp:revision>2</cp:revision>
  <dcterms:created xsi:type="dcterms:W3CDTF">2017-06-13T21:18:00Z</dcterms:created>
  <dcterms:modified xsi:type="dcterms:W3CDTF">2017-06-13T21:18:00Z</dcterms:modified>
</cp:coreProperties>
</file>