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F48EC" w14:textId="372BF97B" w:rsidR="00B33677" w:rsidRPr="00B33677" w:rsidRDefault="001F06E7" w:rsidP="00B33677">
      <w:pPr>
        <w:spacing w:after="0"/>
        <w:jc w:val="center"/>
        <w:rPr>
          <w:rFonts w:ascii="Arial" w:hAnsi="Arial" w:cs="Arial" w:hint="eastAsia"/>
          <w:b/>
          <w:sz w:val="32"/>
          <w:szCs w:val="32"/>
          <w:lang w:eastAsia="ja-JP"/>
        </w:rPr>
      </w:pPr>
      <w:r>
        <w:rPr>
          <w:rFonts w:ascii="Arial" w:hAnsi="Arial" w:cs="Arial" w:hint="eastAsia"/>
          <w:b/>
          <w:sz w:val="32"/>
          <w:szCs w:val="32"/>
          <w:lang w:eastAsia="ja-JP"/>
        </w:rPr>
        <w:t>個人中心の計画リソース</w:t>
      </w:r>
    </w:p>
    <w:p w14:paraId="3BE85C6D" w14:textId="59F30E26" w:rsidR="00AE0A8D" w:rsidRDefault="00AE0A8D" w:rsidP="00E357D6">
      <w:pPr>
        <w:spacing w:after="0"/>
        <w:rPr>
          <w:rFonts w:ascii="Arial" w:hAnsi="Arial" w:cs="Arial"/>
          <w:b/>
          <w:sz w:val="28"/>
          <w:szCs w:val="28"/>
        </w:rPr>
      </w:pPr>
    </w:p>
    <w:p w14:paraId="5C729D4C" w14:textId="77777777" w:rsidR="00EF0496" w:rsidRPr="0063684A" w:rsidRDefault="00EF0496" w:rsidP="00E357D6">
      <w:pPr>
        <w:spacing w:after="0"/>
        <w:rPr>
          <w:rFonts w:ascii="Arial" w:hAnsi="Arial" w:cs="Arial"/>
          <w:b/>
          <w:sz w:val="28"/>
          <w:szCs w:val="28"/>
        </w:rPr>
      </w:pPr>
    </w:p>
    <w:p w14:paraId="7BF510DE" w14:textId="58FF50AB" w:rsidR="00EF0496" w:rsidRPr="001F06E7" w:rsidRDefault="001F06E7" w:rsidP="001F06E7">
      <w:pPr>
        <w:spacing w:after="0" w:line="240" w:lineRule="auto"/>
        <w:rPr>
          <w:rStyle w:val="Hyperlink"/>
          <w:rFonts w:ascii="Arial" w:hAnsi="Arial" w:cs="Arial"/>
          <w:color w:val="auto"/>
          <w:sz w:val="24"/>
          <w:szCs w:val="24"/>
        </w:rPr>
      </w:pPr>
      <w:r>
        <w:rPr>
          <w:rFonts w:ascii="Arial" w:hAnsi="Arial" w:cs="Arial" w:hint="eastAsia"/>
          <w:bCs/>
          <w:sz w:val="24"/>
          <w:szCs w:val="24"/>
          <w:u w:val="single"/>
          <w:lang w:eastAsia="ja-JP"/>
        </w:rPr>
        <w:t>出版物とオンラインリソース</w:t>
      </w:r>
    </w:p>
    <w:p w14:paraId="475715D7" w14:textId="5C52A482" w:rsidR="00B14816" w:rsidRPr="00B14816" w:rsidRDefault="0064450D" w:rsidP="00B14816">
      <w:pPr>
        <w:pStyle w:val="ListParagraph"/>
        <w:numPr>
          <w:ilvl w:val="0"/>
          <w:numId w:val="1"/>
        </w:numPr>
        <w:spacing w:after="0" w:line="240" w:lineRule="auto"/>
        <w:rPr>
          <w:rFonts w:ascii="Arial" w:hAnsi="Arial" w:cs="Arial"/>
          <w:sz w:val="24"/>
          <w:szCs w:val="24"/>
          <w:lang w:eastAsia="ja-JP"/>
        </w:rPr>
      </w:pPr>
      <w:hyperlink r:id="rId7" w:history="1">
        <w:r w:rsidR="00B14816" w:rsidRPr="008A2711">
          <w:rPr>
            <w:rStyle w:val="Hyperlink"/>
            <w:rFonts w:ascii="Arial" w:hAnsi="Arial" w:cs="Arial"/>
            <w:sz w:val="24"/>
            <w:szCs w:val="24"/>
            <w:lang w:eastAsia="ja-JP"/>
          </w:rPr>
          <w:t>"It’s My Choice"</w:t>
        </w:r>
      </w:hyperlink>
      <w:r w:rsidR="00B14816">
        <w:rPr>
          <w:rStyle w:val="Hyperlink"/>
          <w:rFonts w:ascii="Arial" w:hAnsi="Arial" w:cs="Arial"/>
          <w:color w:val="auto"/>
          <w:sz w:val="24"/>
          <w:szCs w:val="24"/>
          <w:u w:val="none"/>
          <w:lang w:eastAsia="ja-JP"/>
        </w:rPr>
        <w:t xml:space="preserve"> </w:t>
      </w:r>
      <w:r w:rsidR="008A184A">
        <w:rPr>
          <w:rStyle w:val="Hyperlink"/>
          <w:rFonts w:ascii="Arial" w:hAnsi="Arial" w:cs="Arial"/>
          <w:color w:val="auto"/>
          <w:sz w:val="24"/>
          <w:szCs w:val="24"/>
          <w:u w:val="none"/>
          <w:lang w:eastAsia="ja-JP"/>
        </w:rPr>
        <w:t xml:space="preserve"> </w:t>
      </w:r>
      <w:r w:rsidR="001F06E7">
        <w:rPr>
          <w:rStyle w:val="Hyperlink"/>
          <w:rFonts w:ascii="Arial" w:hAnsi="Arial" w:cs="Arial" w:hint="eastAsia"/>
          <w:color w:val="auto"/>
          <w:sz w:val="24"/>
          <w:szCs w:val="24"/>
          <w:u w:val="none"/>
          <w:lang w:eastAsia="ja-JP"/>
        </w:rPr>
        <w:t>ビル・アレン著、　出版元：ミネソタ州、知的、発展障害運営局、</w:t>
      </w:r>
      <w:r w:rsidR="00C9415C">
        <w:rPr>
          <w:rStyle w:val="Hyperlink"/>
          <w:rFonts w:ascii="Arial" w:hAnsi="Arial" w:cs="Arial" w:hint="eastAsia"/>
          <w:color w:val="auto"/>
          <w:sz w:val="24"/>
          <w:szCs w:val="24"/>
          <w:u w:val="none"/>
          <w:lang w:eastAsia="ja-JP"/>
        </w:rPr>
        <w:t>保険社会福祉省</w:t>
      </w:r>
      <w:r w:rsidR="008A2711">
        <w:rPr>
          <w:rStyle w:val="Hyperlink"/>
          <w:rFonts w:ascii="Arial" w:hAnsi="Arial" w:cs="Arial"/>
          <w:color w:val="auto"/>
          <w:sz w:val="24"/>
          <w:szCs w:val="24"/>
          <w:u w:val="none"/>
          <w:lang w:eastAsia="ja-JP"/>
        </w:rPr>
        <w:t xml:space="preserve"> – </w:t>
      </w:r>
      <w:r w:rsidR="00C9415C">
        <w:rPr>
          <w:rStyle w:val="Hyperlink"/>
          <w:rFonts w:ascii="Arial" w:hAnsi="Arial" w:cs="Arial" w:hint="eastAsia"/>
          <w:color w:val="auto"/>
          <w:sz w:val="24"/>
          <w:szCs w:val="24"/>
          <w:u w:val="none"/>
          <w:lang w:eastAsia="ja-JP"/>
        </w:rPr>
        <w:t>個人中心の計画のためのツール付きワークブック</w:t>
      </w:r>
    </w:p>
    <w:p w14:paraId="4844A297" w14:textId="77777777" w:rsidR="00E357D6" w:rsidRDefault="00E357D6" w:rsidP="00EF0496">
      <w:pPr>
        <w:spacing w:after="0" w:line="240" w:lineRule="auto"/>
        <w:rPr>
          <w:rFonts w:ascii="Arial" w:hAnsi="Arial" w:cs="Arial"/>
          <w:sz w:val="24"/>
          <w:szCs w:val="24"/>
          <w:lang w:eastAsia="ja-JP"/>
        </w:rPr>
      </w:pPr>
    </w:p>
    <w:p w14:paraId="340DDB70" w14:textId="51AA0F0F" w:rsidR="00B14816" w:rsidRPr="00B14816" w:rsidRDefault="0064450D" w:rsidP="00B14816">
      <w:pPr>
        <w:pStyle w:val="ListParagraph"/>
        <w:numPr>
          <w:ilvl w:val="0"/>
          <w:numId w:val="1"/>
        </w:numPr>
        <w:spacing w:after="0" w:line="240" w:lineRule="auto"/>
        <w:rPr>
          <w:rFonts w:ascii="Arial" w:hAnsi="Arial" w:cs="Arial"/>
          <w:sz w:val="24"/>
          <w:szCs w:val="24"/>
          <w:lang w:eastAsia="ja-JP"/>
        </w:rPr>
      </w:pPr>
      <w:hyperlink r:id="rId8" w:history="1">
        <w:r w:rsidR="00E357D6" w:rsidRPr="00CF1DCF">
          <w:rPr>
            <w:rStyle w:val="Hyperlink"/>
            <w:rFonts w:ascii="Arial" w:hAnsi="Arial" w:cs="Arial"/>
            <w:sz w:val="24"/>
            <w:szCs w:val="24"/>
            <w:lang w:eastAsia="ja-JP"/>
          </w:rPr>
          <w:t>P</w:t>
        </w:r>
        <w:r w:rsidR="00AE0A8D" w:rsidRPr="00CF1DCF">
          <w:rPr>
            <w:rStyle w:val="Hyperlink"/>
            <w:rFonts w:ascii="Arial" w:hAnsi="Arial" w:cs="Arial"/>
            <w:sz w:val="24"/>
            <w:szCs w:val="24"/>
            <w:lang w:eastAsia="ja-JP"/>
          </w:rPr>
          <w:t>erson</w:t>
        </w:r>
        <w:r w:rsidR="00E357D6" w:rsidRPr="00CF1DCF">
          <w:rPr>
            <w:rStyle w:val="Hyperlink"/>
            <w:rFonts w:ascii="Arial" w:hAnsi="Arial" w:cs="Arial"/>
            <w:sz w:val="24"/>
            <w:szCs w:val="24"/>
            <w:lang w:eastAsia="ja-JP"/>
          </w:rPr>
          <w:t>-C</w:t>
        </w:r>
        <w:r w:rsidR="00AE0A8D" w:rsidRPr="00CF1DCF">
          <w:rPr>
            <w:rStyle w:val="Hyperlink"/>
            <w:rFonts w:ascii="Arial" w:hAnsi="Arial" w:cs="Arial"/>
            <w:sz w:val="24"/>
            <w:szCs w:val="24"/>
            <w:lang w:eastAsia="ja-JP"/>
          </w:rPr>
          <w:t>entered</w:t>
        </w:r>
        <w:r w:rsidR="00E357D6" w:rsidRPr="00CF1DCF">
          <w:rPr>
            <w:rStyle w:val="Hyperlink"/>
            <w:rFonts w:ascii="Arial" w:hAnsi="Arial" w:cs="Arial"/>
            <w:sz w:val="24"/>
            <w:szCs w:val="24"/>
            <w:lang w:eastAsia="ja-JP"/>
          </w:rPr>
          <w:t xml:space="preserve"> P</w:t>
        </w:r>
        <w:r w:rsidR="00AE0A8D" w:rsidRPr="00CF1DCF">
          <w:rPr>
            <w:rStyle w:val="Hyperlink"/>
            <w:rFonts w:ascii="Arial" w:hAnsi="Arial" w:cs="Arial"/>
            <w:sz w:val="24"/>
            <w:szCs w:val="24"/>
            <w:lang w:eastAsia="ja-JP"/>
          </w:rPr>
          <w:t>lanning</w:t>
        </w:r>
        <w:r w:rsidR="00B3272E" w:rsidRPr="00CF1DCF">
          <w:rPr>
            <w:rStyle w:val="Hyperlink"/>
            <w:rFonts w:ascii="Arial" w:hAnsi="Arial" w:cs="Arial"/>
            <w:sz w:val="24"/>
            <w:szCs w:val="24"/>
            <w:lang w:eastAsia="ja-JP"/>
          </w:rPr>
          <w:t>: Pathways to Your Future</w:t>
        </w:r>
        <w:r w:rsidR="00E357D6" w:rsidRPr="00CF1DCF">
          <w:rPr>
            <w:rStyle w:val="Hyperlink"/>
            <w:rFonts w:ascii="Arial" w:hAnsi="Arial" w:cs="Arial"/>
            <w:sz w:val="24"/>
            <w:szCs w:val="24"/>
            <w:lang w:eastAsia="ja-JP"/>
          </w:rPr>
          <w:t> </w:t>
        </w:r>
        <w:r w:rsidR="00B3272E" w:rsidRPr="00CF1DCF">
          <w:rPr>
            <w:rStyle w:val="Hyperlink"/>
            <w:rFonts w:ascii="Arial" w:hAnsi="Arial" w:cs="Arial"/>
            <w:sz w:val="24"/>
            <w:szCs w:val="24"/>
            <w:lang w:eastAsia="ja-JP"/>
          </w:rPr>
          <w:t xml:space="preserve">– </w:t>
        </w:r>
        <w:r w:rsidR="008A184A">
          <w:rPr>
            <w:rStyle w:val="Hyperlink"/>
            <w:rFonts w:ascii="Arial" w:hAnsi="Arial" w:cs="Arial" w:hint="eastAsia"/>
            <w:sz w:val="24"/>
            <w:szCs w:val="24"/>
            <w:lang w:eastAsia="ja-JP"/>
          </w:rPr>
          <w:t>個人中心の計画に興味あるすべての人たちのためのツールキット、</w:t>
        </w:r>
      </w:hyperlink>
      <w:r w:rsidR="00B14816" w:rsidRPr="00B14816">
        <w:rPr>
          <w:rStyle w:val="Hyperlink"/>
          <w:rFonts w:ascii="Arial" w:hAnsi="Arial" w:cs="Arial"/>
          <w:color w:val="auto"/>
          <w:sz w:val="24"/>
          <w:szCs w:val="24"/>
          <w:u w:val="none"/>
          <w:lang w:eastAsia="ja-JP"/>
        </w:rPr>
        <w:t xml:space="preserve"> </w:t>
      </w:r>
      <w:r w:rsidR="001F06E7">
        <w:rPr>
          <w:rStyle w:val="Hyperlink"/>
          <w:rFonts w:ascii="Arial" w:hAnsi="Arial" w:cs="Arial" w:hint="eastAsia"/>
          <w:color w:val="auto"/>
          <w:sz w:val="24"/>
          <w:szCs w:val="24"/>
          <w:u w:val="none"/>
          <w:lang w:eastAsia="ja-JP"/>
        </w:rPr>
        <w:t>ソノラ大学、</w:t>
      </w:r>
      <w:r w:rsidR="008A184A">
        <w:rPr>
          <w:rStyle w:val="Hyperlink"/>
          <w:rFonts w:ascii="Arial" w:hAnsi="Arial" w:cs="Arial" w:hint="eastAsia"/>
          <w:color w:val="auto"/>
          <w:sz w:val="24"/>
          <w:szCs w:val="24"/>
          <w:u w:val="none"/>
          <w:lang w:eastAsia="ja-JP"/>
        </w:rPr>
        <w:t>障害に置いての卓越性、ファミリー＆コミュニティーメディスン学部、アリゾナ大学―</w:t>
      </w:r>
      <w:r w:rsidR="008A184A" w:rsidRPr="008A184A">
        <w:rPr>
          <w:rStyle w:val="Hyperlink"/>
          <w:rFonts w:ascii="Arial" w:hAnsi="Arial" w:cs="Arial" w:hint="eastAsia"/>
          <w:color w:val="auto"/>
          <w:sz w:val="24"/>
          <w:szCs w:val="24"/>
          <w:u w:val="none"/>
          <w:lang w:eastAsia="ja-JP"/>
        </w:rPr>
        <w:t>個人を中心とした計画プロセスの概要と支援の輪の中にいる人々へのヒント</w:t>
      </w:r>
    </w:p>
    <w:p w14:paraId="69470C4B" w14:textId="77777777" w:rsidR="00AE0A8D" w:rsidRDefault="00AE0A8D" w:rsidP="00EF0496">
      <w:pPr>
        <w:pStyle w:val="ListParagraph"/>
        <w:spacing w:after="0" w:line="240" w:lineRule="auto"/>
        <w:rPr>
          <w:rFonts w:ascii="Arial" w:hAnsi="Arial" w:cs="Arial"/>
          <w:sz w:val="24"/>
          <w:szCs w:val="24"/>
          <w:lang w:eastAsia="ja-JP"/>
        </w:rPr>
      </w:pPr>
    </w:p>
    <w:p w14:paraId="7C5B8FF1" w14:textId="14F7518C" w:rsidR="00B14816" w:rsidRPr="00B14816" w:rsidRDefault="0064450D" w:rsidP="00B14816">
      <w:pPr>
        <w:pStyle w:val="ListParagraph"/>
        <w:numPr>
          <w:ilvl w:val="0"/>
          <w:numId w:val="1"/>
        </w:numPr>
        <w:spacing w:after="0" w:line="240" w:lineRule="auto"/>
        <w:rPr>
          <w:rFonts w:ascii="Arial" w:hAnsi="Arial" w:cs="Arial"/>
          <w:sz w:val="24"/>
          <w:szCs w:val="24"/>
        </w:rPr>
      </w:pPr>
      <w:hyperlink r:id="rId9" w:history="1">
        <w:r w:rsidR="00E357D6" w:rsidRPr="00CF1DCF">
          <w:rPr>
            <w:rStyle w:val="Hyperlink"/>
            <w:rFonts w:ascii="Arial" w:hAnsi="Arial" w:cs="Arial"/>
            <w:sz w:val="24"/>
            <w:szCs w:val="24"/>
          </w:rPr>
          <w:t>Person Centered Plann</w:t>
        </w:r>
        <w:r w:rsidR="00B14816" w:rsidRPr="00CF1DCF">
          <w:rPr>
            <w:rStyle w:val="Hyperlink"/>
            <w:rFonts w:ascii="Arial" w:hAnsi="Arial" w:cs="Arial"/>
            <w:sz w:val="24"/>
            <w:szCs w:val="24"/>
          </w:rPr>
          <w:t>ing Education</w:t>
        </w:r>
      </w:hyperlink>
      <w:r w:rsidR="00B14816">
        <w:rPr>
          <w:rStyle w:val="Hyperlink"/>
          <w:rFonts w:ascii="Arial" w:hAnsi="Arial" w:cs="Arial"/>
          <w:sz w:val="24"/>
          <w:szCs w:val="24"/>
          <w:u w:val="none"/>
        </w:rPr>
        <w:t xml:space="preserve"> </w:t>
      </w:r>
      <w:r w:rsidR="008A184A">
        <w:rPr>
          <w:rStyle w:val="Hyperlink"/>
          <w:rFonts w:ascii="Arial" w:hAnsi="Arial" w:cs="Arial"/>
          <w:sz w:val="24"/>
          <w:szCs w:val="24"/>
          <w:u w:val="none"/>
        </w:rPr>
        <w:t xml:space="preserve"> </w:t>
      </w:r>
      <w:proofErr w:type="spellStart"/>
      <w:r w:rsidR="008A184A" w:rsidRPr="008A184A">
        <w:rPr>
          <w:rStyle w:val="Hyperlink"/>
          <w:rFonts w:ascii="Arial" w:hAnsi="Arial" w:cs="Arial" w:hint="eastAsia"/>
          <w:color w:val="auto"/>
          <w:sz w:val="24"/>
          <w:szCs w:val="24"/>
          <w:u w:val="none"/>
        </w:rPr>
        <w:t>コーネル大学雇用障害研究所</w:t>
      </w:r>
      <w:proofErr w:type="spellEnd"/>
      <w:r w:rsidR="008A184A">
        <w:rPr>
          <w:rStyle w:val="Hyperlink"/>
          <w:rFonts w:ascii="Arial" w:hAnsi="Arial" w:cs="Arial" w:hint="eastAsia"/>
          <w:color w:val="auto"/>
          <w:sz w:val="24"/>
          <w:szCs w:val="24"/>
          <w:u w:val="none"/>
          <w:lang w:eastAsia="ja-JP"/>
        </w:rPr>
        <w:t>、</w:t>
      </w:r>
      <w:r w:rsidR="00532C74">
        <w:rPr>
          <w:rStyle w:val="Hyperlink"/>
          <w:rFonts w:ascii="Arial" w:hAnsi="Arial" w:cs="Arial" w:hint="eastAsia"/>
          <w:color w:val="auto"/>
          <w:sz w:val="24"/>
          <w:szCs w:val="24"/>
          <w:u w:val="none"/>
          <w:lang w:eastAsia="ja-JP"/>
        </w:rPr>
        <w:t>-</w:t>
      </w:r>
      <w:r w:rsidR="00532C74">
        <w:rPr>
          <w:rStyle w:val="Hyperlink"/>
          <w:rFonts w:ascii="Arial" w:hAnsi="Arial" w:cs="Arial" w:hint="eastAsia"/>
          <w:color w:val="auto"/>
          <w:sz w:val="24"/>
          <w:szCs w:val="24"/>
          <w:u w:val="none"/>
          <w:lang w:eastAsia="ja-JP"/>
        </w:rPr>
        <w:t xml:space="preserve">　読書、アクティビティ、リソース、クイズでのコース</w:t>
      </w:r>
    </w:p>
    <w:p w14:paraId="7AB7DB9C" w14:textId="77777777" w:rsidR="00E357D6" w:rsidRDefault="00E357D6" w:rsidP="00EF0496">
      <w:pPr>
        <w:spacing w:after="0" w:line="240" w:lineRule="auto"/>
        <w:rPr>
          <w:rFonts w:ascii="Arial" w:hAnsi="Arial" w:cs="Arial"/>
          <w:sz w:val="24"/>
          <w:szCs w:val="24"/>
        </w:rPr>
      </w:pPr>
    </w:p>
    <w:p w14:paraId="03E448FE" w14:textId="7442D171" w:rsidR="00B14816" w:rsidRPr="00B14816" w:rsidRDefault="0064450D" w:rsidP="00B14816">
      <w:pPr>
        <w:pStyle w:val="ListParagraph"/>
        <w:numPr>
          <w:ilvl w:val="0"/>
          <w:numId w:val="1"/>
        </w:numPr>
        <w:spacing w:after="0" w:line="240" w:lineRule="auto"/>
        <w:rPr>
          <w:rFonts w:ascii="Arial" w:hAnsi="Arial" w:cs="Arial"/>
          <w:sz w:val="24"/>
          <w:szCs w:val="24"/>
        </w:rPr>
      </w:pPr>
      <w:hyperlink r:id="rId10" w:history="1">
        <w:r w:rsidR="00E357D6" w:rsidRPr="00CF1DCF">
          <w:rPr>
            <w:rStyle w:val="Hyperlink"/>
            <w:rFonts w:ascii="Arial" w:hAnsi="Arial" w:cs="Arial"/>
            <w:sz w:val="24"/>
            <w:szCs w:val="24"/>
          </w:rPr>
          <w:t>Person Ce</w:t>
        </w:r>
        <w:r w:rsidR="00B14816" w:rsidRPr="00CF1DCF">
          <w:rPr>
            <w:rStyle w:val="Hyperlink"/>
            <w:rFonts w:ascii="Arial" w:hAnsi="Arial" w:cs="Arial"/>
            <w:sz w:val="24"/>
            <w:szCs w:val="24"/>
          </w:rPr>
          <w:t>ntered Planning</w:t>
        </w:r>
      </w:hyperlink>
      <w:r w:rsidR="00B14816" w:rsidRPr="00B14816">
        <w:rPr>
          <w:rStyle w:val="Hyperlink"/>
          <w:rFonts w:ascii="Arial" w:hAnsi="Arial" w:cs="Arial"/>
          <w:sz w:val="24"/>
          <w:szCs w:val="24"/>
          <w:u w:val="none"/>
        </w:rPr>
        <w:t xml:space="preserve"> </w:t>
      </w:r>
      <w:r w:rsidR="00B14816" w:rsidRPr="00B14816">
        <w:rPr>
          <w:rStyle w:val="Hyperlink"/>
          <w:rFonts w:ascii="Arial" w:hAnsi="Arial" w:cs="Arial"/>
          <w:color w:val="auto"/>
          <w:sz w:val="24"/>
          <w:szCs w:val="24"/>
          <w:u w:val="none"/>
        </w:rPr>
        <w:t>PACER</w:t>
      </w:r>
      <w:r w:rsidR="00C00AEF">
        <w:rPr>
          <w:rStyle w:val="Hyperlink"/>
          <w:rFonts w:ascii="Arial" w:hAnsi="Arial" w:cs="Arial" w:hint="eastAsia"/>
          <w:color w:val="auto"/>
          <w:sz w:val="24"/>
          <w:szCs w:val="24"/>
          <w:u w:val="none"/>
          <w:lang w:eastAsia="ja-JP"/>
        </w:rPr>
        <w:t>センター、移行と雇用のための国立保護者センター</w:t>
      </w:r>
      <w:r w:rsidR="008A2711">
        <w:rPr>
          <w:rStyle w:val="Hyperlink"/>
          <w:rFonts w:ascii="Arial" w:hAnsi="Arial" w:cs="Arial"/>
          <w:color w:val="auto"/>
          <w:sz w:val="24"/>
          <w:szCs w:val="24"/>
          <w:u w:val="none"/>
        </w:rPr>
        <w:t xml:space="preserve"> – </w:t>
      </w:r>
      <w:r w:rsidR="00C00AEF">
        <w:rPr>
          <w:rStyle w:val="Hyperlink"/>
          <w:rFonts w:ascii="Arial" w:hAnsi="Arial" w:cs="Arial" w:hint="eastAsia"/>
          <w:color w:val="auto"/>
          <w:sz w:val="24"/>
          <w:szCs w:val="24"/>
          <w:u w:val="none"/>
          <w:lang w:eastAsia="ja-JP"/>
        </w:rPr>
        <w:t>追加リンクとリソースによる計画プロセスの概要</w:t>
      </w:r>
    </w:p>
    <w:p w14:paraId="04E2C066" w14:textId="77777777" w:rsidR="00E357D6" w:rsidRDefault="00E357D6" w:rsidP="00EF0496">
      <w:pPr>
        <w:spacing w:after="0" w:line="240" w:lineRule="auto"/>
        <w:rPr>
          <w:rFonts w:ascii="Arial" w:hAnsi="Arial" w:cs="Arial"/>
          <w:sz w:val="24"/>
          <w:szCs w:val="24"/>
        </w:rPr>
      </w:pPr>
    </w:p>
    <w:p w14:paraId="5A41F42A" w14:textId="61EF97E6" w:rsidR="00AE0A8D" w:rsidRDefault="0084276F" w:rsidP="00EF0496">
      <w:pPr>
        <w:spacing w:after="0" w:line="240" w:lineRule="auto"/>
        <w:rPr>
          <w:rFonts w:ascii="Arial" w:hAnsi="Arial" w:cs="Arial" w:hint="eastAsia"/>
          <w:b/>
          <w:bCs/>
          <w:sz w:val="24"/>
          <w:szCs w:val="24"/>
          <w:lang w:eastAsia="ja-JP"/>
        </w:rPr>
      </w:pPr>
      <w:r>
        <w:rPr>
          <w:rFonts w:ascii="Arial" w:hAnsi="Arial" w:cs="Arial" w:hint="eastAsia"/>
          <w:bCs/>
          <w:sz w:val="24"/>
          <w:szCs w:val="24"/>
          <w:u w:val="single"/>
          <w:lang w:eastAsia="ja-JP"/>
        </w:rPr>
        <w:t>ビデオ</w:t>
      </w:r>
    </w:p>
    <w:p w14:paraId="4FB3B5BF" w14:textId="77777777" w:rsidR="00EF0496" w:rsidRPr="00EF0496" w:rsidRDefault="00EF0496" w:rsidP="00EF0496">
      <w:pPr>
        <w:pStyle w:val="ListParagraph"/>
        <w:spacing w:after="0" w:line="240" w:lineRule="auto"/>
        <w:rPr>
          <w:rStyle w:val="Hyperlink"/>
          <w:rFonts w:ascii="Arial" w:hAnsi="Arial" w:cs="Arial"/>
          <w:color w:val="auto"/>
          <w:sz w:val="24"/>
          <w:szCs w:val="24"/>
          <w:u w:val="none"/>
        </w:rPr>
      </w:pPr>
    </w:p>
    <w:p w14:paraId="1857FE43" w14:textId="220B60F5" w:rsidR="00AE0A8D" w:rsidRPr="0084276F" w:rsidRDefault="0064450D" w:rsidP="0084276F">
      <w:pPr>
        <w:pStyle w:val="ListParagraph"/>
        <w:numPr>
          <w:ilvl w:val="0"/>
          <w:numId w:val="2"/>
        </w:numPr>
        <w:spacing w:after="0" w:line="240" w:lineRule="auto"/>
        <w:rPr>
          <w:rFonts w:ascii="Arial" w:hAnsi="Arial" w:cs="Arial"/>
          <w:sz w:val="24"/>
          <w:szCs w:val="24"/>
          <w:lang w:eastAsia="ja-JP"/>
        </w:rPr>
      </w:pPr>
      <w:hyperlink r:id="rId11" w:history="1">
        <w:r w:rsidR="00E357D6" w:rsidRPr="002F4451">
          <w:rPr>
            <w:rStyle w:val="Hyperlink"/>
            <w:rFonts w:ascii="Arial" w:hAnsi="Arial" w:cs="Arial"/>
            <w:sz w:val="24"/>
            <w:szCs w:val="24"/>
          </w:rPr>
          <w:t xml:space="preserve">Sally Burton-Hoyle’s presentation at the </w:t>
        </w:r>
        <w:r w:rsidR="00E6302D" w:rsidRPr="002F4451">
          <w:rPr>
            <w:rStyle w:val="Hyperlink"/>
            <w:rFonts w:ascii="Arial" w:hAnsi="Arial" w:cs="Arial"/>
            <w:sz w:val="24"/>
            <w:szCs w:val="24"/>
          </w:rPr>
          <w:t xml:space="preserve">California </w:t>
        </w:r>
        <w:r w:rsidR="00E357D6" w:rsidRPr="002F4451">
          <w:rPr>
            <w:rStyle w:val="Hyperlink"/>
            <w:rFonts w:ascii="Arial" w:hAnsi="Arial" w:cs="Arial"/>
            <w:sz w:val="24"/>
            <w:szCs w:val="24"/>
          </w:rPr>
          <w:t>Self-Determi</w:t>
        </w:r>
        <w:r w:rsidR="00E6302D" w:rsidRPr="002F4451">
          <w:rPr>
            <w:rStyle w:val="Hyperlink"/>
            <w:rFonts w:ascii="Arial" w:hAnsi="Arial" w:cs="Arial"/>
            <w:sz w:val="24"/>
            <w:szCs w:val="24"/>
          </w:rPr>
          <w:t>nation Conference in 2014</w:t>
        </w:r>
      </w:hyperlink>
      <w:r w:rsidR="002F4451">
        <w:rPr>
          <w:rStyle w:val="Hyperlink"/>
          <w:rFonts w:ascii="Arial" w:hAnsi="Arial" w:cs="Arial"/>
          <w:sz w:val="24"/>
          <w:szCs w:val="24"/>
          <w:u w:val="none"/>
        </w:rPr>
        <w:t xml:space="preserve"> </w:t>
      </w:r>
      <w:r w:rsidR="002F4451" w:rsidRPr="002F4451">
        <w:rPr>
          <w:rStyle w:val="Hyperlink"/>
          <w:rFonts w:ascii="Arial" w:hAnsi="Arial" w:cs="Arial"/>
          <w:color w:val="auto"/>
          <w:sz w:val="24"/>
          <w:szCs w:val="24"/>
          <w:u w:val="none"/>
        </w:rPr>
        <w:t xml:space="preserve">– </w:t>
      </w:r>
      <w:r w:rsidR="0084276F">
        <w:rPr>
          <w:rStyle w:val="Hyperlink"/>
          <w:rFonts w:ascii="Arial" w:hAnsi="Arial" w:cs="Arial" w:hint="eastAsia"/>
          <w:color w:val="auto"/>
          <w:sz w:val="24"/>
          <w:szCs w:val="24"/>
          <w:u w:val="none"/>
          <w:lang w:eastAsia="ja-JP"/>
        </w:rPr>
        <w:t xml:space="preserve">　</w:t>
      </w:r>
      <w:r w:rsidR="0084276F" w:rsidRPr="0084276F">
        <w:rPr>
          <w:rStyle w:val="Hyperlink"/>
          <w:rFonts w:ascii="Arial" w:hAnsi="Arial" w:cs="Arial" w:hint="eastAsia"/>
          <w:color w:val="auto"/>
          <w:sz w:val="24"/>
          <w:szCs w:val="24"/>
          <w:u w:val="none"/>
          <w:lang w:eastAsia="ja-JP"/>
        </w:rPr>
        <w:t>なぜ人中心の計画が自己決定にとって重要なのか</w:t>
      </w:r>
      <w:r w:rsidR="0084276F">
        <w:rPr>
          <w:rStyle w:val="Hyperlink"/>
          <w:rFonts w:ascii="Arial" w:hAnsi="Arial" w:cs="Arial" w:hint="eastAsia"/>
          <w:color w:val="auto"/>
          <w:sz w:val="24"/>
          <w:szCs w:val="24"/>
          <w:u w:val="none"/>
          <w:lang w:eastAsia="ja-JP"/>
        </w:rPr>
        <w:t>、個人</w:t>
      </w:r>
      <w:r w:rsidR="0084276F" w:rsidRPr="0084276F">
        <w:rPr>
          <w:rStyle w:val="Hyperlink"/>
          <w:rFonts w:ascii="Arial" w:hAnsi="Arial" w:cs="Arial" w:hint="eastAsia"/>
          <w:color w:val="auto"/>
          <w:sz w:val="24"/>
          <w:szCs w:val="24"/>
          <w:u w:val="none"/>
          <w:lang w:eastAsia="ja-JP"/>
        </w:rPr>
        <w:t>を中心とした計画</w:t>
      </w:r>
      <w:r w:rsidR="0084276F">
        <w:rPr>
          <w:rStyle w:val="Hyperlink"/>
          <w:rFonts w:ascii="Arial" w:hAnsi="Arial" w:cs="Arial" w:hint="eastAsia"/>
          <w:color w:val="auto"/>
          <w:sz w:val="24"/>
          <w:szCs w:val="24"/>
          <w:u w:val="none"/>
          <w:lang w:eastAsia="ja-JP"/>
        </w:rPr>
        <w:t>立ち会う、その</w:t>
      </w:r>
      <w:r w:rsidR="0084276F" w:rsidRPr="0084276F">
        <w:rPr>
          <w:rStyle w:val="Hyperlink"/>
          <w:rFonts w:ascii="Arial" w:hAnsi="Arial" w:cs="Arial" w:hint="eastAsia"/>
          <w:color w:val="auto"/>
          <w:sz w:val="24"/>
          <w:szCs w:val="24"/>
          <w:u w:val="none"/>
          <w:lang w:eastAsia="ja-JP"/>
        </w:rPr>
        <w:t>他ビデオ</w:t>
      </w:r>
      <w:r w:rsidR="0084276F" w:rsidRPr="0084276F">
        <w:rPr>
          <w:rStyle w:val="Hyperlink"/>
          <w:rFonts w:ascii="Arial" w:hAnsi="Arial" w:cs="Arial" w:hint="eastAsia"/>
          <w:color w:val="auto"/>
          <w:sz w:val="24"/>
          <w:szCs w:val="24"/>
          <w:u w:val="none"/>
          <w:lang w:eastAsia="ja-JP"/>
        </w:rPr>
        <w:t xml:space="preserve">　</w:t>
      </w:r>
      <w:r w:rsidR="00E6302D" w:rsidRPr="0084276F">
        <w:rPr>
          <w:rStyle w:val="Hyperlink"/>
          <w:rFonts w:ascii="Arial" w:hAnsi="Arial" w:cs="Arial"/>
          <w:color w:val="auto"/>
          <w:sz w:val="24"/>
          <w:szCs w:val="24"/>
          <w:u w:val="none"/>
        </w:rPr>
        <w:t xml:space="preserve"> </w:t>
      </w:r>
    </w:p>
    <w:p w14:paraId="4AF9C3B3" w14:textId="77777777" w:rsidR="00AE0A8D" w:rsidRDefault="00AE0A8D" w:rsidP="00EF0496">
      <w:pPr>
        <w:pStyle w:val="ListParagraph"/>
        <w:spacing w:after="0" w:line="240" w:lineRule="auto"/>
        <w:rPr>
          <w:rFonts w:ascii="Arial" w:hAnsi="Arial" w:cs="Arial"/>
          <w:sz w:val="24"/>
          <w:szCs w:val="24"/>
        </w:rPr>
      </w:pPr>
    </w:p>
    <w:p w14:paraId="22640344" w14:textId="77777777" w:rsidR="003325B9" w:rsidRDefault="0064450D" w:rsidP="003325B9">
      <w:pPr>
        <w:pStyle w:val="ListParagraph"/>
        <w:numPr>
          <w:ilvl w:val="0"/>
          <w:numId w:val="2"/>
        </w:numPr>
        <w:spacing w:after="0" w:line="240" w:lineRule="auto"/>
        <w:rPr>
          <w:rStyle w:val="Hyperlink"/>
          <w:rFonts w:ascii="Arial" w:hAnsi="Arial" w:cs="Arial"/>
          <w:color w:val="auto"/>
          <w:sz w:val="24"/>
          <w:szCs w:val="24"/>
          <w:u w:val="none"/>
        </w:rPr>
      </w:pPr>
      <w:hyperlink r:id="rId12" w:history="1">
        <w:r w:rsidR="00E357D6" w:rsidRPr="00AE0A8D">
          <w:rPr>
            <w:rStyle w:val="Hyperlink"/>
            <w:rFonts w:ascii="Arial" w:hAnsi="Arial" w:cs="Arial"/>
            <w:sz w:val="24"/>
            <w:szCs w:val="24"/>
          </w:rPr>
          <w:t>Sally Burton-Hoyle presentation for the Michigan Alliance for Families</w:t>
        </w:r>
      </w:hyperlink>
      <w:r w:rsidR="00E6302D">
        <w:rPr>
          <w:rStyle w:val="Hyperlink"/>
          <w:rFonts w:ascii="Arial" w:hAnsi="Arial" w:cs="Arial"/>
          <w:sz w:val="24"/>
          <w:szCs w:val="24"/>
          <w:u w:val="none"/>
        </w:rPr>
        <w:t xml:space="preserve"> </w:t>
      </w:r>
      <w:r w:rsidR="00E6302D" w:rsidRPr="00AE07EC">
        <w:rPr>
          <w:rStyle w:val="Hyperlink"/>
          <w:rFonts w:ascii="Arial" w:hAnsi="Arial" w:cs="Arial"/>
          <w:color w:val="auto"/>
          <w:sz w:val="24"/>
          <w:szCs w:val="24"/>
          <w:u w:val="none"/>
        </w:rPr>
        <w:t>–</w:t>
      </w:r>
      <w:r w:rsidR="00AE07EC" w:rsidRPr="00AE07EC">
        <w:rPr>
          <w:rStyle w:val="Hyperlink"/>
          <w:rFonts w:ascii="Arial" w:hAnsi="Arial" w:cs="Arial"/>
          <w:color w:val="auto"/>
          <w:sz w:val="24"/>
          <w:szCs w:val="24"/>
          <w:u w:val="none"/>
        </w:rPr>
        <w:t xml:space="preserve"> </w:t>
      </w:r>
    </w:p>
    <w:p w14:paraId="4F11EA56" w14:textId="6C187EC1" w:rsidR="00AE0A8D" w:rsidRPr="003325B9" w:rsidRDefault="0084276F" w:rsidP="003325B9">
      <w:pPr>
        <w:spacing w:after="0" w:line="240" w:lineRule="auto"/>
        <w:ind w:firstLine="720"/>
        <w:rPr>
          <w:rFonts w:ascii="Arial" w:hAnsi="Arial" w:cs="Arial"/>
          <w:sz w:val="24"/>
          <w:szCs w:val="24"/>
          <w:lang w:eastAsia="ja-JP"/>
        </w:rPr>
      </w:pPr>
      <w:r>
        <w:rPr>
          <w:rStyle w:val="Hyperlink"/>
          <w:rFonts w:ascii="Arial" w:hAnsi="Arial" w:cs="Arial" w:hint="eastAsia"/>
          <w:color w:val="auto"/>
          <w:sz w:val="24"/>
          <w:szCs w:val="24"/>
          <w:u w:val="none"/>
          <w:lang w:eastAsia="ja-JP"/>
        </w:rPr>
        <w:t>個</w:t>
      </w:r>
      <w:r w:rsidRPr="0084276F">
        <w:rPr>
          <w:rStyle w:val="Hyperlink"/>
          <w:rFonts w:ascii="Arial" w:hAnsi="Arial" w:cs="Arial" w:hint="eastAsia"/>
          <w:color w:val="auto"/>
          <w:sz w:val="24"/>
          <w:szCs w:val="24"/>
          <w:u w:val="none"/>
          <w:lang w:eastAsia="ja-JP"/>
        </w:rPr>
        <w:t>人を中心とした計画に焦点を当てた</w:t>
      </w:r>
      <w:r w:rsidR="00F0117A">
        <w:rPr>
          <w:rStyle w:val="Hyperlink"/>
          <w:rFonts w:ascii="Arial" w:hAnsi="Arial" w:cs="Arial" w:hint="eastAsia"/>
          <w:color w:val="auto"/>
          <w:sz w:val="24"/>
          <w:szCs w:val="24"/>
          <w:u w:val="none"/>
          <w:lang w:eastAsia="ja-JP"/>
        </w:rPr>
        <w:t>オンラインセミナー</w:t>
      </w:r>
    </w:p>
    <w:p w14:paraId="473C660D" w14:textId="77777777" w:rsidR="00AE0A8D" w:rsidRDefault="00AE0A8D" w:rsidP="00EF0496">
      <w:pPr>
        <w:pStyle w:val="ListParagraph"/>
        <w:spacing w:after="0" w:line="240" w:lineRule="auto"/>
        <w:rPr>
          <w:rFonts w:ascii="Arial" w:hAnsi="Arial" w:cs="Arial"/>
          <w:sz w:val="24"/>
          <w:szCs w:val="24"/>
          <w:lang w:eastAsia="ja-JP"/>
        </w:rPr>
      </w:pPr>
    </w:p>
    <w:p w14:paraId="796C6F47" w14:textId="3A397366" w:rsidR="00AE0A8D" w:rsidRPr="00B14816" w:rsidRDefault="0064450D" w:rsidP="00B14816">
      <w:pPr>
        <w:pStyle w:val="ListParagraph"/>
        <w:numPr>
          <w:ilvl w:val="0"/>
          <w:numId w:val="2"/>
        </w:numPr>
        <w:spacing w:after="0" w:line="240" w:lineRule="auto"/>
        <w:rPr>
          <w:rFonts w:ascii="Arial" w:hAnsi="Arial" w:cs="Arial"/>
          <w:sz w:val="24"/>
          <w:szCs w:val="24"/>
        </w:rPr>
      </w:pPr>
      <w:hyperlink r:id="rId13" w:history="1">
        <w:r w:rsidR="00E357D6" w:rsidRPr="00E155D6">
          <w:rPr>
            <w:rStyle w:val="Hyperlink"/>
            <w:rFonts w:ascii="Arial" w:hAnsi="Arial" w:cs="Arial"/>
            <w:sz w:val="24"/>
            <w:szCs w:val="24"/>
          </w:rPr>
          <w:t>Video on Person-Centered Planning with Beth Mount</w:t>
        </w:r>
      </w:hyperlink>
      <w:r w:rsidR="00B14816">
        <w:rPr>
          <w:rStyle w:val="Hyperlink"/>
          <w:rFonts w:ascii="Arial" w:hAnsi="Arial" w:cs="Arial"/>
          <w:sz w:val="24"/>
          <w:szCs w:val="24"/>
          <w:u w:val="none"/>
        </w:rPr>
        <w:t xml:space="preserve"> </w:t>
      </w:r>
      <w:r w:rsidR="00AE07EC">
        <w:rPr>
          <w:rStyle w:val="Hyperlink"/>
          <w:rFonts w:ascii="Arial" w:hAnsi="Arial" w:cs="Arial"/>
          <w:color w:val="auto"/>
          <w:sz w:val="24"/>
          <w:szCs w:val="24"/>
          <w:u w:val="none"/>
        </w:rPr>
        <w:t xml:space="preserve">– </w:t>
      </w:r>
      <w:r w:rsidR="00F0117A">
        <w:rPr>
          <w:rStyle w:val="Hyperlink"/>
          <w:rFonts w:ascii="Arial" w:hAnsi="Arial" w:cs="Arial" w:hint="eastAsia"/>
          <w:color w:val="auto"/>
          <w:sz w:val="24"/>
          <w:szCs w:val="24"/>
          <w:u w:val="none"/>
          <w:lang w:eastAsia="ja-JP"/>
        </w:rPr>
        <w:t>個人</w:t>
      </w:r>
      <w:proofErr w:type="spellStart"/>
      <w:r w:rsidR="00F0117A" w:rsidRPr="00F0117A">
        <w:rPr>
          <w:rStyle w:val="Hyperlink"/>
          <w:rFonts w:ascii="Arial" w:hAnsi="Arial" w:cs="Arial" w:hint="eastAsia"/>
          <w:color w:val="auto"/>
          <w:sz w:val="24"/>
          <w:szCs w:val="24"/>
          <w:u w:val="none"/>
        </w:rPr>
        <w:t>を中心とした計画</w:t>
      </w:r>
      <w:proofErr w:type="spellEnd"/>
      <w:r w:rsidR="00F0117A">
        <w:rPr>
          <w:rStyle w:val="Hyperlink"/>
          <w:rFonts w:ascii="Arial" w:hAnsi="Arial" w:cs="Arial" w:hint="eastAsia"/>
          <w:color w:val="auto"/>
          <w:sz w:val="24"/>
          <w:szCs w:val="24"/>
          <w:u w:val="none"/>
          <w:lang w:eastAsia="ja-JP"/>
        </w:rPr>
        <w:t>の</w:t>
      </w:r>
      <w:proofErr w:type="spellStart"/>
      <w:r w:rsidR="00F0117A" w:rsidRPr="00F0117A">
        <w:rPr>
          <w:rStyle w:val="Hyperlink"/>
          <w:rFonts w:ascii="Arial" w:hAnsi="Arial" w:cs="Arial" w:hint="eastAsia"/>
          <w:color w:val="auto"/>
          <w:sz w:val="24"/>
          <w:szCs w:val="24"/>
          <w:u w:val="none"/>
        </w:rPr>
        <w:t>視覚的に創造的な取り組み</w:t>
      </w:r>
      <w:proofErr w:type="spellEnd"/>
    </w:p>
    <w:p w14:paraId="1D8606FC" w14:textId="4B2A51B4" w:rsidR="00AE0A8D" w:rsidRDefault="0064450D" w:rsidP="00EF0496">
      <w:pPr>
        <w:pStyle w:val="ListParagraph"/>
        <w:numPr>
          <w:ilvl w:val="0"/>
          <w:numId w:val="2"/>
        </w:numPr>
        <w:spacing w:after="0" w:line="240" w:lineRule="auto"/>
        <w:rPr>
          <w:rFonts w:ascii="Arial" w:hAnsi="Arial" w:cs="Arial"/>
          <w:sz w:val="24"/>
          <w:szCs w:val="24"/>
        </w:rPr>
      </w:pPr>
      <w:hyperlink r:id="rId14" w:history="1">
        <w:r w:rsidR="00E357D6" w:rsidRPr="00AE0A8D">
          <w:rPr>
            <w:rStyle w:val="Hyperlink"/>
            <w:rFonts w:ascii="Arial" w:hAnsi="Arial" w:cs="Arial"/>
            <w:sz w:val="24"/>
            <w:szCs w:val="24"/>
          </w:rPr>
          <w:t>Larry’s Story, His Person-Centered Plan</w:t>
        </w:r>
      </w:hyperlink>
      <w:r w:rsidR="00E6302D">
        <w:rPr>
          <w:rStyle w:val="Hyperlink"/>
          <w:rFonts w:ascii="Arial" w:hAnsi="Arial" w:cs="Arial"/>
          <w:sz w:val="24"/>
          <w:szCs w:val="24"/>
          <w:u w:val="none"/>
        </w:rPr>
        <w:t xml:space="preserve"> </w:t>
      </w:r>
      <w:r w:rsidR="00AE07EC">
        <w:rPr>
          <w:rStyle w:val="Hyperlink"/>
          <w:rFonts w:ascii="Arial" w:hAnsi="Arial" w:cs="Arial"/>
          <w:color w:val="auto"/>
          <w:sz w:val="24"/>
          <w:szCs w:val="24"/>
          <w:u w:val="none"/>
        </w:rPr>
        <w:t xml:space="preserve">– </w:t>
      </w:r>
      <w:r w:rsidR="00F0117A">
        <w:rPr>
          <w:rStyle w:val="Hyperlink"/>
          <w:rFonts w:ascii="Arial" w:hAnsi="Arial" w:cs="Arial" w:hint="eastAsia"/>
          <w:color w:val="auto"/>
          <w:sz w:val="24"/>
          <w:szCs w:val="24"/>
          <w:u w:val="none"/>
          <w:lang w:eastAsia="ja-JP"/>
        </w:rPr>
        <w:t>個人</w:t>
      </w:r>
      <w:proofErr w:type="spellStart"/>
      <w:r w:rsidR="00F0117A" w:rsidRPr="00F0117A">
        <w:rPr>
          <w:rStyle w:val="Hyperlink"/>
          <w:rFonts w:ascii="Arial" w:hAnsi="Arial" w:cs="Arial" w:hint="eastAsia"/>
          <w:color w:val="auto"/>
          <w:sz w:val="24"/>
          <w:szCs w:val="24"/>
          <w:u w:val="none"/>
        </w:rPr>
        <w:t>を中心とした計画を通じて人生を変えた</w:t>
      </w:r>
      <w:proofErr w:type="spellEnd"/>
      <w:r w:rsidR="00F0117A">
        <w:rPr>
          <w:rStyle w:val="Hyperlink"/>
          <w:rFonts w:ascii="Arial" w:hAnsi="Arial" w:cs="Arial" w:hint="eastAsia"/>
          <w:color w:val="auto"/>
          <w:sz w:val="24"/>
          <w:szCs w:val="24"/>
          <w:u w:val="none"/>
          <w:lang w:eastAsia="ja-JP"/>
        </w:rPr>
        <w:t>ある人</w:t>
      </w:r>
      <w:r w:rsidR="00F0117A" w:rsidRPr="00F0117A">
        <w:rPr>
          <w:rStyle w:val="Hyperlink"/>
          <w:rFonts w:ascii="Arial" w:hAnsi="Arial" w:cs="Arial" w:hint="eastAsia"/>
          <w:color w:val="auto"/>
          <w:sz w:val="24"/>
          <w:szCs w:val="24"/>
          <w:u w:val="none"/>
        </w:rPr>
        <w:t>の</w:t>
      </w:r>
      <w:r w:rsidR="00F0117A">
        <w:rPr>
          <w:rStyle w:val="Hyperlink"/>
          <w:rFonts w:ascii="Arial" w:hAnsi="Arial" w:cs="Arial" w:hint="eastAsia"/>
          <w:color w:val="auto"/>
          <w:sz w:val="24"/>
          <w:szCs w:val="24"/>
          <w:u w:val="none"/>
          <w:lang w:eastAsia="ja-JP"/>
        </w:rPr>
        <w:t>話</w:t>
      </w:r>
      <w:r w:rsidR="00AE0A8D" w:rsidRPr="00E6302D">
        <w:rPr>
          <w:rFonts w:ascii="Arial" w:hAnsi="Arial" w:cs="Arial"/>
          <w:sz w:val="24"/>
          <w:szCs w:val="24"/>
        </w:rPr>
        <w:br/>
      </w:r>
    </w:p>
    <w:p w14:paraId="3B0FEA09" w14:textId="673CEDF0" w:rsidR="00EA2972" w:rsidRPr="00F0117A" w:rsidRDefault="0064450D" w:rsidP="00EA2972">
      <w:pPr>
        <w:pStyle w:val="ListParagraph"/>
        <w:numPr>
          <w:ilvl w:val="0"/>
          <w:numId w:val="2"/>
        </w:numPr>
        <w:spacing w:after="0" w:line="240" w:lineRule="auto"/>
        <w:rPr>
          <w:rStyle w:val="Hyperlink"/>
          <w:rFonts w:ascii="Arial" w:hAnsi="Arial" w:cs="Arial"/>
          <w:color w:val="auto"/>
          <w:sz w:val="24"/>
          <w:szCs w:val="24"/>
          <w:u w:val="none"/>
        </w:rPr>
      </w:pPr>
      <w:hyperlink r:id="rId15" w:history="1">
        <w:r w:rsidR="00E357D6" w:rsidRPr="00F0117A">
          <w:rPr>
            <w:rStyle w:val="Hyperlink"/>
            <w:rFonts w:ascii="Arial" w:hAnsi="Arial" w:cs="Arial"/>
            <w:sz w:val="24"/>
            <w:szCs w:val="24"/>
          </w:rPr>
          <w:t xml:space="preserve">5 Key Principles of Person-Centered Planning: An </w:t>
        </w:r>
        <w:r w:rsidR="00B14816" w:rsidRPr="00F0117A">
          <w:rPr>
            <w:rStyle w:val="Hyperlink"/>
            <w:rFonts w:ascii="Arial" w:hAnsi="Arial" w:cs="Arial"/>
            <w:sz w:val="24"/>
            <w:szCs w:val="24"/>
          </w:rPr>
          <w:t>Easy Read Guide</w:t>
        </w:r>
      </w:hyperlink>
      <w:r w:rsidR="00AE07EC" w:rsidRPr="00F0117A">
        <w:rPr>
          <w:rStyle w:val="Hyperlink"/>
          <w:rFonts w:ascii="Arial" w:hAnsi="Arial" w:cs="Arial"/>
          <w:color w:val="auto"/>
          <w:sz w:val="24"/>
          <w:szCs w:val="24"/>
          <w:u w:val="none"/>
        </w:rPr>
        <w:t xml:space="preserve"> – </w:t>
      </w:r>
      <w:r w:rsidR="008058F5">
        <w:rPr>
          <w:rStyle w:val="Hyperlink"/>
          <w:rFonts w:ascii="Arial" w:hAnsi="Arial" w:cs="Arial" w:hint="eastAsia"/>
          <w:color w:val="auto"/>
          <w:sz w:val="24"/>
          <w:szCs w:val="24"/>
          <w:u w:val="none"/>
          <w:lang w:eastAsia="ja-JP"/>
        </w:rPr>
        <w:t>分かりやすい説明による</w:t>
      </w:r>
      <w:r w:rsidR="00F0117A">
        <w:rPr>
          <w:rStyle w:val="Hyperlink"/>
          <w:rFonts w:ascii="Arial" w:hAnsi="Arial" w:cs="Arial" w:hint="eastAsia"/>
          <w:color w:val="auto"/>
          <w:sz w:val="24"/>
          <w:szCs w:val="24"/>
          <w:u w:val="none"/>
          <w:lang w:eastAsia="ja-JP"/>
        </w:rPr>
        <w:t>個人</w:t>
      </w:r>
      <w:r w:rsidR="00F0117A" w:rsidRPr="00F0117A">
        <w:rPr>
          <w:rStyle w:val="Hyperlink"/>
          <w:rFonts w:ascii="Arial" w:hAnsi="Arial" w:cs="Arial" w:hint="eastAsia"/>
          <w:color w:val="auto"/>
          <w:sz w:val="24"/>
          <w:szCs w:val="24"/>
          <w:u w:val="none"/>
        </w:rPr>
        <w:t>を中心とした計画の</w:t>
      </w:r>
      <w:bookmarkStart w:id="0" w:name="_GoBack"/>
      <w:bookmarkEnd w:id="0"/>
      <w:r w:rsidR="00F0117A" w:rsidRPr="00F0117A">
        <w:rPr>
          <w:rStyle w:val="Hyperlink"/>
          <w:rFonts w:ascii="Arial" w:hAnsi="Arial" w:cs="Arial" w:hint="eastAsia"/>
          <w:color w:val="auto"/>
          <w:sz w:val="24"/>
          <w:szCs w:val="24"/>
          <w:u w:val="none"/>
        </w:rPr>
        <w:t>原則ガイド</w:t>
      </w:r>
    </w:p>
    <w:p w14:paraId="350EE6F5" w14:textId="2B6BC787" w:rsidR="00E357D6" w:rsidRPr="00C00AEF" w:rsidRDefault="0064450D" w:rsidP="00E357D6">
      <w:pPr>
        <w:pStyle w:val="ListParagraph"/>
        <w:numPr>
          <w:ilvl w:val="0"/>
          <w:numId w:val="2"/>
        </w:numPr>
        <w:spacing w:after="0" w:line="240" w:lineRule="auto"/>
        <w:rPr>
          <w:rFonts w:ascii="Arial" w:hAnsi="Arial" w:cs="Arial"/>
          <w:sz w:val="24"/>
          <w:szCs w:val="24"/>
        </w:rPr>
      </w:pPr>
      <w:hyperlink r:id="rId16" w:history="1">
        <w:r w:rsidR="00E357D6" w:rsidRPr="00AE0A8D">
          <w:rPr>
            <w:rStyle w:val="Hyperlink"/>
            <w:rFonts w:ascii="Arial" w:hAnsi="Arial" w:cs="Arial"/>
            <w:sz w:val="24"/>
            <w:szCs w:val="24"/>
          </w:rPr>
          <w:t>Video on Person-Centered Planning produced by parents with adult children</w:t>
        </w:r>
      </w:hyperlink>
      <w:r w:rsidR="00E6302D">
        <w:rPr>
          <w:rStyle w:val="Hyperlink"/>
          <w:rFonts w:ascii="Arial" w:hAnsi="Arial" w:cs="Arial"/>
          <w:sz w:val="24"/>
          <w:szCs w:val="24"/>
          <w:u w:val="none"/>
        </w:rPr>
        <w:t xml:space="preserve"> </w:t>
      </w:r>
      <w:r w:rsidR="00AE07EC">
        <w:rPr>
          <w:rStyle w:val="Hyperlink"/>
          <w:rFonts w:ascii="Arial" w:hAnsi="Arial" w:cs="Arial"/>
          <w:color w:val="auto"/>
          <w:sz w:val="24"/>
          <w:szCs w:val="24"/>
          <w:u w:val="none"/>
        </w:rPr>
        <w:t xml:space="preserve">– </w:t>
      </w:r>
      <w:r w:rsidR="00AE07EC" w:rsidRPr="00AE07EC">
        <w:rPr>
          <w:rFonts w:ascii="Arial" w:hAnsi="Arial" w:cs="Arial"/>
          <w:sz w:val="24"/>
          <w:szCs w:val="24"/>
        </w:rPr>
        <w:t xml:space="preserve">Ed </w:t>
      </w:r>
      <w:proofErr w:type="spellStart"/>
      <w:r w:rsidR="00AE07EC" w:rsidRPr="00AE07EC">
        <w:rPr>
          <w:rFonts w:ascii="Arial" w:hAnsi="Arial" w:cs="Arial"/>
          <w:sz w:val="24"/>
          <w:szCs w:val="24"/>
        </w:rPr>
        <w:t>Holen</w:t>
      </w:r>
      <w:proofErr w:type="spellEnd"/>
      <w:r w:rsidR="00AE07EC" w:rsidRPr="00AE07EC">
        <w:rPr>
          <w:rFonts w:ascii="Arial" w:hAnsi="Arial" w:cs="Arial"/>
          <w:sz w:val="24"/>
          <w:szCs w:val="24"/>
        </w:rPr>
        <w:t xml:space="preserve"> and Sue Elliott introduce several planning tools</w:t>
      </w:r>
      <w:r w:rsidR="00AE07EC">
        <w:rPr>
          <w:rFonts w:ascii="Arial" w:hAnsi="Arial" w:cs="Arial"/>
          <w:sz w:val="24"/>
          <w:szCs w:val="24"/>
        </w:rPr>
        <w:t xml:space="preserve"> and an interview</w:t>
      </w:r>
      <w:r w:rsidR="00AE07EC" w:rsidRPr="00AE07EC">
        <w:rPr>
          <w:rFonts w:ascii="Arial" w:hAnsi="Arial" w:cs="Arial"/>
          <w:sz w:val="24"/>
          <w:szCs w:val="24"/>
        </w:rPr>
        <w:t xml:space="preserve"> with </w:t>
      </w:r>
      <w:r w:rsidR="00AE07EC">
        <w:rPr>
          <w:rFonts w:ascii="Arial" w:hAnsi="Arial" w:cs="Arial"/>
          <w:sz w:val="24"/>
          <w:szCs w:val="24"/>
        </w:rPr>
        <w:t>a parent and her daughter who discuss how planning tools are important to them</w:t>
      </w:r>
    </w:p>
    <w:sectPr w:rsidR="00E357D6" w:rsidRPr="00C00AE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A80CF" w14:textId="77777777" w:rsidR="0064450D" w:rsidRDefault="0064450D" w:rsidP="00E357D6">
      <w:pPr>
        <w:spacing w:after="0" w:line="240" w:lineRule="auto"/>
      </w:pPr>
      <w:r>
        <w:separator/>
      </w:r>
    </w:p>
  </w:endnote>
  <w:endnote w:type="continuationSeparator" w:id="0">
    <w:p w14:paraId="1B3B8ABD" w14:textId="77777777" w:rsidR="0064450D" w:rsidRDefault="0064450D" w:rsidP="00E3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A522" w14:textId="617D1925" w:rsidR="003156C4" w:rsidRPr="00254144" w:rsidRDefault="0064450D">
    <w:pPr>
      <w:pStyle w:val="Footer"/>
      <w:jc w:val="center"/>
      <w:rPr>
        <w:rFonts w:ascii="Arial" w:hAnsi="Arial" w:cs="Arial"/>
      </w:rPr>
    </w:pPr>
  </w:p>
  <w:p w14:paraId="061AFBFF" w14:textId="77777777" w:rsidR="003156C4" w:rsidRDefault="00644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1A0EE" w14:textId="77777777" w:rsidR="0064450D" w:rsidRDefault="0064450D" w:rsidP="00E357D6">
      <w:pPr>
        <w:spacing w:after="0" w:line="240" w:lineRule="auto"/>
      </w:pPr>
      <w:r>
        <w:separator/>
      </w:r>
    </w:p>
  </w:footnote>
  <w:footnote w:type="continuationSeparator" w:id="0">
    <w:p w14:paraId="50442ABB" w14:textId="77777777" w:rsidR="0064450D" w:rsidRDefault="0064450D" w:rsidP="00E35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DDAA" w14:textId="35D83DD9" w:rsidR="00FA2F5F" w:rsidRPr="00AE0A8D" w:rsidRDefault="00AE0A8D" w:rsidP="00AE0A8D">
    <w:pPr>
      <w:jc w:val="right"/>
      <w:rPr>
        <w:rFonts w:ascii="Arial" w:hAnsi="Arial" w:cs="Arial"/>
        <w:b/>
        <w:sz w:val="24"/>
        <w:szCs w:val="24"/>
      </w:rPr>
    </w:pPr>
    <w:r w:rsidRPr="00AE0A8D">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C2A37"/>
    <w:multiLevelType w:val="hybridMultilevel"/>
    <w:tmpl w:val="67E6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35095"/>
    <w:multiLevelType w:val="hybridMultilevel"/>
    <w:tmpl w:val="003A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D6"/>
    <w:rsid w:val="001F06E7"/>
    <w:rsid w:val="00254144"/>
    <w:rsid w:val="002F4451"/>
    <w:rsid w:val="003325B9"/>
    <w:rsid w:val="00450940"/>
    <w:rsid w:val="00532C74"/>
    <w:rsid w:val="0064450D"/>
    <w:rsid w:val="008058F5"/>
    <w:rsid w:val="0084276F"/>
    <w:rsid w:val="008A184A"/>
    <w:rsid w:val="008A2711"/>
    <w:rsid w:val="00AE07EC"/>
    <w:rsid w:val="00AE0A8D"/>
    <w:rsid w:val="00B14816"/>
    <w:rsid w:val="00B3272E"/>
    <w:rsid w:val="00B33677"/>
    <w:rsid w:val="00BF068B"/>
    <w:rsid w:val="00C00AEF"/>
    <w:rsid w:val="00C9415C"/>
    <w:rsid w:val="00CD3815"/>
    <w:rsid w:val="00CF1DCF"/>
    <w:rsid w:val="00DA7183"/>
    <w:rsid w:val="00E155D6"/>
    <w:rsid w:val="00E357D6"/>
    <w:rsid w:val="00E6302D"/>
    <w:rsid w:val="00EA2972"/>
    <w:rsid w:val="00EF0496"/>
    <w:rsid w:val="00F0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AF3B78"/>
  <w15:chartTrackingRefBased/>
  <w15:docId w15:val="{C92F4F7D-E2E2-4166-9ECD-7978102C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7D6"/>
  </w:style>
  <w:style w:type="paragraph" w:styleId="Footer">
    <w:name w:val="footer"/>
    <w:basedOn w:val="Normal"/>
    <w:link w:val="FooterChar"/>
    <w:uiPriority w:val="99"/>
    <w:unhideWhenUsed/>
    <w:rsid w:val="00E35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7D6"/>
  </w:style>
  <w:style w:type="character" w:styleId="Hyperlink">
    <w:name w:val="Hyperlink"/>
    <w:basedOn w:val="DefaultParagraphFont"/>
    <w:uiPriority w:val="99"/>
    <w:unhideWhenUsed/>
    <w:rsid w:val="00E357D6"/>
    <w:rPr>
      <w:color w:val="0563C1" w:themeColor="hyperlink"/>
      <w:u w:val="single"/>
    </w:rPr>
  </w:style>
  <w:style w:type="character" w:styleId="CommentReference">
    <w:name w:val="annotation reference"/>
    <w:basedOn w:val="DefaultParagraphFont"/>
    <w:uiPriority w:val="99"/>
    <w:semiHidden/>
    <w:unhideWhenUsed/>
    <w:rsid w:val="00E357D6"/>
    <w:rPr>
      <w:sz w:val="16"/>
      <w:szCs w:val="16"/>
    </w:rPr>
  </w:style>
  <w:style w:type="paragraph" w:styleId="CommentText">
    <w:name w:val="annotation text"/>
    <w:basedOn w:val="Normal"/>
    <w:link w:val="CommentTextChar"/>
    <w:uiPriority w:val="99"/>
    <w:semiHidden/>
    <w:unhideWhenUsed/>
    <w:rsid w:val="00E357D6"/>
    <w:pPr>
      <w:spacing w:line="240" w:lineRule="auto"/>
    </w:pPr>
    <w:rPr>
      <w:sz w:val="20"/>
      <w:szCs w:val="20"/>
    </w:rPr>
  </w:style>
  <w:style w:type="character" w:customStyle="1" w:styleId="CommentTextChar">
    <w:name w:val="Comment Text Char"/>
    <w:basedOn w:val="DefaultParagraphFont"/>
    <w:link w:val="CommentText"/>
    <w:uiPriority w:val="99"/>
    <w:semiHidden/>
    <w:rsid w:val="00E357D6"/>
    <w:rPr>
      <w:sz w:val="20"/>
      <w:szCs w:val="20"/>
    </w:rPr>
  </w:style>
  <w:style w:type="paragraph" w:styleId="BalloonText">
    <w:name w:val="Balloon Text"/>
    <w:basedOn w:val="Normal"/>
    <w:link w:val="BalloonTextChar"/>
    <w:uiPriority w:val="99"/>
    <w:semiHidden/>
    <w:unhideWhenUsed/>
    <w:rsid w:val="00E35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7D6"/>
    <w:rPr>
      <w:rFonts w:ascii="Segoe UI" w:hAnsi="Segoe UI" w:cs="Segoe UI"/>
      <w:sz w:val="18"/>
      <w:szCs w:val="18"/>
    </w:rPr>
  </w:style>
  <w:style w:type="paragraph" w:styleId="ListParagraph">
    <w:name w:val="List Paragraph"/>
    <w:basedOn w:val="Normal"/>
    <w:uiPriority w:val="34"/>
    <w:qFormat/>
    <w:rsid w:val="00AE0A8D"/>
    <w:pPr>
      <w:ind w:left="720"/>
      <w:contextualSpacing/>
    </w:pPr>
  </w:style>
  <w:style w:type="character" w:styleId="FollowedHyperlink">
    <w:name w:val="FollowedHyperlink"/>
    <w:basedOn w:val="DefaultParagraphFont"/>
    <w:uiPriority w:val="99"/>
    <w:semiHidden/>
    <w:unhideWhenUsed/>
    <w:rsid w:val="00AE0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oranucedd.fcm.arizona.edu/sites/sonoranucedd.fcm.arizona.edu/files/publication/PCPToolkit_Final.pdf" TargetMode="External"/><Relationship Id="rId13" Type="http://schemas.openxmlformats.org/officeDocument/2006/relationships/hyperlink" Target="https://www.youtube.com/watch?v=2REk6fYDZ0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n.gov/mnddc/extra/publications/Its-My-Choice.pdf" TargetMode="External"/><Relationship Id="rId12" Type="http://schemas.openxmlformats.org/officeDocument/2006/relationships/hyperlink" Target="https://www.youtube.com/watch?v=BFsImuEaXcQ"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XNnbvg5ocg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channels/876984/118543476" TargetMode="External"/><Relationship Id="rId5" Type="http://schemas.openxmlformats.org/officeDocument/2006/relationships/footnotes" Target="footnotes.xml"/><Relationship Id="rId15" Type="http://schemas.openxmlformats.org/officeDocument/2006/relationships/hyperlink" Target="https://www.youtube.com/watch?v=2REk6fYDZ0Y" TargetMode="External"/><Relationship Id="rId10" Type="http://schemas.openxmlformats.org/officeDocument/2006/relationships/hyperlink" Target="https://www.pacer.org/transition/learning-center/independent-community-living/person-centered.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rsoncenteredplanning.org/courses.cfm" TargetMode="External"/><Relationship Id="rId14" Type="http://schemas.openxmlformats.org/officeDocument/2006/relationships/hyperlink" Target="https://www.youtube.com/watch?v=PhiYISglx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Dept. of Developmental Services</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PCP Resources</dc:title>
  <dc:subject>SDP</dc:subject>
  <dc:creator>DDS</dc:creator>
  <cp:keywords>SDP</cp:keywords>
  <dc:description/>
  <cp:lastModifiedBy>Tomoko Kakimoto</cp:lastModifiedBy>
  <cp:revision>8</cp:revision>
  <dcterms:created xsi:type="dcterms:W3CDTF">2019-02-15T22:05:00Z</dcterms:created>
  <dcterms:modified xsi:type="dcterms:W3CDTF">2019-03-29T07:39:00Z</dcterms:modified>
</cp:coreProperties>
</file>