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48EC" w14:textId="25D12E11" w:rsidR="00B33677" w:rsidRPr="00894DFB" w:rsidRDefault="004E32EB" w:rsidP="00B33677">
      <w:pPr>
        <w:spacing w:after="0"/>
        <w:jc w:val="center"/>
        <w:rPr>
          <w:rFonts w:ascii="Arial" w:eastAsia="宋体" w:hAnsi="Arial" w:cs="Arial"/>
          <w:b/>
          <w:sz w:val="32"/>
          <w:szCs w:val="32"/>
          <w:lang w:eastAsia="zh-CN"/>
        </w:rPr>
      </w:pPr>
      <w:r w:rsidRPr="00894DFB">
        <w:rPr>
          <w:rFonts w:ascii="Arial" w:eastAsia="宋体" w:hAnsi="Arial" w:cs="Arial" w:hint="eastAsia"/>
          <w:b/>
          <w:sz w:val="32"/>
          <w:szCs w:val="32"/>
          <w:lang w:eastAsia="zh-CN"/>
        </w:rPr>
        <w:t>以人为本规划资源</w:t>
      </w:r>
    </w:p>
    <w:p w14:paraId="3BE85C6D" w14:textId="59F30E26" w:rsidR="00AE0A8D" w:rsidRPr="00894DFB" w:rsidRDefault="00AE0A8D" w:rsidP="00E357D6">
      <w:pPr>
        <w:spacing w:after="0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5C729D4C" w14:textId="77777777" w:rsidR="00EF0496" w:rsidRPr="00894DFB" w:rsidRDefault="00EF0496" w:rsidP="00E357D6">
      <w:pPr>
        <w:spacing w:after="0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2BE97AF8" w14:textId="6D0E9871" w:rsidR="00E357D6" w:rsidRPr="00894DFB" w:rsidRDefault="004E32EB" w:rsidP="00EF0496">
      <w:pPr>
        <w:spacing w:after="0" w:line="240" w:lineRule="auto"/>
        <w:rPr>
          <w:rFonts w:ascii="Arial" w:eastAsia="宋体" w:hAnsi="Arial" w:cs="Arial"/>
          <w:sz w:val="24"/>
          <w:szCs w:val="24"/>
          <w:u w:val="single"/>
          <w:lang w:eastAsia="zh-CN"/>
        </w:rPr>
      </w:pPr>
      <w:r w:rsidRPr="00894DFB">
        <w:rPr>
          <w:rFonts w:ascii="Arial" w:eastAsia="宋体" w:hAnsi="Arial" w:cs="Arial" w:hint="eastAsia"/>
          <w:bCs/>
          <w:sz w:val="24"/>
          <w:szCs w:val="24"/>
          <w:u w:val="single"/>
          <w:lang w:eastAsia="zh-CN"/>
        </w:rPr>
        <w:t>出版物和在线资源</w:t>
      </w:r>
    </w:p>
    <w:p w14:paraId="7BF510DE" w14:textId="77777777" w:rsidR="00EF0496" w:rsidRPr="00894DFB" w:rsidRDefault="00EF0496" w:rsidP="00EF0496">
      <w:pPr>
        <w:pStyle w:val="ad"/>
        <w:spacing w:after="0" w:line="240" w:lineRule="auto"/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</w:pPr>
    </w:p>
    <w:p w14:paraId="475715D7" w14:textId="311E4286" w:rsidR="00B14816" w:rsidRPr="00894DFB" w:rsidRDefault="00F659C9" w:rsidP="00B14816">
      <w:pPr>
        <w:pStyle w:val="ad"/>
        <w:numPr>
          <w:ilvl w:val="0"/>
          <w:numId w:val="1"/>
        </w:num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  <w:hyperlink r:id="rId7" w:history="1">
        <w:r w:rsidR="004E32EB" w:rsidRPr="00894DFB">
          <w:rPr>
            <w:rStyle w:val="a7"/>
            <w:rFonts w:ascii="Arial" w:eastAsia="宋体" w:hAnsi="Arial" w:cs="Arial"/>
            <w:sz w:val="24"/>
            <w:szCs w:val="24"/>
            <w:lang w:eastAsia="zh-CN"/>
          </w:rPr>
          <w:t>“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这是我的选择</w:t>
        </w:r>
        <w:r w:rsidR="004E32EB" w:rsidRPr="00894DFB">
          <w:rPr>
            <w:rStyle w:val="a7"/>
            <w:rFonts w:ascii="Arial" w:eastAsia="宋体" w:hAnsi="Arial" w:cs="Arial"/>
            <w:sz w:val="24"/>
            <w:szCs w:val="24"/>
            <w:lang w:eastAsia="zh-CN"/>
          </w:rPr>
          <w:t xml:space="preserve">” </w:t>
        </w:r>
      </w:hyperlink>
      <w:r w:rsidR="00B14816" w:rsidRPr="00894DFB"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  <w:t xml:space="preserve"> 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，作者</w:t>
      </w:r>
      <w:r w:rsidR="00B14816" w:rsidRPr="00894DFB"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  <w:t xml:space="preserve"> Bill Allen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，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由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M</w:t>
      </w:r>
      <w:r w:rsidR="004E32EB" w:rsidRPr="00894DFB"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  <w:t>innesota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智力和发育障碍管理局健康与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公共服务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部出版，是一本以人为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本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规划的工具手册。</w:t>
      </w:r>
    </w:p>
    <w:p w14:paraId="4844A297" w14:textId="77777777" w:rsidR="00E357D6" w:rsidRPr="00894DFB" w:rsidRDefault="00E357D6" w:rsidP="00EF0496">
      <w:p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</w:p>
    <w:p w14:paraId="340DDB70" w14:textId="69944603" w:rsidR="00B14816" w:rsidRPr="00894DFB" w:rsidRDefault="00F659C9" w:rsidP="00B14816">
      <w:pPr>
        <w:pStyle w:val="ad"/>
        <w:numPr>
          <w:ilvl w:val="0"/>
          <w:numId w:val="1"/>
        </w:num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  <w:hyperlink r:id="rId8" w:history="1"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以人为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本规划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：通往未来的道路——任何对以人为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本规划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感兴趣的人都可以使用的工具包</w:t>
        </w:r>
      </w:hyperlink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，</w:t>
      </w:r>
      <w:r w:rsidR="004E32EB" w:rsidRPr="00894DFB"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  <w:t>Arizona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大学家庭与社区医学系</w:t>
      </w:r>
      <w:r w:rsidR="004E32EB" w:rsidRPr="00894DFB"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  <w:t>Sonoran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大学残疾人卓越中心——以</w:t>
      </w:r>
      <w:bookmarkStart w:id="0" w:name="_GoBack"/>
      <w:bookmarkEnd w:id="0"/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人为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本规划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流程概述，并为个人支持圈内的人提供提示</w:t>
      </w:r>
    </w:p>
    <w:p w14:paraId="69470C4B" w14:textId="77777777" w:rsidR="00AE0A8D" w:rsidRPr="00894DFB" w:rsidRDefault="00AE0A8D" w:rsidP="00EF0496">
      <w:pPr>
        <w:pStyle w:val="ad"/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</w:p>
    <w:p w14:paraId="7C5B8FF1" w14:textId="22FE022A" w:rsidR="00B14816" w:rsidRPr="00894DFB" w:rsidRDefault="00F659C9" w:rsidP="00B14816">
      <w:pPr>
        <w:pStyle w:val="ad"/>
        <w:numPr>
          <w:ilvl w:val="0"/>
          <w:numId w:val="1"/>
        </w:num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  <w:hyperlink r:id="rId9" w:history="1"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以人为本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规划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教育</w:t>
        </w:r>
      </w:hyperlink>
      <w:r w:rsidR="004E32EB" w:rsidRPr="00894DFB">
        <w:rPr>
          <w:rStyle w:val="a7"/>
          <w:rFonts w:ascii="Arial" w:eastAsia="宋体" w:hAnsi="Arial" w:cs="Arial" w:hint="eastAsia"/>
          <w:sz w:val="24"/>
          <w:szCs w:val="24"/>
          <w:u w:val="none"/>
          <w:lang w:eastAsia="zh-CN"/>
        </w:rPr>
        <w:t>，</w:t>
      </w:r>
      <w:r w:rsidR="004E32EB" w:rsidRPr="00894DFB"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  <w:t>Cornell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大学就业与残疾研究所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——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包含阅读、活动、资源和测验的课程</w:t>
      </w:r>
    </w:p>
    <w:p w14:paraId="7AB7DB9C" w14:textId="77777777" w:rsidR="00E357D6" w:rsidRPr="00894DFB" w:rsidRDefault="00E357D6" w:rsidP="00EF0496">
      <w:p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</w:p>
    <w:p w14:paraId="04E2C066" w14:textId="39EC5567" w:rsidR="00E357D6" w:rsidRPr="00894DFB" w:rsidRDefault="00F659C9" w:rsidP="00EF0496">
      <w:pPr>
        <w:pStyle w:val="ad"/>
        <w:numPr>
          <w:ilvl w:val="0"/>
          <w:numId w:val="1"/>
        </w:numPr>
        <w:spacing w:after="0" w:line="240" w:lineRule="auto"/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</w:pPr>
      <w:hyperlink r:id="rId10" w:history="1"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以人为本</w:t>
        </w:r>
        <w:r w:rsidR="004E32E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规划</w:t>
        </w:r>
      </w:hyperlink>
      <w:r w:rsidR="00B14816" w:rsidRPr="00894DFB">
        <w:rPr>
          <w:rStyle w:val="a7"/>
          <w:rFonts w:ascii="Arial" w:eastAsia="宋体" w:hAnsi="Arial" w:cs="Arial"/>
          <w:sz w:val="24"/>
          <w:szCs w:val="24"/>
          <w:u w:val="none"/>
          <w:lang w:eastAsia="zh-CN"/>
        </w:rPr>
        <w:t xml:space="preserve"> 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来自</w:t>
      </w:r>
      <w:r w:rsidR="004E32EB" w:rsidRPr="00894DFB"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  <w:t>PACER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的国家过渡和就业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家长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中心——对规划</w:t>
      </w:r>
      <w:r w:rsidR="00A716B2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流程</w:t>
      </w:r>
      <w:r w:rsidR="004E32E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的简要总结以及其他链接和资源</w:t>
      </w:r>
    </w:p>
    <w:p w14:paraId="04751AD4" w14:textId="77777777" w:rsidR="00A716B2" w:rsidRPr="00894DFB" w:rsidRDefault="00A716B2" w:rsidP="00A716B2">
      <w:pPr>
        <w:pStyle w:val="ad"/>
        <w:rPr>
          <w:rFonts w:ascii="Arial" w:eastAsia="宋体" w:hAnsi="Arial" w:cs="Arial" w:hint="eastAsia"/>
          <w:sz w:val="24"/>
          <w:szCs w:val="24"/>
          <w:lang w:eastAsia="zh-CN"/>
        </w:rPr>
      </w:pPr>
    </w:p>
    <w:p w14:paraId="3A9515E1" w14:textId="77777777" w:rsidR="00A716B2" w:rsidRPr="00894DFB" w:rsidRDefault="00A716B2" w:rsidP="00A716B2">
      <w:pPr>
        <w:pStyle w:val="ad"/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</w:p>
    <w:p w14:paraId="5A41F42A" w14:textId="710C2F1F" w:rsidR="00AE0A8D" w:rsidRPr="00894DFB" w:rsidRDefault="00A716B2" w:rsidP="00EF0496">
      <w:pPr>
        <w:spacing w:after="0" w:line="240" w:lineRule="auto"/>
        <w:rPr>
          <w:rFonts w:ascii="Arial" w:eastAsia="宋体" w:hAnsi="Arial" w:cs="Arial" w:hint="eastAsia"/>
          <w:b/>
          <w:bCs/>
          <w:sz w:val="24"/>
          <w:szCs w:val="24"/>
          <w:lang w:eastAsia="zh-CN"/>
        </w:rPr>
      </w:pPr>
      <w:r w:rsidRPr="00894DFB">
        <w:rPr>
          <w:rFonts w:ascii="Arial" w:eastAsia="宋体" w:hAnsi="Arial" w:cs="Arial" w:hint="eastAsia"/>
          <w:bCs/>
          <w:sz w:val="24"/>
          <w:szCs w:val="24"/>
          <w:u w:val="single"/>
          <w:lang w:eastAsia="zh-CN"/>
        </w:rPr>
        <w:t>视频</w:t>
      </w:r>
    </w:p>
    <w:p w14:paraId="4FB3B5BF" w14:textId="77777777" w:rsidR="00EF0496" w:rsidRPr="00894DFB" w:rsidRDefault="00EF0496" w:rsidP="00EF0496">
      <w:pPr>
        <w:pStyle w:val="ad"/>
        <w:spacing w:after="0" w:line="240" w:lineRule="auto"/>
        <w:rPr>
          <w:rStyle w:val="a7"/>
          <w:rFonts w:ascii="Arial" w:eastAsia="宋体" w:hAnsi="Arial" w:cs="Arial"/>
          <w:color w:val="auto"/>
          <w:sz w:val="24"/>
          <w:szCs w:val="24"/>
          <w:u w:val="none"/>
        </w:rPr>
      </w:pPr>
    </w:p>
    <w:p w14:paraId="1857FE43" w14:textId="22968E13" w:rsidR="00AE0A8D" w:rsidRPr="00894DFB" w:rsidRDefault="00F659C9" w:rsidP="00EF0496">
      <w:pPr>
        <w:pStyle w:val="ad"/>
        <w:numPr>
          <w:ilvl w:val="0"/>
          <w:numId w:val="2"/>
        </w:numPr>
        <w:spacing w:after="0" w:line="240" w:lineRule="auto"/>
        <w:rPr>
          <w:rFonts w:ascii="宋体" w:eastAsia="宋体" w:hAnsi="宋体" w:cs="Arial"/>
          <w:sz w:val="24"/>
          <w:szCs w:val="24"/>
        </w:rPr>
      </w:pPr>
      <w:hyperlink r:id="rId11" w:history="1">
        <w:r w:rsidR="00E357D6" w:rsidRPr="00894DFB">
          <w:rPr>
            <w:rStyle w:val="a7"/>
            <w:rFonts w:ascii="Arial" w:eastAsia="宋体" w:hAnsi="Arial" w:cs="Arial"/>
            <w:sz w:val="24"/>
            <w:szCs w:val="24"/>
          </w:rPr>
          <w:t>Sally Burton-Hoyle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</w:rPr>
          <w:t>在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</w:rPr>
          <w:t>2014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</w:rPr>
          <w:t>年</w:t>
        </w:r>
        <w:r w:rsidR="00A716B2" w:rsidRPr="00894DFB">
          <w:rPr>
            <w:rStyle w:val="a7"/>
            <w:rFonts w:ascii="Arial" w:eastAsia="宋体" w:hAnsi="Arial" w:cs="Arial"/>
            <w:sz w:val="24"/>
            <w:szCs w:val="24"/>
          </w:rPr>
          <w:t>California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</w:rPr>
          <w:t>自决会议上的演讲</w:t>
        </w:r>
      </w:hyperlink>
      <w:r w:rsidR="00A716B2" w:rsidRPr="00894DFB">
        <w:rPr>
          <w:rStyle w:val="a7"/>
          <w:rFonts w:ascii="宋体" w:eastAsia="宋体" w:hAnsi="宋体" w:cs="Arial"/>
          <w:color w:val="auto"/>
          <w:sz w:val="24"/>
          <w:szCs w:val="24"/>
          <w:u w:val="none"/>
        </w:rPr>
        <w:t>——</w:t>
      </w:r>
      <w:proofErr w:type="spellStart"/>
      <w:r w:rsidR="00A716B2" w:rsidRPr="00894DFB">
        <w:rPr>
          <w:rStyle w:val="a7"/>
          <w:rFonts w:ascii="宋体" w:eastAsia="宋体" w:hAnsi="宋体" w:cs="Arial" w:hint="eastAsia"/>
          <w:color w:val="auto"/>
          <w:sz w:val="24"/>
          <w:szCs w:val="24"/>
          <w:u w:val="none"/>
        </w:rPr>
        <w:t>为什么以人为</w:t>
      </w:r>
      <w:proofErr w:type="spellEnd"/>
      <w:r w:rsidR="00A716B2" w:rsidRPr="00894DFB">
        <w:rPr>
          <w:rStyle w:val="a7"/>
          <w:rFonts w:ascii="宋体" w:eastAsia="宋体" w:hAnsi="宋体" w:cs="Arial" w:hint="eastAsia"/>
          <w:color w:val="auto"/>
          <w:sz w:val="24"/>
          <w:szCs w:val="24"/>
          <w:u w:val="none"/>
          <w:lang w:eastAsia="zh-CN"/>
        </w:rPr>
        <w:t>本的规划</w:t>
      </w:r>
      <w:proofErr w:type="spellStart"/>
      <w:r w:rsidR="00A716B2" w:rsidRPr="00894DFB">
        <w:rPr>
          <w:rStyle w:val="a7"/>
          <w:rFonts w:ascii="宋体" w:eastAsia="宋体" w:hAnsi="宋体" w:cs="Arial" w:hint="eastAsia"/>
          <w:color w:val="auto"/>
          <w:sz w:val="24"/>
          <w:szCs w:val="24"/>
          <w:u w:val="none"/>
        </w:rPr>
        <w:t>对于自决至关重要、以人为</w:t>
      </w:r>
      <w:proofErr w:type="spellEnd"/>
      <w:r w:rsidR="00A716B2" w:rsidRPr="00894DFB">
        <w:rPr>
          <w:rStyle w:val="a7"/>
          <w:rFonts w:ascii="宋体" w:eastAsia="宋体" w:hAnsi="宋体" w:cs="Arial" w:hint="eastAsia"/>
          <w:color w:val="auto"/>
          <w:sz w:val="24"/>
          <w:szCs w:val="24"/>
          <w:u w:val="none"/>
          <w:lang w:eastAsia="zh-CN"/>
        </w:rPr>
        <w:t>本方案及</w:t>
      </w:r>
      <w:proofErr w:type="spellStart"/>
      <w:r w:rsidR="00A716B2" w:rsidRPr="00894DFB">
        <w:rPr>
          <w:rStyle w:val="a7"/>
          <w:rFonts w:ascii="宋体" w:eastAsia="宋体" w:hAnsi="宋体" w:cs="Arial" w:hint="eastAsia"/>
          <w:color w:val="auto"/>
          <w:sz w:val="24"/>
          <w:szCs w:val="24"/>
          <w:u w:val="none"/>
        </w:rPr>
        <w:t>其他视频</w:t>
      </w:r>
      <w:proofErr w:type="spellEnd"/>
    </w:p>
    <w:p w14:paraId="4AF9C3B3" w14:textId="77777777" w:rsidR="00AE0A8D" w:rsidRPr="00894DFB" w:rsidRDefault="00AE0A8D" w:rsidP="00EF0496">
      <w:pPr>
        <w:pStyle w:val="ad"/>
        <w:spacing w:after="0" w:line="240" w:lineRule="auto"/>
        <w:rPr>
          <w:rFonts w:ascii="Arial" w:eastAsia="宋体" w:hAnsi="Arial" w:cs="Arial"/>
          <w:sz w:val="24"/>
          <w:szCs w:val="24"/>
        </w:rPr>
      </w:pPr>
    </w:p>
    <w:p w14:paraId="4F11EA56" w14:textId="5FEEDAEA" w:rsidR="00AE0A8D" w:rsidRPr="00894DFB" w:rsidRDefault="00F659C9" w:rsidP="00A716B2">
      <w:pPr>
        <w:pStyle w:val="ad"/>
        <w:numPr>
          <w:ilvl w:val="0"/>
          <w:numId w:val="2"/>
        </w:numPr>
        <w:spacing w:after="0" w:line="240" w:lineRule="auto"/>
        <w:rPr>
          <w:rFonts w:ascii="Arial" w:eastAsia="宋体" w:hAnsi="Arial" w:cs="Arial"/>
          <w:sz w:val="24"/>
          <w:szCs w:val="24"/>
        </w:rPr>
      </w:pPr>
      <w:hyperlink r:id="rId12" w:history="1">
        <w:r w:rsidR="00E357D6" w:rsidRPr="00894DFB">
          <w:rPr>
            <w:rStyle w:val="a7"/>
            <w:rFonts w:ascii="Arial" w:eastAsia="宋体" w:hAnsi="Arial" w:cs="Arial"/>
            <w:sz w:val="24"/>
            <w:szCs w:val="24"/>
          </w:rPr>
          <w:t>Sally Burton-Hoyle presentation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</w:rPr>
          <w:t>在</w:t>
        </w:r>
        <w:r w:rsidR="00A716B2" w:rsidRPr="00894DFB">
          <w:rPr>
            <w:rStyle w:val="a7"/>
            <w:rFonts w:ascii="Arial" w:eastAsia="宋体" w:hAnsi="Arial" w:cs="Arial"/>
            <w:sz w:val="24"/>
            <w:szCs w:val="24"/>
          </w:rPr>
          <w:t>Michigan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</w:rPr>
          <w:t>家庭联盟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上</w:t>
        </w:r>
        <w:r w:rsidR="00A716B2" w:rsidRPr="00894DFB">
          <w:rPr>
            <w:rStyle w:val="a7"/>
            <w:rFonts w:ascii="Arial" w:eastAsia="宋体" w:hAnsi="Arial" w:cs="Arial" w:hint="eastAsia"/>
            <w:sz w:val="24"/>
            <w:szCs w:val="24"/>
          </w:rPr>
          <w:t>的演讲</w:t>
        </w:r>
      </w:hyperlink>
      <w:r w:rsidR="00A716B2" w:rsidRPr="00894DFB">
        <w:rPr>
          <w:rStyle w:val="a7"/>
          <w:rFonts w:ascii="宋体" w:eastAsia="宋体" w:hAnsi="宋体" w:cs="Arial"/>
          <w:color w:val="auto"/>
          <w:sz w:val="24"/>
          <w:szCs w:val="24"/>
          <w:u w:val="none"/>
        </w:rPr>
        <w:t>——</w:t>
      </w:r>
      <w:r w:rsidR="00A716B2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一场</w:t>
      </w:r>
      <w:r w:rsidR="00A716B2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</w:rPr>
        <w:t>专注于以人为</w:t>
      </w:r>
      <w:r w:rsidR="00A716B2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本规划</w:t>
      </w:r>
      <w:r w:rsidR="00A716B2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</w:rPr>
        <w:t>的网络研讨会</w:t>
      </w:r>
    </w:p>
    <w:p w14:paraId="473C660D" w14:textId="77777777" w:rsidR="00AE0A8D" w:rsidRPr="00894DFB" w:rsidRDefault="00AE0A8D" w:rsidP="00EF0496">
      <w:pPr>
        <w:pStyle w:val="ad"/>
        <w:spacing w:after="0" w:line="240" w:lineRule="auto"/>
        <w:rPr>
          <w:rFonts w:ascii="Arial" w:eastAsia="宋体" w:hAnsi="Arial" w:cs="Arial"/>
          <w:sz w:val="24"/>
          <w:szCs w:val="24"/>
        </w:rPr>
      </w:pPr>
    </w:p>
    <w:p w14:paraId="796C6F47" w14:textId="2C7AAEFF" w:rsidR="00AE0A8D" w:rsidRPr="00894DFB" w:rsidRDefault="00F659C9" w:rsidP="00B14816">
      <w:pPr>
        <w:pStyle w:val="ad"/>
        <w:numPr>
          <w:ilvl w:val="0"/>
          <w:numId w:val="2"/>
        </w:num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  <w:hyperlink r:id="rId13" w:history="1"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Beth Mount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的以人为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本规划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视频</w:t>
        </w:r>
      </w:hyperlink>
      <w:r w:rsidR="00894DFB" w:rsidRPr="00894DFB">
        <w:rPr>
          <w:rStyle w:val="a7"/>
          <w:rFonts w:ascii="宋体" w:eastAsia="宋体" w:hAnsi="宋体" w:cs="Arial"/>
          <w:color w:val="auto"/>
          <w:sz w:val="24"/>
          <w:szCs w:val="24"/>
          <w:u w:val="none"/>
          <w:lang w:eastAsia="zh-CN"/>
        </w:rPr>
        <w:t>——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呈现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以人为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本规划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的视觉创意</w:t>
      </w:r>
      <w:r w:rsidR="00E357D6" w:rsidRPr="00894DFB">
        <w:rPr>
          <w:rFonts w:ascii="Arial" w:eastAsia="宋体" w:hAnsi="Arial" w:cs="Arial"/>
          <w:sz w:val="24"/>
          <w:szCs w:val="24"/>
          <w:lang w:eastAsia="zh-CN"/>
        </w:rPr>
        <w:br/>
      </w:r>
    </w:p>
    <w:p w14:paraId="1D8606FC" w14:textId="6C5F4C88" w:rsidR="00AE0A8D" w:rsidRPr="00894DFB" w:rsidRDefault="00F659C9" w:rsidP="00EF0496">
      <w:pPr>
        <w:pStyle w:val="ad"/>
        <w:numPr>
          <w:ilvl w:val="0"/>
          <w:numId w:val="2"/>
        </w:num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  <w:hyperlink r:id="rId14" w:history="1">
        <w:r w:rsidR="00E357D6" w:rsidRPr="00894DFB">
          <w:rPr>
            <w:rStyle w:val="a7"/>
            <w:rFonts w:ascii="Arial" w:eastAsia="宋体" w:hAnsi="Arial" w:cs="Arial"/>
            <w:sz w:val="24"/>
            <w:szCs w:val="24"/>
            <w:lang w:eastAsia="zh-CN"/>
          </w:rPr>
          <w:t>Larry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的故事，他的以人为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本方案</w:t>
        </w:r>
      </w:hyperlink>
      <w:r w:rsidR="00894DFB" w:rsidRPr="00894DFB">
        <w:rPr>
          <w:rStyle w:val="a7"/>
          <w:rFonts w:ascii="宋体" w:eastAsia="宋体" w:hAnsi="宋体" w:cs="Arial"/>
          <w:color w:val="auto"/>
          <w:sz w:val="24"/>
          <w:szCs w:val="24"/>
          <w:u w:val="none"/>
          <w:lang w:eastAsia="zh-CN"/>
        </w:rPr>
        <w:t>——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一个人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以亲身经历讲述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通过以人为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本规划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改变生活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的故事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。</w:t>
      </w:r>
      <w:r w:rsidR="00AE0A8D" w:rsidRPr="00894DFB">
        <w:rPr>
          <w:rFonts w:ascii="Arial" w:eastAsia="宋体" w:hAnsi="Arial" w:cs="Arial"/>
          <w:sz w:val="24"/>
          <w:szCs w:val="24"/>
          <w:lang w:eastAsia="zh-CN"/>
        </w:rPr>
        <w:br/>
      </w:r>
    </w:p>
    <w:p w14:paraId="1D6E3716" w14:textId="4F82A275" w:rsidR="00B14816" w:rsidRPr="00894DFB" w:rsidRDefault="00F659C9" w:rsidP="00B14816">
      <w:pPr>
        <w:pStyle w:val="ad"/>
        <w:numPr>
          <w:ilvl w:val="0"/>
          <w:numId w:val="2"/>
        </w:numPr>
        <w:spacing w:after="0" w:line="240" w:lineRule="auto"/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</w:pPr>
      <w:hyperlink r:id="rId15" w:history="1"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以人为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本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规划的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5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大重要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原则：一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本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简单易读的指南</w:t>
        </w:r>
      </w:hyperlink>
      <w:r w:rsidR="00894DFB" w:rsidRPr="00894DFB">
        <w:rPr>
          <w:rStyle w:val="a7"/>
          <w:rFonts w:ascii="宋体" w:eastAsia="宋体" w:hAnsi="宋体" w:cs="Arial"/>
          <w:color w:val="auto"/>
          <w:sz w:val="24"/>
          <w:szCs w:val="24"/>
          <w:u w:val="none"/>
          <w:lang w:eastAsia="zh-CN"/>
        </w:rPr>
        <w:t>——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一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本语言平实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的以人为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本</w:t>
      </w:r>
      <w:r w:rsidR="00894DFB" w:rsidRPr="00894DFB">
        <w:rPr>
          <w:rStyle w:val="a7"/>
          <w:rFonts w:ascii="Arial" w:eastAsia="宋体" w:hAnsi="Arial" w:cs="Arial" w:hint="eastAsia"/>
          <w:color w:val="auto"/>
          <w:sz w:val="24"/>
          <w:szCs w:val="24"/>
          <w:u w:val="none"/>
          <w:lang w:eastAsia="zh-CN"/>
        </w:rPr>
        <w:t>规划原则指南</w:t>
      </w:r>
    </w:p>
    <w:p w14:paraId="3B0FEA09" w14:textId="77777777" w:rsidR="00EA2972" w:rsidRPr="00894DFB" w:rsidRDefault="00EA2972" w:rsidP="00EA2972">
      <w:pPr>
        <w:pStyle w:val="ad"/>
        <w:spacing w:after="0" w:line="240" w:lineRule="auto"/>
        <w:rPr>
          <w:rStyle w:val="a7"/>
          <w:rFonts w:ascii="Arial" w:eastAsia="宋体" w:hAnsi="Arial" w:cs="Arial"/>
          <w:color w:val="auto"/>
          <w:sz w:val="24"/>
          <w:szCs w:val="24"/>
          <w:u w:val="none"/>
          <w:lang w:eastAsia="zh-CN"/>
        </w:rPr>
      </w:pPr>
    </w:p>
    <w:p w14:paraId="5C8D5551" w14:textId="1C452571" w:rsidR="00E357D6" w:rsidRPr="00894DFB" w:rsidRDefault="00F659C9" w:rsidP="00EF0496">
      <w:pPr>
        <w:pStyle w:val="ad"/>
        <w:numPr>
          <w:ilvl w:val="0"/>
          <w:numId w:val="2"/>
        </w:numPr>
        <w:spacing w:after="0" w:line="240" w:lineRule="auto"/>
        <w:rPr>
          <w:rFonts w:ascii="Arial" w:eastAsia="宋体" w:hAnsi="Arial" w:cs="Arial"/>
          <w:sz w:val="24"/>
          <w:szCs w:val="24"/>
          <w:lang w:eastAsia="zh-CN"/>
        </w:rPr>
      </w:pPr>
      <w:hyperlink r:id="rId16" w:history="1"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成年子女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家长制作的以人为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本规划</w:t>
        </w:r>
        <w:r w:rsidR="00894DFB" w:rsidRPr="00894DFB">
          <w:rPr>
            <w:rStyle w:val="a7"/>
            <w:rFonts w:ascii="Arial" w:eastAsia="宋体" w:hAnsi="Arial" w:cs="Arial" w:hint="eastAsia"/>
            <w:sz w:val="24"/>
            <w:szCs w:val="24"/>
            <w:lang w:eastAsia="zh-CN"/>
          </w:rPr>
          <w:t>视频</w:t>
        </w:r>
      </w:hyperlink>
      <w:r w:rsidR="00894DFB" w:rsidRPr="00894DFB">
        <w:rPr>
          <w:rStyle w:val="a7"/>
          <w:rFonts w:ascii="宋体" w:eastAsia="宋体" w:hAnsi="宋体" w:cs="Arial"/>
          <w:color w:val="auto"/>
          <w:sz w:val="24"/>
          <w:szCs w:val="24"/>
          <w:u w:val="none"/>
          <w:lang w:eastAsia="zh-CN"/>
        </w:rPr>
        <w:t>——</w:t>
      </w:r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 xml:space="preserve">Ed </w:t>
      </w:r>
      <w:proofErr w:type="spellStart"/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Holen</w:t>
      </w:r>
      <w:proofErr w:type="spellEnd"/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和</w:t>
      </w:r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Sue Elliott</w:t>
      </w:r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介绍了几种</w:t>
      </w:r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规划</w:t>
      </w:r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工具，并采访了一位家长和女儿，他们讨论了</w:t>
      </w:r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规划</w:t>
      </w:r>
      <w:r w:rsidR="00894DFB" w:rsidRPr="00894DFB">
        <w:rPr>
          <w:rFonts w:ascii="Arial" w:eastAsia="宋体" w:hAnsi="Arial" w:cs="Arial" w:hint="eastAsia"/>
          <w:sz w:val="24"/>
          <w:szCs w:val="24"/>
          <w:lang w:eastAsia="zh-CN"/>
        </w:rPr>
        <w:t>工具对他们的重要性。</w:t>
      </w:r>
    </w:p>
    <w:p w14:paraId="350EE6F5" w14:textId="77777777" w:rsidR="00E357D6" w:rsidRPr="00894DFB" w:rsidRDefault="00E357D6" w:rsidP="00E357D6">
      <w:pPr>
        <w:rPr>
          <w:rFonts w:ascii="Arial" w:eastAsia="宋体" w:hAnsi="Arial" w:cs="Arial"/>
          <w:sz w:val="24"/>
          <w:szCs w:val="24"/>
          <w:lang w:eastAsia="zh-CN"/>
        </w:rPr>
      </w:pPr>
    </w:p>
    <w:sectPr w:rsidR="00E357D6" w:rsidRPr="00894DF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E94B" w14:textId="77777777" w:rsidR="00F659C9" w:rsidRDefault="00F659C9" w:rsidP="00E357D6">
      <w:pPr>
        <w:spacing w:after="0" w:line="240" w:lineRule="auto"/>
      </w:pPr>
      <w:r>
        <w:separator/>
      </w:r>
    </w:p>
  </w:endnote>
  <w:endnote w:type="continuationSeparator" w:id="0">
    <w:p w14:paraId="7D609D64" w14:textId="77777777" w:rsidR="00F659C9" w:rsidRDefault="00F659C9" w:rsidP="00E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A522" w14:textId="617D1925" w:rsidR="003156C4" w:rsidRPr="00254144" w:rsidRDefault="00F659C9">
    <w:pPr>
      <w:pStyle w:val="a5"/>
      <w:jc w:val="center"/>
      <w:rPr>
        <w:rFonts w:ascii="Arial" w:hAnsi="Arial" w:cs="Arial"/>
      </w:rPr>
    </w:pPr>
  </w:p>
  <w:p w14:paraId="061AFBFF" w14:textId="77777777" w:rsidR="003156C4" w:rsidRDefault="00F659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CA80" w14:textId="77777777" w:rsidR="00F659C9" w:rsidRDefault="00F659C9" w:rsidP="00E357D6">
      <w:pPr>
        <w:spacing w:after="0" w:line="240" w:lineRule="auto"/>
      </w:pPr>
      <w:r>
        <w:separator/>
      </w:r>
    </w:p>
  </w:footnote>
  <w:footnote w:type="continuationSeparator" w:id="0">
    <w:p w14:paraId="6829F06A" w14:textId="77777777" w:rsidR="00F659C9" w:rsidRDefault="00F659C9" w:rsidP="00E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DDAA" w14:textId="35D83DD9" w:rsidR="00FA2F5F" w:rsidRPr="00AE0A8D" w:rsidRDefault="00AE0A8D" w:rsidP="00AE0A8D">
    <w:pPr>
      <w:jc w:val="right"/>
      <w:rPr>
        <w:rFonts w:ascii="Arial" w:hAnsi="Arial" w:cs="Arial"/>
        <w:b/>
        <w:sz w:val="24"/>
        <w:szCs w:val="24"/>
      </w:rPr>
    </w:pPr>
    <w:r w:rsidRPr="00AE0A8D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2A37"/>
    <w:multiLevelType w:val="hybridMultilevel"/>
    <w:tmpl w:val="67E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095"/>
    <w:multiLevelType w:val="hybridMultilevel"/>
    <w:tmpl w:val="0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D6"/>
    <w:rsid w:val="00254144"/>
    <w:rsid w:val="002F4451"/>
    <w:rsid w:val="003325B9"/>
    <w:rsid w:val="00450940"/>
    <w:rsid w:val="004E32EB"/>
    <w:rsid w:val="00894DFB"/>
    <w:rsid w:val="008A2711"/>
    <w:rsid w:val="00A716B2"/>
    <w:rsid w:val="00AE07EC"/>
    <w:rsid w:val="00AE0A8D"/>
    <w:rsid w:val="00B14816"/>
    <w:rsid w:val="00B3272E"/>
    <w:rsid w:val="00B33677"/>
    <w:rsid w:val="00BF068B"/>
    <w:rsid w:val="00CD3815"/>
    <w:rsid w:val="00CF1DCF"/>
    <w:rsid w:val="00DA7183"/>
    <w:rsid w:val="00E155D6"/>
    <w:rsid w:val="00E357D6"/>
    <w:rsid w:val="00E6302D"/>
    <w:rsid w:val="00EA2972"/>
    <w:rsid w:val="00EF0496"/>
    <w:rsid w:val="00F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3B78"/>
  <w15:chartTrackingRefBased/>
  <w15:docId w15:val="{C92F4F7D-E2E2-4166-9ECD-797810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7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357D6"/>
  </w:style>
  <w:style w:type="paragraph" w:styleId="a5">
    <w:name w:val="footer"/>
    <w:basedOn w:val="a"/>
    <w:link w:val="a6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357D6"/>
  </w:style>
  <w:style w:type="character" w:styleId="a7">
    <w:name w:val="Hyperlink"/>
    <w:basedOn w:val="a0"/>
    <w:uiPriority w:val="99"/>
    <w:unhideWhenUsed/>
    <w:rsid w:val="00E357D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35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E357D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E0A8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oranucedd.fcm.arizona.edu/sites/sonoranucedd.fcm.arizona.edu/files/publication/PCPToolkit_Final.pdf" TargetMode="External"/><Relationship Id="rId13" Type="http://schemas.openxmlformats.org/officeDocument/2006/relationships/hyperlink" Target="https://www.youtube.com/watch?v=2REk6fYDZ0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n.gov/mnddc/extra/publications/Its-My-Choice.pdf" TargetMode="External"/><Relationship Id="rId12" Type="http://schemas.openxmlformats.org/officeDocument/2006/relationships/hyperlink" Target="https://www.youtube.com/watch?v=BFsImuEaXcQ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Nnbvg5oc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channels/876984/1185434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REk6fYDZ0Y" TargetMode="External"/><Relationship Id="rId10" Type="http://schemas.openxmlformats.org/officeDocument/2006/relationships/hyperlink" Target="https://www.pacer.org/transition/learning-center/independent-community-living/person-centered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soncenteredplanning.org/courses.cfm" TargetMode="External"/><Relationship Id="rId14" Type="http://schemas.openxmlformats.org/officeDocument/2006/relationships/hyperlink" Target="https://www.youtube.com/watch?v=PhiYISglx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DDS</dc:creator>
  <cp:keywords>SDP</cp:keywords>
  <dc:description/>
  <cp:lastModifiedBy>lenovo</cp:lastModifiedBy>
  <cp:revision>2</cp:revision>
  <cp:lastPrinted>2019-03-28T06:36:00Z</cp:lastPrinted>
  <dcterms:created xsi:type="dcterms:W3CDTF">2019-03-28T06:57:00Z</dcterms:created>
  <dcterms:modified xsi:type="dcterms:W3CDTF">2019-03-28T06:57:00Z</dcterms:modified>
</cp:coreProperties>
</file>