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97F5" w14:textId="5F199075" w:rsidR="00555AF3" w:rsidRDefault="003E42ED" w:rsidP="003E42ED">
      <w:pPr>
        <w:pStyle w:val="Heading1"/>
        <w:spacing w:line="360" w:lineRule="auto"/>
        <w:ind w:left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DDS</w:t>
      </w:r>
      <w:r w:rsidR="00893287">
        <w:rPr>
          <w:rFonts w:ascii="MS Gothic" w:eastAsia="MS Gothic" w:hAnsi="MS Gothic" w:cs="MS Gothic" w:hint="eastAsia"/>
          <w:b w:val="0"/>
          <w:sz w:val="36"/>
          <w:szCs w:val="36"/>
          <w:lang w:eastAsia="ja-JP"/>
        </w:rPr>
        <w:t>（障害認定局）のリソース</w:t>
      </w:r>
    </w:p>
    <w:p w14:paraId="66075AC2" w14:textId="32FD1C79" w:rsidR="003E42ED" w:rsidRDefault="00893287" w:rsidP="003E42ED">
      <w:pPr>
        <w:pStyle w:val="Heading1"/>
        <w:spacing w:line="360" w:lineRule="auto"/>
        <w:ind w:left="0"/>
        <w:rPr>
          <w:b w:val="0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メインページ：</w:t>
      </w:r>
      <w:r w:rsidR="003E42ED">
        <w:rPr>
          <w:b w:val="0"/>
        </w:rPr>
        <w:t xml:space="preserve"> </w:t>
      </w:r>
      <w:hyperlink r:id="rId7" w:history="1">
        <w:r w:rsidR="003E42ED" w:rsidRPr="00433329">
          <w:rPr>
            <w:rStyle w:val="Hyperlink"/>
            <w:b w:val="0"/>
          </w:rPr>
          <w:t>https://www.dds.ca.gov/SDP/Index.cfm</w:t>
        </w:r>
      </w:hyperlink>
    </w:p>
    <w:p w14:paraId="4331ACA1" w14:textId="768CCA37" w:rsidR="003E42ED" w:rsidRDefault="00893287" w:rsidP="003E42ED">
      <w:pPr>
        <w:pStyle w:val="Heading1"/>
        <w:spacing w:line="360" w:lineRule="auto"/>
        <w:ind w:left="0"/>
        <w:rPr>
          <w:b w:val="0"/>
          <w:lang w:eastAsia="ja-JP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よくある質問：</w:t>
      </w:r>
      <w:hyperlink r:id="rId8" w:history="1">
        <w:r w:rsidRPr="003E5317">
          <w:rPr>
            <w:rStyle w:val="Hyperlink"/>
            <w:b w:val="0"/>
            <w:lang w:eastAsia="ja-JP"/>
          </w:rPr>
          <w:t>https://www.dds.ca.gov/SDP/faq.cfm</w:t>
        </w:r>
      </w:hyperlink>
    </w:p>
    <w:p w14:paraId="63B86265" w14:textId="73D6A6AE" w:rsidR="003E42ED" w:rsidRDefault="00893287" w:rsidP="003E42ED">
      <w:pPr>
        <w:pStyle w:val="Heading1"/>
        <w:spacing w:line="360" w:lineRule="auto"/>
        <w:ind w:left="0"/>
        <w:rPr>
          <w:b w:val="0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実行最新情報：</w:t>
      </w:r>
      <w:r w:rsidR="003E42ED">
        <w:rPr>
          <w:b w:val="0"/>
        </w:rPr>
        <w:t xml:space="preserve"> </w:t>
      </w:r>
      <w:hyperlink r:id="rId9" w:history="1">
        <w:r w:rsidR="003E42ED" w:rsidRPr="00433329">
          <w:rPr>
            <w:rStyle w:val="Hyperlink"/>
            <w:b w:val="0"/>
          </w:rPr>
          <w:t>https://www.dds.ca.gov/SDP/SDPUpdates.cfm</w:t>
        </w:r>
      </w:hyperlink>
    </w:p>
    <w:p w14:paraId="33A3A897" w14:textId="0597B912" w:rsidR="003E42ED" w:rsidRDefault="003E42ED" w:rsidP="003E42ED">
      <w:pPr>
        <w:pStyle w:val="Heading1"/>
        <w:spacing w:line="360" w:lineRule="auto"/>
        <w:ind w:left="0"/>
        <w:rPr>
          <w:b w:val="0"/>
        </w:rPr>
      </w:pPr>
      <w:r>
        <w:rPr>
          <w:b w:val="0"/>
        </w:rPr>
        <w:t>SDP</w:t>
      </w:r>
      <w:r w:rsidR="00893287">
        <w:rPr>
          <w:rFonts w:ascii="MS Gothic" w:eastAsia="MS Gothic" w:hAnsi="MS Gothic" w:cs="MS Gothic" w:hint="eastAsia"/>
          <w:b w:val="0"/>
          <w:lang w:eastAsia="ja-JP"/>
        </w:rPr>
        <w:t>免除申請：</w:t>
      </w:r>
      <w:r>
        <w:rPr>
          <w:b w:val="0"/>
        </w:rPr>
        <w:t xml:space="preserve"> </w:t>
      </w:r>
      <w:hyperlink r:id="rId10" w:history="1">
        <w:r w:rsidRPr="00433329">
          <w:rPr>
            <w:rStyle w:val="Hyperlink"/>
            <w:b w:val="0"/>
          </w:rPr>
          <w:t>https://www.dds.ca.gov/SDP/docs/sdpWaiverApplication06072108.pdf</w:t>
        </w:r>
      </w:hyperlink>
    </w:p>
    <w:p w14:paraId="288771EA" w14:textId="06B855DB" w:rsidR="003E42ED" w:rsidRDefault="00893287" w:rsidP="003E42ED">
      <w:pPr>
        <w:pStyle w:val="Heading1"/>
        <w:spacing w:line="360" w:lineRule="auto"/>
        <w:ind w:left="0"/>
        <w:rPr>
          <w:b w:val="0"/>
          <w:lang w:eastAsia="ja-JP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サービス定義のリスト：</w:t>
      </w:r>
      <w:r w:rsidR="003E42ED">
        <w:rPr>
          <w:b w:val="0"/>
          <w:lang w:eastAsia="ja-JP"/>
        </w:rPr>
        <w:t xml:space="preserve"> </w:t>
      </w:r>
      <w:hyperlink r:id="rId11" w:history="1">
        <w:r w:rsidR="003E42ED" w:rsidRPr="00433329">
          <w:rPr>
            <w:rStyle w:val="Hyperlink"/>
            <w:b w:val="0"/>
            <w:lang w:eastAsia="ja-JP"/>
          </w:rPr>
          <w:t>https://www.dds.ca.gov/SDP/docs/serviceDefinitions.pdf</w:t>
        </w:r>
      </w:hyperlink>
    </w:p>
    <w:p w14:paraId="6F29D54D" w14:textId="253D79A1" w:rsidR="003E42ED" w:rsidRDefault="00893287" w:rsidP="003E42ED">
      <w:pPr>
        <w:pStyle w:val="Heading1"/>
        <w:spacing w:line="360" w:lineRule="auto"/>
        <w:ind w:left="0"/>
        <w:rPr>
          <w:b w:val="0"/>
          <w:lang w:eastAsia="ja-JP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プログ</w:t>
      </w:r>
      <w:r>
        <w:rPr>
          <w:rFonts w:asciiTheme="minorEastAsia" w:eastAsiaTheme="minorEastAsia" w:hAnsiTheme="minorEastAsia" w:hint="eastAsia"/>
          <w:b w:val="0"/>
          <w:lang w:eastAsia="ja-JP"/>
        </w:rPr>
        <w:t>ラム</w:t>
      </w:r>
      <w:r>
        <w:rPr>
          <w:rFonts w:ascii="MS Gothic" w:eastAsia="MS Gothic" w:hAnsi="MS Gothic" w:cs="MS Gothic" w:hint="eastAsia"/>
          <w:b w:val="0"/>
          <w:lang w:eastAsia="ja-JP"/>
        </w:rPr>
        <w:t>一覧</w:t>
      </w:r>
      <w:r w:rsidR="003E42ED">
        <w:rPr>
          <w:b w:val="0"/>
          <w:lang w:eastAsia="ja-JP"/>
        </w:rPr>
        <w:t xml:space="preserve"> </w:t>
      </w:r>
      <w:hyperlink r:id="rId12" w:history="1">
        <w:r w:rsidR="003E42ED" w:rsidRPr="00433329">
          <w:rPr>
            <w:rStyle w:val="Hyperlink"/>
            <w:b w:val="0"/>
            <w:lang w:eastAsia="ja-JP"/>
          </w:rPr>
          <w:t>https://www.dds.ca.gov/SDP/programDirectives.cfm</w:t>
        </w:r>
      </w:hyperlink>
    </w:p>
    <w:p w14:paraId="32E8ED20" w14:textId="1F9E1A8B" w:rsidR="003E42ED" w:rsidRDefault="00893287" w:rsidP="003E42ED">
      <w:pPr>
        <w:pStyle w:val="Heading1"/>
        <w:spacing w:line="360" w:lineRule="auto"/>
        <w:ind w:left="0"/>
        <w:rPr>
          <w:b w:val="0"/>
          <w:lang w:eastAsia="ja-JP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研修と他の資料：</w:t>
      </w:r>
      <w:r w:rsidR="003E42ED">
        <w:rPr>
          <w:b w:val="0"/>
          <w:lang w:eastAsia="ja-JP"/>
        </w:rPr>
        <w:t xml:space="preserve"> </w:t>
      </w:r>
      <w:hyperlink r:id="rId13" w:history="1">
        <w:r w:rsidR="003E42ED" w:rsidRPr="00433329">
          <w:rPr>
            <w:rStyle w:val="Hyperlink"/>
            <w:b w:val="0"/>
            <w:lang w:eastAsia="ja-JP"/>
          </w:rPr>
          <w:t>https://www.dds.ca.gov/SDP/SDPMaterials.cfm</w:t>
        </w:r>
      </w:hyperlink>
    </w:p>
    <w:p w14:paraId="2CDDABBC" w14:textId="62FCD187" w:rsidR="003E42ED" w:rsidRDefault="00893287" w:rsidP="003E42ED">
      <w:pPr>
        <w:pStyle w:val="Heading1"/>
        <w:spacing w:line="360" w:lineRule="auto"/>
        <w:ind w:left="0"/>
        <w:rPr>
          <w:b w:val="0"/>
          <w:lang w:eastAsia="ja-JP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質問受付Eメールアドレス：</w:t>
      </w:r>
      <w:r w:rsidR="008A1FBE">
        <w:rPr>
          <w:b w:val="0"/>
          <w:lang w:eastAsia="ja-JP"/>
        </w:rPr>
        <w:t xml:space="preserve"> </w:t>
      </w:r>
      <w:hyperlink r:id="rId14" w:history="1">
        <w:r w:rsidR="008A1FBE" w:rsidRPr="00433329">
          <w:rPr>
            <w:rStyle w:val="Hyperlink"/>
            <w:b w:val="0"/>
            <w:lang w:eastAsia="ja-JP"/>
          </w:rPr>
          <w:t>sdp@dds.ca.gov</w:t>
        </w:r>
      </w:hyperlink>
    </w:p>
    <w:p w14:paraId="4F120D3C" w14:textId="77777777" w:rsidR="008A1FBE" w:rsidRPr="008A1FBE" w:rsidRDefault="008A1FBE" w:rsidP="003E42ED">
      <w:pPr>
        <w:pStyle w:val="Heading1"/>
        <w:spacing w:line="360" w:lineRule="auto"/>
        <w:ind w:left="0"/>
        <w:rPr>
          <w:b w:val="0"/>
          <w:lang w:eastAsia="ja-JP"/>
        </w:rPr>
      </w:pPr>
    </w:p>
    <w:p w14:paraId="02928AA5" w14:textId="47A59AA8" w:rsidR="003E42ED" w:rsidRDefault="00893287" w:rsidP="003E42ED">
      <w:pPr>
        <w:pStyle w:val="Heading1"/>
        <w:spacing w:line="360" w:lineRule="auto"/>
        <w:ind w:left="0"/>
        <w:rPr>
          <w:b w:val="0"/>
          <w:sz w:val="36"/>
          <w:szCs w:val="36"/>
        </w:rPr>
      </w:pPr>
      <w:r>
        <w:rPr>
          <w:rFonts w:ascii="MS Gothic" w:eastAsia="MS Gothic" w:hAnsi="MS Gothic" w:cs="MS Gothic" w:hint="eastAsia"/>
          <w:b w:val="0"/>
          <w:sz w:val="36"/>
          <w:szCs w:val="36"/>
          <w:lang w:eastAsia="ja-JP"/>
        </w:rPr>
        <w:t>他のリソース</w:t>
      </w:r>
    </w:p>
    <w:p w14:paraId="4ADD993B" w14:textId="195F7D44" w:rsidR="008A1FBE" w:rsidRDefault="00FB28F3" w:rsidP="003E42ED">
      <w:pPr>
        <w:pStyle w:val="Heading1"/>
        <w:spacing w:line="360" w:lineRule="auto"/>
        <w:ind w:left="0"/>
        <w:rPr>
          <w:b w:val="0"/>
          <w:lang w:eastAsia="ja-JP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カリフォルニア州自己決定プログラム法：</w:t>
      </w:r>
      <w:r w:rsidR="008A1FBE">
        <w:rPr>
          <w:b w:val="0"/>
          <w:lang w:eastAsia="ja-JP"/>
        </w:rPr>
        <w:t xml:space="preserve"> </w:t>
      </w:r>
      <w:hyperlink r:id="rId15" w:history="1">
        <w:r w:rsidR="008A1FBE" w:rsidRPr="00433329">
          <w:rPr>
            <w:rStyle w:val="Hyperlink"/>
            <w:b w:val="0"/>
            <w:lang w:eastAsia="ja-JP"/>
          </w:rPr>
          <w:t>http://leginfo.legislature.ca.gov/faces/codes_displaySection.xhtml?lawCode=WIC&amp;sectionNum=4685.8.#content_anchor</w:t>
        </w:r>
      </w:hyperlink>
      <w:r w:rsidR="008A1FBE">
        <w:rPr>
          <w:b w:val="0"/>
          <w:lang w:eastAsia="ja-JP"/>
        </w:rPr>
        <w:t xml:space="preserve"> </w:t>
      </w:r>
    </w:p>
    <w:p w14:paraId="324C5C9B" w14:textId="6BA068CB" w:rsidR="003E42ED" w:rsidRDefault="00FB28F3" w:rsidP="003E42ED">
      <w:pPr>
        <w:pStyle w:val="Heading1"/>
        <w:spacing w:line="360" w:lineRule="auto"/>
        <w:ind w:left="0"/>
        <w:rPr>
          <w:b w:val="0"/>
          <w:lang w:eastAsia="ja-JP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自己決定プログラム推進のための協力：</w:t>
      </w:r>
      <w:r w:rsidR="003E42ED" w:rsidRPr="003E42ED">
        <w:rPr>
          <w:b w:val="0"/>
          <w:lang w:eastAsia="ja-JP"/>
        </w:rPr>
        <w:t xml:space="preserve"> </w:t>
      </w:r>
      <w:hyperlink r:id="rId16" w:history="1">
        <w:r w:rsidR="008A1FBE" w:rsidRPr="00433329">
          <w:rPr>
            <w:rStyle w:val="Hyperlink"/>
            <w:b w:val="0"/>
            <w:lang w:eastAsia="ja-JP"/>
          </w:rPr>
          <w:t>http://thecpsd.org/</w:t>
        </w:r>
      </w:hyperlink>
      <w:r w:rsidR="008A1FBE">
        <w:rPr>
          <w:b w:val="0"/>
          <w:lang w:eastAsia="ja-JP"/>
        </w:rPr>
        <w:t xml:space="preserve"> </w:t>
      </w:r>
    </w:p>
    <w:p w14:paraId="36896D91" w14:textId="155C7235" w:rsidR="003E42ED" w:rsidRDefault="008060B9" w:rsidP="003E42ED">
      <w:pPr>
        <w:pStyle w:val="Heading1"/>
        <w:spacing w:line="360" w:lineRule="auto"/>
        <w:ind w:left="0"/>
        <w:rPr>
          <w:b w:val="0"/>
          <w:lang w:eastAsia="ja-JP"/>
        </w:rPr>
      </w:pPr>
      <w:r>
        <w:rPr>
          <w:rFonts w:ascii="MS Gothic" w:eastAsia="MS Gothic" w:hAnsi="MS Gothic" w:cs="MS Gothic" w:hint="eastAsia"/>
          <w:b w:val="0"/>
          <w:lang w:eastAsia="ja-JP"/>
        </w:rPr>
        <w:t>自己決定の国家的出入口：</w:t>
      </w:r>
      <w:hyperlink r:id="rId17" w:history="1">
        <w:r w:rsidRPr="003E5317">
          <w:rPr>
            <w:rStyle w:val="Hyperlink"/>
            <w:b w:val="0"/>
            <w:lang w:eastAsia="ja-JP"/>
          </w:rPr>
          <w:t>http://www.ngsd.org/</w:t>
        </w:r>
      </w:hyperlink>
      <w:r w:rsidR="008A1FBE">
        <w:rPr>
          <w:b w:val="0"/>
          <w:lang w:eastAsia="ja-JP"/>
        </w:rPr>
        <w:t xml:space="preserve"> </w:t>
      </w:r>
    </w:p>
    <w:p w14:paraId="513D238C" w14:textId="2407A6F5" w:rsidR="003E42ED" w:rsidRDefault="00FB28F3" w:rsidP="003E42ED">
      <w:pPr>
        <w:pStyle w:val="Heading1"/>
        <w:spacing w:line="360" w:lineRule="auto"/>
        <w:ind w:left="0"/>
        <w:rPr>
          <w:b w:val="0"/>
          <w:lang w:eastAsia="ja-JP"/>
        </w:rPr>
      </w:pPr>
      <w:bookmarkStart w:id="0" w:name="_GoBack"/>
      <w:r>
        <w:rPr>
          <w:rFonts w:ascii="MS Gothic" w:eastAsia="MS Gothic" w:hAnsi="MS Gothic" w:cs="MS Gothic" w:hint="eastAsia"/>
          <w:b w:val="0"/>
          <w:lang w:eastAsia="ja-JP"/>
        </w:rPr>
        <w:t>自己決定センター</w:t>
      </w:r>
      <w:r w:rsidR="008060B9">
        <w:rPr>
          <w:rFonts w:ascii="MS Gothic" w:eastAsia="MS Gothic" w:hAnsi="MS Gothic" w:cs="MS Gothic" w:hint="eastAsia"/>
          <w:b w:val="0"/>
          <w:lang w:eastAsia="ja-JP"/>
        </w:rPr>
        <w:t>：</w:t>
      </w:r>
      <w:hyperlink r:id="rId18" w:history="1">
        <w:r w:rsidR="008060B9" w:rsidRPr="003E5317">
          <w:rPr>
            <w:rStyle w:val="Hyperlink"/>
            <w:b w:val="0"/>
            <w:lang w:eastAsia="ja-JP"/>
          </w:rPr>
          <w:t>http://self-determination.com/</w:t>
        </w:r>
      </w:hyperlink>
      <w:r w:rsidR="008A1FBE">
        <w:rPr>
          <w:b w:val="0"/>
          <w:lang w:eastAsia="ja-JP"/>
        </w:rPr>
        <w:t xml:space="preserve"> </w:t>
      </w:r>
    </w:p>
    <w:bookmarkEnd w:id="0"/>
    <w:p w14:paraId="3189A3D4" w14:textId="0AA4867E" w:rsidR="00C05996" w:rsidRPr="008A1FBE" w:rsidRDefault="00FB28F3" w:rsidP="008A1FBE">
      <w:pPr>
        <w:pStyle w:val="Heading1"/>
        <w:spacing w:line="360" w:lineRule="auto"/>
        <w:ind w:left="0"/>
        <w:rPr>
          <w:b w:val="0"/>
          <w:lang w:eastAsia="ja-JP"/>
        </w:rPr>
        <w:sectPr w:rsidR="00C05996" w:rsidRPr="008A1FBE">
          <w:headerReference w:type="default" r:id="rId19"/>
          <w:footerReference w:type="default" r:id="rId20"/>
          <w:type w:val="continuous"/>
          <w:pgSz w:w="12240" w:h="15840"/>
          <w:pgMar w:top="1440" w:right="1340" w:bottom="1200" w:left="1340" w:header="850" w:footer="1012" w:gutter="0"/>
          <w:cols w:space="720"/>
        </w:sectPr>
      </w:pPr>
      <w:r>
        <w:rPr>
          <w:rFonts w:ascii="MS Gothic" w:eastAsia="MS Gothic" w:hAnsi="MS Gothic" w:cs="MS Gothic" w:hint="eastAsia"/>
          <w:b w:val="0"/>
          <w:lang w:eastAsia="ja-JP"/>
        </w:rPr>
        <w:t>イッツマイチョイス：</w:t>
      </w:r>
      <w:r w:rsidR="003E42ED" w:rsidRPr="003E42ED">
        <w:rPr>
          <w:b w:val="0"/>
          <w:lang w:eastAsia="ja-JP"/>
        </w:rPr>
        <w:t xml:space="preserve"> </w:t>
      </w:r>
      <w:hyperlink r:id="rId21" w:history="1">
        <w:r w:rsidR="008A1FBE" w:rsidRPr="008A1FBE">
          <w:rPr>
            <w:rStyle w:val="Hyperlink"/>
            <w:b w:val="0"/>
            <w:lang w:eastAsia="ja-JP"/>
          </w:rPr>
          <w:t>http://mn.gov/mnddc/extra/publications/Its-My-Choice.pdf</w:t>
        </w:r>
      </w:hyperlink>
      <w:r w:rsidR="008A1FBE">
        <w:rPr>
          <w:lang w:eastAsia="ja-JP"/>
        </w:rPr>
        <w:t xml:space="preserve"> </w:t>
      </w:r>
    </w:p>
    <w:p w14:paraId="085EBA0F" w14:textId="77777777"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  <w:lang w:eastAsia="ja-JP"/>
        </w:rPr>
      </w:pPr>
    </w:p>
    <w:p w14:paraId="35149436" w14:textId="77777777" w:rsidR="00AB6629" w:rsidRPr="003727B1" w:rsidRDefault="00AB6629" w:rsidP="008A1FBE">
      <w:pPr>
        <w:pStyle w:val="BodyText"/>
        <w:spacing w:line="480" w:lineRule="auto"/>
        <w:ind w:left="0" w:firstLine="0"/>
        <w:rPr>
          <w:highlight w:val="yellow"/>
          <w:lang w:eastAsia="ja-JP"/>
        </w:rPr>
      </w:pPr>
    </w:p>
    <w:sectPr w:rsidR="00AB6629" w:rsidRPr="003727B1" w:rsidSect="00C05996">
      <w:type w:val="continuous"/>
      <w:pgSz w:w="12240" w:h="15840"/>
      <w:pgMar w:top="1440" w:right="1340" w:bottom="1200" w:left="1340" w:header="720" w:footer="720" w:gutter="0"/>
      <w:cols w:num="2" w:space="720" w:equalWidth="0">
        <w:col w:w="1312" w:space="1450"/>
        <w:col w:w="67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7E33B" w14:textId="77777777" w:rsidR="00CD35AC" w:rsidRDefault="00CD35AC">
      <w:r>
        <w:separator/>
      </w:r>
    </w:p>
  </w:endnote>
  <w:endnote w:type="continuationSeparator" w:id="0">
    <w:p w14:paraId="2622C450" w14:textId="77777777" w:rsidR="00CD35AC" w:rsidRDefault="00CD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8320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64" behindDoc="1" locked="0" layoutInCell="1" allowOverlap="1" wp14:anchorId="07DB7DE2" wp14:editId="0A790C7D">
              <wp:simplePos x="0" y="0"/>
              <wp:positionH relativeFrom="page">
                <wp:posOffset>5630545</wp:posOffset>
              </wp:positionH>
              <wp:positionV relativeFrom="page">
                <wp:posOffset>9276080</wp:posOffset>
              </wp:positionV>
              <wp:extent cx="1290320" cy="165735"/>
              <wp:effectExtent l="127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8A0F4" w14:textId="77777777" w:rsidR="00AB6629" w:rsidRDefault="00F95470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February </w:t>
                          </w:r>
                          <w:r w:rsidR="008341B9"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B7D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3.35pt;margin-top:730.4pt;width:101.6pt;height:13.0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+i+rQ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JLiM4IjCWTifLS5nNjmfpNPtTmnzjskWWSPD&#10;Cjrv0MnhTpvRdXKxwYQseNO47jf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" filled="f" stroked="f">
              <v:textbox inset="0,0,0,0">
                <w:txbxContent>
                  <w:p w14:paraId="1A88A0F4" w14:textId="77777777" w:rsidR="00AB6629" w:rsidRDefault="00F95470">
                    <w:pPr>
                      <w:spacing w:line="245" w:lineRule="exact"/>
                      <w:ind w:left="20"/>
                    </w:pPr>
                    <w:r>
                      <w:t xml:space="preserve">February </w:t>
                    </w:r>
                    <w:r w:rsidR="008341B9"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5CAB2" w14:textId="77777777" w:rsidR="00CD35AC" w:rsidRDefault="00CD35AC">
      <w:r>
        <w:separator/>
      </w:r>
    </w:p>
  </w:footnote>
  <w:footnote w:type="continuationSeparator" w:id="0">
    <w:p w14:paraId="300B76DF" w14:textId="77777777" w:rsidR="00CD35AC" w:rsidRDefault="00CD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AA58A" w14:textId="77777777" w:rsidR="00AB6629" w:rsidRDefault="00B13F00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840" behindDoc="1" locked="0" layoutInCell="1" allowOverlap="1" wp14:anchorId="55C68D72" wp14:editId="3D2D246F">
              <wp:simplePos x="0" y="0"/>
              <wp:positionH relativeFrom="page">
                <wp:posOffset>523875</wp:posOffset>
              </wp:positionH>
              <wp:positionV relativeFrom="page">
                <wp:posOffset>552450</wp:posOffset>
              </wp:positionV>
              <wp:extent cx="6705600" cy="2762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0D287" w14:textId="34153946" w:rsidR="00AB6629" w:rsidRPr="009F08B6" w:rsidRDefault="00381949" w:rsidP="00381949">
                          <w:pPr>
                            <w:tabs>
                              <w:tab w:val="left" w:pos="3805"/>
                              <w:tab w:val="left" w:pos="9379"/>
                            </w:tabs>
                            <w:spacing w:line="306" w:lineRule="exact"/>
                            <w:ind w:left="20"/>
                            <w:rPr>
                              <w:sz w:val="28"/>
                              <w:szCs w:val="28"/>
                              <w:lang w:eastAsia="ja-JP"/>
                            </w:rPr>
                          </w:pP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ja-JP"/>
                            </w:rPr>
                            <w:t xml:space="preserve">                                                            </w:t>
                          </w:r>
                          <w:r w:rsidR="00893287">
                            <w:rPr>
                              <w:rFonts w:ascii="MS Gothic" w:eastAsia="MS Gothic" w:hAnsi="MS Gothic" w:cs="MS Gothic" w:hint="eastAsia"/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ja-JP"/>
                            </w:rPr>
                            <w:t xml:space="preserve">追加のリソース　　　　</w:t>
                          </w:r>
                          <w:r>
                            <w:rPr>
                              <w:color w:val="FFFFFF"/>
                              <w:sz w:val="28"/>
                              <w:szCs w:val="28"/>
                              <w:shd w:val="clear" w:color="auto" w:fill="5B9BD4"/>
                              <w:lang w:eastAsia="ja-JP"/>
                            </w:rPr>
                            <w:t xml:space="preserve">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68D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25pt;margin-top:43.5pt;width:528pt;height:21.7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N5rAIAAKk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" filled="f" stroked="f">
              <v:textbox inset="0,0,0,0">
                <w:txbxContent>
                  <w:p w14:paraId="60E0D287" w14:textId="34153946" w:rsidR="00AB6629" w:rsidRPr="009F08B6" w:rsidRDefault="00381949" w:rsidP="00381949">
                    <w:pPr>
                      <w:tabs>
                        <w:tab w:val="left" w:pos="3805"/>
                        <w:tab w:val="left" w:pos="9379"/>
                      </w:tabs>
                      <w:spacing w:line="306" w:lineRule="exact"/>
                      <w:ind w:left="20"/>
                      <w:rPr>
                        <w:sz w:val="28"/>
                        <w:szCs w:val="28"/>
                        <w:lang w:eastAsia="ja-JP"/>
                      </w:rPr>
                    </w:pP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  <w:lang w:eastAsia="ja-JP"/>
                      </w:rPr>
                      <w:t xml:space="preserve">                                                            </w:t>
                    </w:r>
                    <w:r w:rsidR="00893287">
                      <w:rPr>
                        <w:rFonts w:ascii="MS Gothic" w:eastAsia="MS Gothic" w:hAnsi="MS Gothic" w:cs="MS Gothic" w:hint="eastAsia"/>
                        <w:color w:val="FFFFFF"/>
                        <w:sz w:val="28"/>
                        <w:szCs w:val="28"/>
                        <w:shd w:val="clear" w:color="auto" w:fill="5B9BD4"/>
                        <w:lang w:eastAsia="ja-JP"/>
                      </w:rPr>
                      <w:t xml:space="preserve">追加のリソース　　　　</w:t>
                    </w:r>
                    <w:r>
                      <w:rPr>
                        <w:color w:val="FFFFFF"/>
                        <w:sz w:val="28"/>
                        <w:szCs w:val="28"/>
                        <w:shd w:val="clear" w:color="auto" w:fill="5B9BD4"/>
                        <w:lang w:eastAsia="ja-JP"/>
                      </w:rPr>
                      <w:t xml:space="preserve">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1949">
      <w:rPr>
        <w:sz w:val="20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8C"/>
    <w:multiLevelType w:val="hybridMultilevel"/>
    <w:tmpl w:val="6908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F3C"/>
    <w:multiLevelType w:val="hybridMultilevel"/>
    <w:tmpl w:val="C9622EDE"/>
    <w:lvl w:ilvl="0" w:tplc="49825C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D6A98DA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8E34DA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BC2A4B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3FAE45F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579C932E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C94035C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E2D2179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5EC881B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8B10545"/>
    <w:multiLevelType w:val="hybridMultilevel"/>
    <w:tmpl w:val="56C8C93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8C05A26"/>
    <w:multiLevelType w:val="hybridMultilevel"/>
    <w:tmpl w:val="7B2E234C"/>
    <w:lvl w:ilvl="0" w:tplc="0409000D">
      <w:start w:val="1"/>
      <w:numFmt w:val="bullet"/>
      <w:lvlText w:val=""/>
      <w:lvlJc w:val="left"/>
      <w:pPr>
        <w:ind w:left="1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4" w15:restartNumberingAfterBreak="0">
    <w:nsid w:val="774B4826"/>
    <w:multiLevelType w:val="hybridMultilevel"/>
    <w:tmpl w:val="24809174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78F223DC"/>
    <w:multiLevelType w:val="hybridMultilevel"/>
    <w:tmpl w:val="AB0469A8"/>
    <w:lvl w:ilvl="0" w:tplc="ACE8E1F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361264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D5BE99BE">
      <w:start w:val="1"/>
      <w:numFmt w:val="decimal"/>
      <w:lvlText w:val="%3."/>
      <w:lvlJc w:val="left"/>
      <w:pPr>
        <w:ind w:left="1900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3" w:tplc="B0D8D20A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en-US"/>
      </w:rPr>
    </w:lvl>
    <w:lvl w:ilvl="4" w:tplc="7FCAF5C0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en-US"/>
      </w:rPr>
    </w:lvl>
    <w:lvl w:ilvl="5" w:tplc="653899DE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en-US"/>
      </w:rPr>
    </w:lvl>
    <w:lvl w:ilvl="6" w:tplc="84EE2F8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7" w:tplc="E318AD6A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en-US"/>
      </w:rPr>
    </w:lvl>
    <w:lvl w:ilvl="8" w:tplc="401E13A0"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29"/>
    <w:rsid w:val="000621D5"/>
    <w:rsid w:val="00091D60"/>
    <w:rsid w:val="000C461E"/>
    <w:rsid w:val="001F7096"/>
    <w:rsid w:val="002B6FAF"/>
    <w:rsid w:val="002D391A"/>
    <w:rsid w:val="002D3CD6"/>
    <w:rsid w:val="002E7CFC"/>
    <w:rsid w:val="003727B1"/>
    <w:rsid w:val="00381949"/>
    <w:rsid w:val="00391BCB"/>
    <w:rsid w:val="003B49DC"/>
    <w:rsid w:val="003E42ED"/>
    <w:rsid w:val="00464EAC"/>
    <w:rsid w:val="00555AF3"/>
    <w:rsid w:val="007439F9"/>
    <w:rsid w:val="007D6F16"/>
    <w:rsid w:val="008060B9"/>
    <w:rsid w:val="008341B9"/>
    <w:rsid w:val="00876242"/>
    <w:rsid w:val="00893287"/>
    <w:rsid w:val="008A1FBE"/>
    <w:rsid w:val="008D05B2"/>
    <w:rsid w:val="009F08B6"/>
    <w:rsid w:val="00A56919"/>
    <w:rsid w:val="00A612C1"/>
    <w:rsid w:val="00AB6629"/>
    <w:rsid w:val="00B05813"/>
    <w:rsid w:val="00B13F00"/>
    <w:rsid w:val="00C05996"/>
    <w:rsid w:val="00C71CF8"/>
    <w:rsid w:val="00CA4147"/>
    <w:rsid w:val="00CD35AC"/>
    <w:rsid w:val="00D01DB6"/>
    <w:rsid w:val="00D03B98"/>
    <w:rsid w:val="00DF1B2C"/>
    <w:rsid w:val="00F95470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2D82C"/>
  <w15:docId w15:val="{1E03236A-21B3-48CB-BB25-599610B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4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2C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2C1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059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ds.ca.gov/SDP/faq.cfm" TargetMode="External"/><Relationship Id="rId13" Type="http://schemas.openxmlformats.org/officeDocument/2006/relationships/hyperlink" Target="https://www.dds.ca.gov/SDP/SDPMaterials.cfm" TargetMode="External"/><Relationship Id="rId18" Type="http://schemas.openxmlformats.org/officeDocument/2006/relationships/hyperlink" Target="http://self-determinatio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n.gov/mnddc/extra/publications/Its-My-Choice.pdf" TargetMode="External"/><Relationship Id="rId7" Type="http://schemas.openxmlformats.org/officeDocument/2006/relationships/hyperlink" Target="https://www.dds.ca.gov/SDP/Index.cfm" TargetMode="External"/><Relationship Id="rId12" Type="http://schemas.openxmlformats.org/officeDocument/2006/relationships/hyperlink" Target="https://www.dds.ca.gov/SDP/programDirectives.cfm" TargetMode="External"/><Relationship Id="rId17" Type="http://schemas.openxmlformats.org/officeDocument/2006/relationships/hyperlink" Target="http://www.ngs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cpsd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ds.ca.gov/SDP/docs/serviceDefinition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info.legislature.ca.gov/faces/codes_displaySection.xhtml?lawCode=WIC&amp;sectionNum=4685.8.#content_ancho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ds.ca.gov/SDP/docs/sdpWaiverApplication06072108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ds.ca.gov/SDP/SDPUpdates.cfm" TargetMode="External"/><Relationship Id="rId14" Type="http://schemas.openxmlformats.org/officeDocument/2006/relationships/hyperlink" Target="mailto:sdp@dds.ca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 guide</vt:lpstr>
    </vt:vector>
  </TitlesOfParts>
  <Company>Dept. of Developmental Services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List</dc:title>
  <dc:subject>SDP</dc:subject>
  <dc:creator>DDS</dc:creator>
  <cp:keywords>SDP</cp:keywords>
  <cp:lastModifiedBy>Tomoko Kakimoto</cp:lastModifiedBy>
  <cp:revision>6</cp:revision>
  <dcterms:created xsi:type="dcterms:W3CDTF">2019-02-09T01:55:00Z</dcterms:created>
  <dcterms:modified xsi:type="dcterms:W3CDTF">2019-04-03T09:35:00Z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</Properties>
</file>