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D48" w:rsidRPr="00090255" w:rsidRDefault="00834CD6">
      <w:pPr>
        <w:rPr>
          <w:rFonts w:asciiTheme="minorBidi" w:hAnsiTheme="minorBidi"/>
          <w:rtl/>
          <w:lang w:bidi="ar-EG"/>
        </w:rPr>
      </w:pPr>
      <w:r w:rsidRPr="00090255">
        <w:rPr>
          <w:rFonts w:asciiTheme="minorBidi" w:hAnsiTheme="minorBidi"/>
          <w:rtl/>
          <w:lang w:bidi="ar-EG"/>
        </w:rPr>
        <w:t>خدمات الوخز بالإبر</w:t>
      </w:r>
    </w:p>
    <w:p w:rsidR="00834CD6" w:rsidRPr="00090255" w:rsidRDefault="00834CD6">
      <w:pPr>
        <w:rPr>
          <w:rFonts w:asciiTheme="minorBidi" w:hAnsiTheme="minorBidi"/>
          <w:rtl/>
          <w:lang w:bidi="ar-EG"/>
        </w:rPr>
      </w:pPr>
      <w:r w:rsidRPr="00090255">
        <w:rPr>
          <w:rFonts w:asciiTheme="minorBidi" w:hAnsiTheme="minorBidi"/>
          <w:rtl/>
          <w:lang w:bidi="ar-EG"/>
        </w:rPr>
        <w:t>يتم تغطية خدمات الوخز بالإبر لمنع أو تغيير أو تخفيف الشعور بالألم المزمن الشديد والمستمر الذي ينتج عن حالة طبية معترف بها عمومًا. ويتم تعريف الوخز بالإبر في المادة 4927 من قانون الأعمال والمهن بأنه "تحفيز نقطة معينة على سطح الجسم أو بالقرب منه من خلال إدخال إبر لمنع أو تغيير الشعور بالألم أو جعل الوظائف الفسيولوجية طبيعية، بما في ذلك السيطرة على الألم أو لعلاج أمراض معينة أو اختلال وظيفي في الجسم وتشمل تقنيات الوخز الإبري الكهربي والحجامة والكي".</w:t>
      </w:r>
      <w:r w:rsidR="00A97EBE" w:rsidRPr="00090255">
        <w:rPr>
          <w:rFonts w:asciiTheme="minorBidi" w:hAnsiTheme="minorBidi"/>
          <w:rtl/>
          <w:lang w:bidi="ar-EG"/>
        </w:rPr>
        <w:t xml:space="preserve"> وتقتصر خدمات الوخز بالإبر (بالتحفيز الكهربي للإبر أو بدونه) على خدمتين في أي شهر تقويمي واحد، رغم إمكانية تقديم خدمات إضافية بناءً على الضرورة الطبية. ويتم تغطية جميع خدمات الوخز بالإبر للأطفال دون سن 21 عامًا في خطة الولاية وفقًا لمزايا الفحص والتشخيص والعلاج المبكر والدوري. ولا يتم تقديم خدم</w:t>
      </w:r>
      <w:r w:rsidR="00090255">
        <w:rPr>
          <w:rFonts w:asciiTheme="minorBidi" w:hAnsiTheme="minorBidi"/>
          <w:rtl/>
          <w:lang w:bidi="ar-EG"/>
        </w:rPr>
        <w:t>ات الوخز بالإبر في هذا ال</w:t>
      </w:r>
      <w:r w:rsidR="00090255">
        <w:rPr>
          <w:rFonts w:asciiTheme="minorBidi" w:hAnsiTheme="minorBidi" w:hint="cs"/>
          <w:rtl/>
          <w:lang w:bidi="ar-EG"/>
        </w:rPr>
        <w:t>إعفاء</w:t>
      </w:r>
      <w:r w:rsidR="00A97EBE" w:rsidRPr="00090255">
        <w:rPr>
          <w:rFonts w:asciiTheme="minorBidi" w:hAnsiTheme="minorBidi"/>
          <w:rtl/>
          <w:lang w:bidi="ar-EG"/>
        </w:rPr>
        <w:t xml:space="preserve"> إلا للأفراد الذين تبلغ أعمارهم 21 عامًا أو أكثر وفقط عندما </w:t>
      </w:r>
      <w:r w:rsidR="00770E40" w:rsidRPr="00090255">
        <w:rPr>
          <w:rFonts w:asciiTheme="minorBidi" w:hAnsiTheme="minorBidi"/>
          <w:rtl/>
          <w:lang w:bidi="ar-EG"/>
        </w:rPr>
        <w:t>يتم استنفاد حدود الخدمات المقدمة بموجب خطة الولاية المعتمدة.</w:t>
      </w:r>
    </w:p>
    <w:p w:rsidR="00F35C65" w:rsidRPr="00090255" w:rsidRDefault="00D22D0D">
      <w:pPr>
        <w:rPr>
          <w:rFonts w:asciiTheme="minorBidi" w:hAnsiTheme="minorBidi"/>
          <w:rtl/>
          <w:lang w:bidi="ar-EG"/>
        </w:rPr>
      </w:pPr>
      <w:r w:rsidRPr="00090255">
        <w:rPr>
          <w:rFonts w:asciiTheme="minorBidi" w:hAnsiTheme="minorBidi"/>
          <w:rtl/>
          <w:lang w:bidi="ar-EG"/>
        </w:rPr>
        <w:t xml:space="preserve">تشمل خدمات التدخل السلوكي استخدام وتطوير برامج التدخل السلوكي المكثفة لتحسين تطور المشارك ومتابعة وتحليل السلوك. وتقتصر برامج التدخل على النُهج المقبولة عمومًا والقائمة على الأدلة والإيجابية. وبناءً على احتياجات المشارك، قد يتم تقديم خدمات التدخل السلوكي في أماكن متعددة، بما في ذلك منزل المشارك ومكان العمل وما إلى ذلك. ويتم إعداد خدمات التدخل السلوكي لمساعدة الأفراد في اكتساب مهارات المساعدة الذاتية والتنشئة الاجتماعية </w:t>
      </w:r>
      <w:r w:rsidR="00B01D86" w:rsidRPr="00090255">
        <w:rPr>
          <w:rFonts w:asciiTheme="minorBidi" w:hAnsiTheme="minorBidi"/>
          <w:rtl/>
          <w:lang w:bidi="ar-EG"/>
        </w:rPr>
        <w:t>والقدرة على التكيف والاحتفاظ بها وتحسينها من أجل الإقامة بنجاح في البيئات المنزلية والمجتمعية.</w:t>
      </w:r>
      <w:r w:rsidR="005075C6" w:rsidRPr="00090255">
        <w:rPr>
          <w:rFonts w:asciiTheme="minorBidi" w:hAnsiTheme="minorBidi"/>
          <w:rtl/>
          <w:lang w:bidi="ar-EG"/>
        </w:rPr>
        <w:t xml:space="preserve"> ويمكن تقديم الخدمات لأفراد الأسرة إذا كانت لمصلحة المشترك. وقد تشمل خدمات أفراد الأسرة التدريب والتوجيه حول نظم العلاج، بما في ذلك التدريب على استخدام الأدوية وإستراتيجيات إدارة المخاطر لتمكين الأسرة من دعم المشارك.</w:t>
      </w:r>
    </w:p>
    <w:p w:rsidR="00D56F20" w:rsidRPr="00090255" w:rsidRDefault="00D56F20" w:rsidP="00D50ED3">
      <w:pPr>
        <w:rPr>
          <w:rFonts w:asciiTheme="minorBidi" w:hAnsiTheme="minorBidi"/>
          <w:rtl/>
          <w:lang w:bidi="ar-EG"/>
        </w:rPr>
      </w:pPr>
      <w:r w:rsidRPr="00090255">
        <w:rPr>
          <w:rFonts w:asciiTheme="minorBidi" w:hAnsiTheme="minorBidi"/>
          <w:rtl/>
          <w:lang w:bidi="ar-EG"/>
        </w:rPr>
        <w:t xml:space="preserve">تعد مشاركة </w:t>
      </w:r>
      <w:r w:rsidR="00B84EB5" w:rsidRPr="00090255">
        <w:rPr>
          <w:rFonts w:asciiTheme="minorBidi" w:hAnsiTheme="minorBidi"/>
          <w:rtl/>
          <w:lang w:bidi="ar-EG"/>
        </w:rPr>
        <w:t xml:space="preserve">والد (والدي) الأطفال القاصرين أمرًا مهمًا لنجاح خطة التدخل السلوكي. ويحدد فريق التخطيط الذي يركز على الأشخاص مدى المشاركة اللازمة لتلبية احتياجات الفرد. وتشمل "المشاركة" المعاني التالية: إتمام التعليم الجماعي على أساسيات التدخل السلوكي؛ وتنفيذ إستراتيجيات التدخل، وفقًا لخطة التدخل؛ وإذا لزم الأمر، جمع البيانات حول الاستراتيجيات السلوكية وتقديم تلك البيانات إلى مقدم الخدمات لإدراجها في التقارير المرحلية؛ والمشاركة في أي اجتماعات سريرية مطلوبة؛ وتوفير </w:t>
      </w:r>
      <w:r w:rsidR="00D50ED3" w:rsidRPr="00090255">
        <w:rPr>
          <w:rFonts w:asciiTheme="minorBidi" w:hAnsiTheme="minorBidi"/>
          <w:rtl/>
          <w:lang w:bidi="ar-EG"/>
        </w:rPr>
        <w:t xml:space="preserve">المواد المقترحة الرمزية لتعديل السلوك أو مشاركة المجتمع في حالة استخدام نظام المكافآت. </w:t>
      </w:r>
      <w:r w:rsidR="00513FB5" w:rsidRPr="00090255">
        <w:rPr>
          <w:rFonts w:asciiTheme="minorBidi" w:hAnsiTheme="minorBidi"/>
          <w:rtl/>
          <w:lang w:bidi="ar-EG"/>
        </w:rPr>
        <w:t>وإذا كان عدم وجود مشاركة كافية يحول دون التنفيذ الناجح للخطة السلوكية، فسيتم تقديم خدمات أخرى لتلبية الاحتياجات المحددة للفرد.</w:t>
      </w:r>
    </w:p>
    <w:p w:rsidR="00B3752B" w:rsidRPr="00090255" w:rsidRDefault="00B3752B" w:rsidP="00D50ED3">
      <w:pPr>
        <w:rPr>
          <w:rFonts w:asciiTheme="minorBidi" w:hAnsiTheme="minorBidi"/>
          <w:rtl/>
          <w:lang w:bidi="ar-EG"/>
        </w:rPr>
      </w:pPr>
      <w:r w:rsidRPr="00090255">
        <w:rPr>
          <w:rFonts w:asciiTheme="minorBidi" w:hAnsiTheme="minorBidi"/>
          <w:rtl/>
          <w:lang w:bidi="ar-EG"/>
        </w:rPr>
        <w:t xml:space="preserve">ولا يتم تقديم هذه الخدمة في </w:t>
      </w:r>
      <w:r w:rsidR="00090255">
        <w:rPr>
          <w:rFonts w:asciiTheme="minorBidi" w:hAnsiTheme="minorBidi" w:hint="cs"/>
          <w:rtl/>
          <w:lang w:bidi="ar-EG"/>
        </w:rPr>
        <w:t>إعفاء</w:t>
      </w:r>
      <w:r w:rsidR="000A4548" w:rsidRPr="00090255">
        <w:rPr>
          <w:rFonts w:asciiTheme="minorBidi" w:hAnsiTheme="minorBidi"/>
          <w:rtl/>
          <w:lang w:bidi="ar-EG"/>
        </w:rPr>
        <w:t xml:space="preserve"> الخدمات المنزلية والمجتمعية إلا للأفراد البالغين 21 عامًا فأكثر. ويتم تغطية جميع خدمات التدخل السلوكي اللازمة من الناحية الطبية للأطفال دون سن 21 عامًا في خطة الولايا وفقًا لمزايا الفحص والتشخيص والعلاج المبكر والدوري.</w:t>
      </w:r>
    </w:p>
    <w:p w:rsidR="0008625D" w:rsidRPr="00090255" w:rsidRDefault="0008625D" w:rsidP="00D50ED3">
      <w:pPr>
        <w:rPr>
          <w:rFonts w:asciiTheme="minorBidi" w:hAnsiTheme="minorBidi"/>
          <w:b/>
          <w:bCs/>
          <w:rtl/>
          <w:lang w:bidi="ar-EG"/>
        </w:rPr>
      </w:pPr>
      <w:r w:rsidRPr="00090255">
        <w:rPr>
          <w:rFonts w:asciiTheme="minorBidi" w:hAnsiTheme="minorBidi"/>
          <w:b/>
          <w:bCs/>
          <w:rtl/>
          <w:lang w:bidi="ar-EG"/>
        </w:rPr>
        <w:t>خدمة العلاج بتقويم العمود الفقري</w:t>
      </w:r>
    </w:p>
    <w:p w:rsidR="0008625D" w:rsidRPr="00090255" w:rsidRDefault="0008625D" w:rsidP="00D50ED3">
      <w:pPr>
        <w:rPr>
          <w:rFonts w:asciiTheme="minorBidi" w:hAnsiTheme="minorBidi"/>
          <w:rtl/>
          <w:lang w:bidi="ar-EG"/>
        </w:rPr>
      </w:pPr>
      <w:r w:rsidRPr="00090255">
        <w:rPr>
          <w:rFonts w:asciiTheme="minorBidi" w:hAnsiTheme="minorBidi"/>
          <w:rtl/>
          <w:lang w:bidi="ar-EG"/>
        </w:rPr>
        <w:t xml:space="preserve">تشمل خدمات العلاج بتقويم العمود الفقري المعالجة اليدوية للعمود الفقري لمنع أو تغيير أو تخفيف الشعور بالألم المزمن والشديد والمستمر الذي ينشأ عن حالة طبية معترف بها عمومًا. وقد يستخدم المعالج بتقويم العمود الفقري جميع التدابير الميكانيكية والمتعلقة بالصحة والنظافة اللازمة للعناية بالجسم، بما في ذلك الهواء والبرد والنظام الغذائي والتمارين الرياضية والحرارة والإضاءة والتدليك والثقافة البدنية والراحة والموجات فوق الصوتية وتقنيات العلاج الطبيعي في سياق المعالجات و/أو التعديلات بتقويم العمود الفقري. ويتم تغطية جميع خدمات العلاج بتقويم العمود الفقري اللازمة طبيًا للأطفال دون سن 21 عامًا في خطة الولاية وفقًا لمزايا الفحص والتشخيص والعلاج المبكر والدوري. </w:t>
      </w:r>
    </w:p>
    <w:p w:rsidR="008D1C19" w:rsidRPr="00090255" w:rsidRDefault="008D1C19" w:rsidP="00D50ED3">
      <w:pPr>
        <w:rPr>
          <w:rFonts w:asciiTheme="minorBidi" w:hAnsiTheme="minorBidi"/>
          <w:b/>
          <w:bCs/>
          <w:rtl/>
          <w:lang w:bidi="ar-EG"/>
        </w:rPr>
      </w:pPr>
      <w:r w:rsidRPr="00090255">
        <w:rPr>
          <w:rFonts w:asciiTheme="minorBidi" w:hAnsiTheme="minorBidi"/>
          <w:b/>
          <w:bCs/>
          <w:rtl/>
          <w:lang w:bidi="ar-EG"/>
        </w:rPr>
        <w:t>دعم الاتصالات</w:t>
      </w:r>
    </w:p>
    <w:p w:rsidR="00170AE8" w:rsidRPr="00090255" w:rsidRDefault="008D1C19" w:rsidP="00350996">
      <w:pPr>
        <w:rPr>
          <w:rFonts w:asciiTheme="minorBidi" w:hAnsiTheme="minorBidi"/>
          <w:rtl/>
          <w:lang w:bidi="ar-EG"/>
        </w:rPr>
      </w:pPr>
      <w:r w:rsidRPr="00090255">
        <w:rPr>
          <w:rFonts w:asciiTheme="minorBidi" w:hAnsiTheme="minorBidi"/>
          <w:rtl/>
          <w:lang w:bidi="ar-EG"/>
        </w:rPr>
        <w:t xml:space="preserve">تشمل خدمات دعم الاتصالات </w:t>
      </w:r>
      <w:r w:rsidR="00350996" w:rsidRPr="00090255">
        <w:rPr>
          <w:rFonts w:asciiTheme="minorBidi" w:hAnsiTheme="minorBidi"/>
          <w:rtl/>
          <w:lang w:bidi="ar-EG"/>
        </w:rPr>
        <w:t>مساعدي الاتصال اللازمين لتسهيل ومساعدة الأشخاص الذين يعانون من ضعف السمع أو الكلام أو البصر، بما في ذلك الأفراد الذين لا يتحدثون الإنجليزية كلغة أساسية والذين يمتلكون قدرات محدودة على قراءة اللغة الإنجليزية أو كتابتها أو التحدث بها أو فهمها (مهارات اللغة الإنجليزية المحدودة). ويتمثل الغرض من هذه الخدمة في مساعدة الأشخاص على التواصل بفعالية مع مقدمي الخدمات والأسرة والأصدقاء وزملاء العمل وعامة الناس. ويرد فيما يلي تفصيل لمساعدي الاتصال المسموح بهم، على النحو المحدد في برنامج الخطة الفردية للمشارك:</w:t>
      </w:r>
    </w:p>
    <w:p w:rsidR="00350996" w:rsidRPr="00090255" w:rsidRDefault="00350996" w:rsidP="00350996">
      <w:pPr>
        <w:pStyle w:val="ListParagraph"/>
        <w:numPr>
          <w:ilvl w:val="0"/>
          <w:numId w:val="1"/>
        </w:numPr>
        <w:rPr>
          <w:rFonts w:asciiTheme="minorBidi" w:hAnsiTheme="minorBidi"/>
          <w:lang w:bidi="ar-EG"/>
        </w:rPr>
      </w:pPr>
      <w:r w:rsidRPr="00090255">
        <w:rPr>
          <w:rFonts w:asciiTheme="minorBidi" w:hAnsiTheme="minorBidi"/>
          <w:rtl/>
          <w:lang w:bidi="ar-EG"/>
        </w:rPr>
        <w:t>الميسرون</w:t>
      </w:r>
    </w:p>
    <w:p w:rsidR="00350996" w:rsidRPr="00090255" w:rsidRDefault="00350996" w:rsidP="00350996">
      <w:pPr>
        <w:pStyle w:val="ListParagraph"/>
        <w:numPr>
          <w:ilvl w:val="0"/>
          <w:numId w:val="1"/>
        </w:numPr>
        <w:rPr>
          <w:rFonts w:asciiTheme="minorBidi" w:hAnsiTheme="minorBidi"/>
          <w:lang w:bidi="ar-EG"/>
        </w:rPr>
      </w:pPr>
      <w:r w:rsidRPr="00090255">
        <w:rPr>
          <w:rFonts w:asciiTheme="minorBidi" w:hAnsiTheme="minorBidi"/>
          <w:rtl/>
          <w:lang w:bidi="ar-EG"/>
        </w:rPr>
        <w:lastRenderedPageBreak/>
        <w:t>المترجمون الفوريون وخدمات الترجمة الفورية؛</w:t>
      </w:r>
    </w:p>
    <w:p w:rsidR="00350996" w:rsidRPr="00090255" w:rsidRDefault="00350996" w:rsidP="00350996">
      <w:pPr>
        <w:pStyle w:val="ListParagraph"/>
        <w:numPr>
          <w:ilvl w:val="0"/>
          <w:numId w:val="1"/>
        </w:numPr>
        <w:rPr>
          <w:rFonts w:asciiTheme="minorBidi" w:hAnsiTheme="minorBidi"/>
          <w:lang w:bidi="ar-EG"/>
        </w:rPr>
      </w:pPr>
      <w:r w:rsidRPr="00090255">
        <w:rPr>
          <w:rFonts w:asciiTheme="minorBidi" w:hAnsiTheme="minorBidi"/>
          <w:rtl/>
          <w:lang w:bidi="ar-EG"/>
        </w:rPr>
        <w:t>المترجمون التحريريون وخدمات الترجمة التحريرية؛</w:t>
      </w:r>
    </w:p>
    <w:p w:rsidR="00350996" w:rsidRPr="00090255" w:rsidRDefault="00350996" w:rsidP="00350996">
      <w:pPr>
        <w:pStyle w:val="ListParagraph"/>
        <w:numPr>
          <w:ilvl w:val="0"/>
          <w:numId w:val="1"/>
        </w:numPr>
        <w:rPr>
          <w:rFonts w:asciiTheme="minorBidi" w:hAnsiTheme="minorBidi"/>
          <w:lang w:bidi="ar-EG"/>
        </w:rPr>
      </w:pPr>
      <w:r w:rsidRPr="00090255">
        <w:rPr>
          <w:rFonts w:asciiTheme="minorBidi" w:hAnsiTheme="minorBidi"/>
          <w:rtl/>
          <w:lang w:bidi="ar-EG"/>
        </w:rPr>
        <w:t>والقراءة وخدمات القراءة.</w:t>
      </w:r>
    </w:p>
    <w:p w:rsidR="00617163" w:rsidRPr="00090255" w:rsidRDefault="00617163" w:rsidP="000A69D9">
      <w:pPr>
        <w:rPr>
          <w:rFonts w:asciiTheme="minorBidi" w:hAnsiTheme="minorBidi"/>
          <w:rtl/>
          <w:lang w:bidi="ar-EG"/>
        </w:rPr>
      </w:pPr>
      <w:r w:rsidRPr="00090255">
        <w:rPr>
          <w:rFonts w:asciiTheme="minorBidi" w:hAnsiTheme="minorBidi"/>
          <w:rtl/>
          <w:lang w:bidi="ar-EG"/>
        </w:rPr>
        <w:t xml:space="preserve">تتضمن هذه الخدمة أيضًا </w:t>
      </w:r>
      <w:r w:rsidR="000A69D9" w:rsidRPr="00090255">
        <w:rPr>
          <w:rFonts w:asciiTheme="minorBidi" w:hAnsiTheme="minorBidi"/>
          <w:rtl/>
          <w:lang w:bidi="ar-EG"/>
        </w:rPr>
        <w:t>عمليات دعم للمشارك لاستخدام تكنولوجيا الحاسوب للمساعدة في الاتصال. وتشمل عمليات الدعم المذكورة التدريب على استخدام التكنولوجيا وتقييم الحاجة إلى التدريب والدعم المستمرين، وتحديد الموارد اللازمة للدعم. وتقتصر هذه الخدمة على الأفراد الذين يقدمون المساعدة ولا تشمل شراء المعدات أو اللوازم.</w:t>
      </w:r>
      <w:r w:rsidR="000A69D9" w:rsidRPr="00090255">
        <w:rPr>
          <w:rFonts w:asciiTheme="minorBidi" w:hAnsiTheme="minorBidi"/>
          <w:rtl/>
          <w:lang w:bidi="ar-EG"/>
        </w:rPr>
        <w:br/>
        <w:t>تشمل خدمات دعم الاتصالات التقييم والتدريب على استخدام مساعدي الاتصالات، بما في ذلك الأفراد ذوي المهارات المحدودة في إتقان اللغة الإنجليزية، على النحو المحدد في برنامج الخطة الفردية للمشارك.</w:t>
      </w:r>
    </w:p>
    <w:p w:rsidR="00D9360F" w:rsidRPr="00090255" w:rsidRDefault="00D9360F" w:rsidP="000A69D9">
      <w:pPr>
        <w:rPr>
          <w:rFonts w:asciiTheme="minorBidi" w:hAnsiTheme="minorBidi"/>
          <w:b/>
          <w:bCs/>
          <w:rtl/>
          <w:lang w:bidi="ar-EG"/>
        </w:rPr>
      </w:pPr>
      <w:r w:rsidRPr="00090255">
        <w:rPr>
          <w:rFonts w:asciiTheme="minorBidi" w:hAnsiTheme="minorBidi"/>
          <w:b/>
          <w:bCs/>
          <w:rtl/>
          <w:lang w:bidi="ar-EG"/>
        </w:rPr>
        <w:t>عمليات دعم التكامل المجتمعي</w:t>
      </w:r>
    </w:p>
    <w:p w:rsidR="00D9360F" w:rsidRPr="00090255" w:rsidRDefault="00D9360F" w:rsidP="000A69D9">
      <w:pPr>
        <w:rPr>
          <w:rFonts w:asciiTheme="minorBidi" w:hAnsiTheme="minorBidi"/>
          <w:rtl/>
          <w:lang w:bidi="ar-EG"/>
        </w:rPr>
      </w:pPr>
      <w:r w:rsidRPr="00090255">
        <w:rPr>
          <w:rFonts w:asciiTheme="minorBidi" w:hAnsiTheme="minorBidi"/>
          <w:rtl/>
          <w:lang w:bidi="ar-EG"/>
        </w:rPr>
        <w:t>يتم تقديم هذه الخدمة للمشاركين وتُخَصّص وفقًا لنتائجهم الشخصية المحددة المتعلقة باكتساب وتحسين و/أو الاحتفاظ بالمهارات والقدرات اللازمة لإعداد ودعم المشارك للمشاركة المجتمعية والترابط والاستقلالية.</w:t>
      </w:r>
    </w:p>
    <w:p w:rsidR="00694DD1" w:rsidRPr="00090255" w:rsidRDefault="00694DD1" w:rsidP="000A69D9">
      <w:pPr>
        <w:rPr>
          <w:rFonts w:asciiTheme="minorBidi" w:hAnsiTheme="minorBidi"/>
          <w:rtl/>
          <w:lang w:bidi="ar-EG"/>
        </w:rPr>
      </w:pPr>
      <w:r w:rsidRPr="00090255">
        <w:rPr>
          <w:rFonts w:asciiTheme="minorBidi" w:hAnsiTheme="minorBidi"/>
          <w:rtl/>
          <w:lang w:bidi="ar-EG"/>
        </w:rPr>
        <w:t xml:space="preserve">تدعم هذه الخدمة الوصول الكامل إلى الانخراط في الحياة المجتمعية والتحكم في الموارد الشخصية وتلقي الخدمات في المجتمع، بنفس درجة الوصول كأشخاص لا يتلقون هذه الخدمات. وبالإضافة إلى ذلك، تساعد هذه الخدمة المشارك على تعلم </w:t>
      </w:r>
      <w:r w:rsidR="006E64AD" w:rsidRPr="00090255">
        <w:rPr>
          <w:rFonts w:asciiTheme="minorBidi" w:hAnsiTheme="minorBidi"/>
          <w:rtl/>
          <w:lang w:bidi="ar-EG"/>
        </w:rPr>
        <w:t>المهارات اللازمة للمشاركة في المجتمع أثناء الأنشطة المتكاملة مع الأشخاص غير ذوي الإعاقة.</w:t>
      </w:r>
    </w:p>
    <w:p w:rsidR="00621756" w:rsidRPr="00090255" w:rsidRDefault="00621756" w:rsidP="000A69D9">
      <w:pPr>
        <w:rPr>
          <w:rFonts w:asciiTheme="minorBidi" w:hAnsiTheme="minorBidi"/>
          <w:rtl/>
          <w:lang w:bidi="ar-EG"/>
        </w:rPr>
      </w:pPr>
      <w:r w:rsidRPr="00090255">
        <w:rPr>
          <w:rFonts w:asciiTheme="minorBidi" w:hAnsiTheme="minorBidi"/>
          <w:rtl/>
          <w:lang w:bidi="ar-EG"/>
        </w:rPr>
        <w:t xml:space="preserve">يختار المشارك هذه الخدمة من بين خيارات الخدمة بما في ذلك الأوضاع المحددة غير المعنية بالإعاقة. وتستند خيارات الخدمة إلى الاحتياجات والتفضيلات الفردية للمشارك. </w:t>
      </w:r>
      <w:r w:rsidR="00127C29" w:rsidRPr="00090255">
        <w:rPr>
          <w:rFonts w:asciiTheme="minorBidi" w:hAnsiTheme="minorBidi"/>
          <w:rtl/>
          <w:lang w:bidi="ar-EG"/>
        </w:rPr>
        <w:t>ويتلقى المشارك هذه الخدمة في الأوضاع المتكاملة ويدعم الوصول الكامل إلى المجتمع الأكبر، ويسمح للمشارك بالارتياح والترابط والاستقلالية والتفضيلات واستخدام أي تقنية. ويتم دمج خيارات المشارك في الخدمات والدعم وحماية حقوقه الشخصية الأساسية في الخصوصية والكرامة والاحترام والتحرر من القسر. ويجب أن تسمح أوضاع الخدمة للمشارك بالتحكم في الموارد الشخصية وجدوله وأنشطته. وبالإضافة إلى ذلك، يجب أن تسمح الأوضاح للمشارك بتلقي فترات الراحة بالطريقة نفسها التي يتمتع بها أي شخص غير معاق.</w:t>
      </w:r>
    </w:p>
    <w:p w:rsidR="00E37950" w:rsidRPr="00090255" w:rsidRDefault="00E37950" w:rsidP="000A69D9">
      <w:pPr>
        <w:rPr>
          <w:rFonts w:asciiTheme="minorBidi" w:hAnsiTheme="minorBidi"/>
          <w:rtl/>
          <w:lang w:bidi="ar-EG"/>
        </w:rPr>
      </w:pPr>
      <w:r w:rsidRPr="00090255">
        <w:rPr>
          <w:rFonts w:asciiTheme="minorBidi" w:hAnsiTheme="minorBidi"/>
          <w:rtl/>
          <w:lang w:bidi="ar-EG"/>
        </w:rPr>
        <w:t xml:space="preserve">يتم توفير دعم التكامل المجتمعي بالطريقة التي يحددها فريق التخطيط لمساعدة المشاركين على اكتساب أو الاحتفاظ أو تحسين المساعدة الذاتية والتنشئة الاجتماعية ومهارات التكيف من خلال الأنشطة العلاجية و/أو البدنية لتحقيق النتائج المحددة بشكل شخصي للمشارك. وقد تتم هذه الخدمات والدعم في مجموعة واسعة من الاوضاع القائمة على المجتمع التي تعزز تكامله. ويمكن أن يتضمن ذلك الأوضاع غير السكنية المحددة في الملحق ج-5، </w:t>
      </w:r>
      <w:r w:rsidR="00FB2111" w:rsidRPr="00090255">
        <w:rPr>
          <w:rFonts w:asciiTheme="minorBidi" w:hAnsiTheme="minorBidi"/>
          <w:rtl/>
          <w:lang w:bidi="ar-EG"/>
        </w:rPr>
        <w:t>ولكن فقط إذا تم تحديد أن الوضع يستوفي متطلبات الأوضاع للخدمات المنزلية والمجتمعية، وذلك باستخدام العملية الموضحة في الملحق ج-5. يمكن تقديم الخدمات على أساس جدول منتظم لمدة يوم واحد أو أكثر في الأسبوع. ولا يتم تقديم هذه الخدمات في مكان إقامة المشارك.</w:t>
      </w:r>
    </w:p>
    <w:p w:rsidR="00110703" w:rsidRPr="00090255" w:rsidRDefault="00110703" w:rsidP="000A69D9">
      <w:pPr>
        <w:rPr>
          <w:rFonts w:asciiTheme="minorBidi" w:hAnsiTheme="minorBidi"/>
          <w:rtl/>
          <w:lang w:bidi="ar-EG"/>
        </w:rPr>
      </w:pPr>
      <w:r w:rsidRPr="00090255">
        <w:rPr>
          <w:rFonts w:asciiTheme="minorBidi" w:hAnsiTheme="minorBidi"/>
          <w:rtl/>
          <w:lang w:bidi="ar-EG"/>
        </w:rPr>
        <w:t xml:space="preserve">تتيح هذه الخدمات وعمليات الدعم للمشارك الوصول إلى الحد الأقصى من المستوى الوظيفي والترابط والاستقلالية، بما في ذلك تسهيل الاتصالات بالأحداث والأنشطة المجتمعية أو الحفاظ عليها. وبالإضافة إلى ذلك، قد تعمل هذه الخدمات والدعم على تعزيز المهارات أو الدروس التي يتم تدريسها في المدرسة أو العلاج أو الأوضاع الأخرى، ما يمكّن المشارك من الاندماج في المجتمع. </w:t>
      </w:r>
    </w:p>
    <w:p w:rsidR="00110703" w:rsidRPr="00090255" w:rsidRDefault="00110703" w:rsidP="000A69D9">
      <w:pPr>
        <w:rPr>
          <w:rFonts w:asciiTheme="minorBidi" w:hAnsiTheme="minorBidi"/>
          <w:rtl/>
          <w:lang w:bidi="ar-EG"/>
        </w:rPr>
      </w:pPr>
      <w:r w:rsidRPr="00090255">
        <w:rPr>
          <w:rFonts w:asciiTheme="minorBidi" w:hAnsiTheme="minorBidi"/>
          <w:rtl/>
          <w:lang w:bidi="ar-EG"/>
        </w:rPr>
        <w:t>قد تشمل الخدمات وعمليات الدعم المقدمة لمساعدة المشارك في زيادة وتحسين المساعدة الذاتية والتنشئة الاجتماعية والتكامل المجتمعي ومهارات التكيف ما يلي:</w:t>
      </w:r>
    </w:p>
    <w:p w:rsidR="00A211DE" w:rsidRPr="00090255" w:rsidRDefault="00A211DE" w:rsidP="00A211DE">
      <w:pPr>
        <w:pStyle w:val="ListParagraph"/>
        <w:numPr>
          <w:ilvl w:val="0"/>
          <w:numId w:val="2"/>
        </w:numPr>
        <w:rPr>
          <w:rFonts w:asciiTheme="minorBidi" w:hAnsiTheme="minorBidi"/>
          <w:lang w:bidi="ar-EG"/>
        </w:rPr>
      </w:pPr>
      <w:r w:rsidRPr="00090255">
        <w:rPr>
          <w:rFonts w:asciiTheme="minorBidi" w:hAnsiTheme="minorBidi"/>
          <w:rtl/>
          <w:lang w:bidi="ar-EG"/>
        </w:rPr>
        <w:t>التنشئة الاجتماعية والوعي المجتمعي.</w:t>
      </w:r>
    </w:p>
    <w:p w:rsidR="00A211DE" w:rsidRPr="00090255" w:rsidRDefault="00A211DE" w:rsidP="00A211DE">
      <w:pPr>
        <w:pStyle w:val="ListParagraph"/>
        <w:numPr>
          <w:ilvl w:val="0"/>
          <w:numId w:val="2"/>
        </w:numPr>
        <w:rPr>
          <w:rFonts w:asciiTheme="minorBidi" w:hAnsiTheme="minorBidi"/>
          <w:lang w:bidi="ar-EG"/>
        </w:rPr>
      </w:pPr>
      <w:r w:rsidRPr="00090255">
        <w:rPr>
          <w:rFonts w:asciiTheme="minorBidi" w:hAnsiTheme="minorBidi"/>
          <w:rtl/>
          <w:lang w:bidi="ar-EG"/>
        </w:rPr>
        <w:t>مهارات التواصل.</w:t>
      </w:r>
    </w:p>
    <w:p w:rsidR="00A211DE" w:rsidRPr="00090255" w:rsidRDefault="00A211DE" w:rsidP="00A211DE">
      <w:pPr>
        <w:pStyle w:val="ListParagraph"/>
        <w:numPr>
          <w:ilvl w:val="0"/>
          <w:numId w:val="2"/>
        </w:numPr>
        <w:rPr>
          <w:rFonts w:asciiTheme="minorBidi" w:hAnsiTheme="minorBidi"/>
          <w:lang w:bidi="ar-EG"/>
        </w:rPr>
      </w:pPr>
      <w:r w:rsidRPr="00090255">
        <w:rPr>
          <w:rFonts w:asciiTheme="minorBidi" w:hAnsiTheme="minorBidi"/>
          <w:rtl/>
          <w:lang w:bidi="ar-EG"/>
        </w:rPr>
        <w:t>الوعي البصري والسمعي والملموس والخبرات الإدراكية.</w:t>
      </w:r>
    </w:p>
    <w:p w:rsidR="00A211DE" w:rsidRPr="00090255" w:rsidRDefault="00A211DE" w:rsidP="00A211DE">
      <w:pPr>
        <w:pStyle w:val="ListParagraph"/>
        <w:numPr>
          <w:ilvl w:val="0"/>
          <w:numId w:val="2"/>
        </w:numPr>
        <w:rPr>
          <w:rFonts w:asciiTheme="minorBidi" w:hAnsiTheme="minorBidi"/>
          <w:lang w:bidi="ar-EG"/>
        </w:rPr>
      </w:pPr>
      <w:r w:rsidRPr="00090255">
        <w:rPr>
          <w:rFonts w:asciiTheme="minorBidi" w:hAnsiTheme="minorBidi"/>
          <w:rtl/>
          <w:lang w:bidi="ar-EG"/>
        </w:rPr>
        <w:t>تطوير التفاعلات المناسبة بين النظراء ومهارات الدعوة الذاتية.</w:t>
      </w:r>
    </w:p>
    <w:p w:rsidR="00A211DE" w:rsidRPr="00090255" w:rsidRDefault="00A211DE" w:rsidP="00A211DE">
      <w:pPr>
        <w:pStyle w:val="ListParagraph"/>
        <w:numPr>
          <w:ilvl w:val="0"/>
          <w:numId w:val="2"/>
        </w:numPr>
        <w:rPr>
          <w:rFonts w:asciiTheme="minorBidi" w:hAnsiTheme="minorBidi"/>
          <w:lang w:bidi="ar-EG"/>
        </w:rPr>
      </w:pPr>
      <w:r w:rsidRPr="00090255">
        <w:rPr>
          <w:rFonts w:asciiTheme="minorBidi" w:hAnsiTheme="minorBidi"/>
          <w:rtl/>
          <w:lang w:bidi="ar-EG"/>
        </w:rPr>
        <w:t>برامج الفنون والترفيه.</w:t>
      </w:r>
    </w:p>
    <w:p w:rsidR="00A211DE" w:rsidRPr="00090255" w:rsidRDefault="00A211DE" w:rsidP="00A211DE">
      <w:pPr>
        <w:pStyle w:val="ListParagraph"/>
        <w:numPr>
          <w:ilvl w:val="0"/>
          <w:numId w:val="2"/>
        </w:numPr>
        <w:rPr>
          <w:rFonts w:asciiTheme="minorBidi" w:hAnsiTheme="minorBidi"/>
          <w:lang w:bidi="ar-EG"/>
        </w:rPr>
      </w:pPr>
      <w:r w:rsidRPr="00090255">
        <w:rPr>
          <w:rFonts w:asciiTheme="minorBidi" w:hAnsiTheme="minorBidi"/>
          <w:rtl/>
          <w:lang w:bidi="ar-EG"/>
        </w:rPr>
        <w:t>التعليم المستمر أي، الفصول التي تساعد المشاركين على استكشاف الاهتمامات أو تحسين المهارات الأكاديمية أو إتمام دبلوم معادلة التعليم الثانوي أثناء التواجد في بيئة شاملة.</w:t>
      </w:r>
    </w:p>
    <w:p w:rsidR="00A211DE" w:rsidRPr="00090255" w:rsidRDefault="00A211DE" w:rsidP="00A211DE">
      <w:pPr>
        <w:pStyle w:val="ListParagraph"/>
        <w:numPr>
          <w:ilvl w:val="0"/>
          <w:numId w:val="2"/>
        </w:numPr>
        <w:rPr>
          <w:rFonts w:asciiTheme="minorBidi" w:hAnsiTheme="minorBidi"/>
          <w:lang w:bidi="ar-EG"/>
        </w:rPr>
      </w:pPr>
      <w:r w:rsidRPr="00090255">
        <w:rPr>
          <w:rFonts w:asciiTheme="minorBidi" w:hAnsiTheme="minorBidi"/>
          <w:rtl/>
          <w:lang w:bidi="ar-EG"/>
        </w:rPr>
        <w:t>المجموعات العليا والدينية.</w:t>
      </w:r>
    </w:p>
    <w:p w:rsidR="00A211DE" w:rsidRPr="00090255" w:rsidRDefault="00A211DE" w:rsidP="00A211DE">
      <w:pPr>
        <w:pStyle w:val="ListParagraph"/>
        <w:numPr>
          <w:ilvl w:val="0"/>
          <w:numId w:val="2"/>
        </w:numPr>
        <w:rPr>
          <w:rFonts w:asciiTheme="minorBidi" w:hAnsiTheme="minorBidi"/>
          <w:lang w:bidi="ar-EG"/>
        </w:rPr>
      </w:pPr>
      <w:r w:rsidRPr="00090255">
        <w:rPr>
          <w:rFonts w:asciiTheme="minorBidi" w:hAnsiTheme="minorBidi"/>
          <w:rtl/>
          <w:lang w:bidi="ar-EG"/>
        </w:rPr>
        <w:lastRenderedPageBreak/>
        <w:t>توجيه الأقران.</w:t>
      </w:r>
    </w:p>
    <w:p w:rsidR="00A211DE" w:rsidRPr="00090255" w:rsidRDefault="00A211DE" w:rsidP="00A211DE">
      <w:pPr>
        <w:pStyle w:val="ListParagraph"/>
        <w:numPr>
          <w:ilvl w:val="0"/>
          <w:numId w:val="2"/>
        </w:numPr>
        <w:rPr>
          <w:rFonts w:asciiTheme="minorBidi" w:hAnsiTheme="minorBidi"/>
          <w:lang w:bidi="ar-EG"/>
        </w:rPr>
      </w:pPr>
      <w:r w:rsidRPr="00090255">
        <w:rPr>
          <w:rFonts w:asciiTheme="minorBidi" w:hAnsiTheme="minorBidi"/>
          <w:rtl/>
          <w:lang w:bidi="ar-EG"/>
        </w:rPr>
        <w:t>خدمات التنقل، أي الوصول إلى وسائل النقل العام</w:t>
      </w:r>
      <w:r w:rsidR="00426B2A" w:rsidRPr="00090255">
        <w:rPr>
          <w:rFonts w:asciiTheme="minorBidi" w:hAnsiTheme="minorBidi"/>
          <w:rtl/>
          <w:lang w:bidi="ar-EG"/>
        </w:rPr>
        <w:t xml:space="preserve"> أو غيرها من وسائل النقل، بما في ذلك الوصول إلى تبادل الركوب بين الأقران.</w:t>
      </w:r>
    </w:p>
    <w:p w:rsidR="00426B2A" w:rsidRPr="00090255" w:rsidRDefault="002B2C12" w:rsidP="00A211DE">
      <w:pPr>
        <w:pStyle w:val="ListParagraph"/>
        <w:numPr>
          <w:ilvl w:val="0"/>
          <w:numId w:val="2"/>
        </w:numPr>
        <w:rPr>
          <w:rFonts w:asciiTheme="minorBidi" w:hAnsiTheme="minorBidi"/>
          <w:lang w:bidi="ar-EG"/>
        </w:rPr>
      </w:pPr>
      <w:r w:rsidRPr="00090255">
        <w:rPr>
          <w:rFonts w:asciiTheme="minorBidi" w:hAnsiTheme="minorBidi"/>
          <w:rtl/>
          <w:lang w:bidi="ar-EG"/>
        </w:rPr>
        <w:t>إقامة الصداقات والعلاقات.</w:t>
      </w:r>
    </w:p>
    <w:p w:rsidR="006B69D8" w:rsidRPr="00090255" w:rsidRDefault="006B69D8" w:rsidP="006B69D8">
      <w:pPr>
        <w:rPr>
          <w:rFonts w:asciiTheme="minorBidi" w:hAnsiTheme="minorBidi"/>
          <w:b/>
          <w:bCs/>
          <w:rtl/>
          <w:lang w:bidi="ar-EG"/>
        </w:rPr>
      </w:pPr>
      <w:r w:rsidRPr="00090255">
        <w:rPr>
          <w:rFonts w:asciiTheme="minorBidi" w:hAnsiTheme="minorBidi"/>
          <w:b/>
          <w:bCs/>
          <w:rtl/>
          <w:lang w:bidi="ar-EG"/>
        </w:rPr>
        <w:t>عمليات دعم العيش المجتمعي</w:t>
      </w:r>
    </w:p>
    <w:p w:rsidR="006B69D8" w:rsidRPr="00090255" w:rsidRDefault="006B69D8" w:rsidP="006B69D8">
      <w:pPr>
        <w:rPr>
          <w:rFonts w:asciiTheme="minorBidi" w:hAnsiTheme="minorBidi"/>
          <w:rtl/>
          <w:lang w:bidi="ar-EG"/>
        </w:rPr>
      </w:pPr>
      <w:r w:rsidRPr="00090255">
        <w:rPr>
          <w:rFonts w:asciiTheme="minorBidi" w:hAnsiTheme="minorBidi"/>
          <w:rtl/>
          <w:lang w:bidi="ar-EG"/>
        </w:rPr>
        <w:t xml:space="preserve">عمليات دعم العيش المجتمعي هي خدمات تسهّل الاستقلالية وتعزز تكامل المجتمع للمشاركين، وذلك بغض النظر عن ترتيب العيش المجتمعي. وتشمل الخدمات الدعم والمساعدة في التنشئة الاجتماعية وتنمية المهارات الشخصية والمشاركة المجتمعية والترفيه والتسلية والرعاية المنزلية والشخصية، من بين أمور أخرى، كما هو موضّح أدناه. ولا تشمل المدفوعات </w:t>
      </w:r>
      <w:r w:rsidR="00BB650A" w:rsidRPr="00090255">
        <w:rPr>
          <w:rFonts w:asciiTheme="minorBidi" w:hAnsiTheme="minorBidi"/>
          <w:rtl/>
          <w:lang w:bidi="ar-EG"/>
        </w:rPr>
        <w:t>الخاصة بدعم العيش المجتمعي تكاليف المسكن والمأكل.</w:t>
      </w:r>
    </w:p>
    <w:p w:rsidR="00324131" w:rsidRPr="00090255" w:rsidRDefault="00324131" w:rsidP="006B69D8">
      <w:pPr>
        <w:rPr>
          <w:rFonts w:asciiTheme="minorBidi" w:hAnsiTheme="minorBidi"/>
          <w:rtl/>
          <w:lang w:bidi="ar-EG"/>
        </w:rPr>
      </w:pPr>
      <w:r w:rsidRPr="00090255">
        <w:rPr>
          <w:rFonts w:asciiTheme="minorBidi" w:hAnsiTheme="minorBidi"/>
          <w:rtl/>
          <w:lang w:bidi="ar-EG"/>
        </w:rPr>
        <w:t>يتم تقديم دعم العيش المجتمعي للمشارك في المنزل والمجتمع لتحقيق المهارات الاجتماعية ومهارات التكيف</w:t>
      </w:r>
      <w:r w:rsidR="000526DD" w:rsidRPr="00090255">
        <w:rPr>
          <w:rFonts w:asciiTheme="minorBidi" w:hAnsiTheme="minorBidi"/>
          <w:rtl/>
          <w:lang w:bidi="ar-EG"/>
        </w:rPr>
        <w:t xml:space="preserve"> اللازمة لتمكين المشارك من الإقامة في المجتمع والمشاركة بشكل مستقل قدر الإمكان وتطويرها و/أو الحفاظ عليها. ويتم تقديم الخدمات في بيئات تدعم راحة المشاركين واستقلاليتهم وتفضيلاتهم واستخدام التكنولوجيا. ويتم دمج خيارات المشارك في الخدمات والدعم الذي يتم تلقيه. ويتمتع المشارك بالوصول غير المقيد وتتمع حماية الحقوق الشخصية الأساسية للمشارك للخصوصية والكرامة والاحترام والتحرر من الإكراه.</w:t>
      </w:r>
    </w:p>
    <w:p w:rsidR="00504CCA" w:rsidRPr="00090255" w:rsidRDefault="00504CCA" w:rsidP="006B69D8">
      <w:pPr>
        <w:rPr>
          <w:rFonts w:asciiTheme="minorBidi" w:hAnsiTheme="minorBidi"/>
          <w:rtl/>
          <w:lang w:bidi="ar-EG"/>
        </w:rPr>
      </w:pPr>
      <w:r w:rsidRPr="00090255">
        <w:rPr>
          <w:rFonts w:asciiTheme="minorBidi" w:hAnsiTheme="minorBidi"/>
          <w:rtl/>
          <w:lang w:bidi="ar-EG"/>
        </w:rPr>
        <w:t>ويتم دمج بيئات الخدمة في المجتمع الكبير ويُسَهّل الوصول الكامل لكل مشارك إليه، والذي يتضمن تقديم فرص لكل مشارك من أجل المشاركة في الحياة المجتمعية والتحكم في الموارد الشخصية وتلقي الخدمات فثي المجتمع.</w:t>
      </w:r>
    </w:p>
    <w:p w:rsidR="00221DE3" w:rsidRPr="00090255" w:rsidRDefault="00221DE3" w:rsidP="006B69D8">
      <w:pPr>
        <w:rPr>
          <w:rFonts w:asciiTheme="minorBidi" w:hAnsiTheme="minorBidi"/>
          <w:rtl/>
          <w:lang w:bidi="ar-EG"/>
        </w:rPr>
      </w:pPr>
      <w:r w:rsidRPr="00090255">
        <w:rPr>
          <w:rFonts w:asciiTheme="minorBidi" w:hAnsiTheme="minorBidi"/>
          <w:rtl/>
          <w:lang w:bidi="ar-EG"/>
        </w:rPr>
        <w:t>وتختلف الخدمات المحددة المقدمة لكل مشارك بناءً على الفرد واختيار البيئة المجتمعية. ويلزم تحديد الأنواع المُعيّنة ومزيج الدعم الذي يتلقاه الشخص بالإضافة إلى مؤهلات خاصة لمقدم الخدمة في خطة البرنامج الفردية.</w:t>
      </w:r>
    </w:p>
    <w:p w:rsidR="00CA5BD9" w:rsidRPr="00090255" w:rsidRDefault="00912569" w:rsidP="006B69D8">
      <w:pPr>
        <w:rPr>
          <w:rFonts w:asciiTheme="minorBidi" w:hAnsiTheme="minorBidi"/>
          <w:rtl/>
          <w:lang w:bidi="ar-EG"/>
        </w:rPr>
      </w:pPr>
      <w:r w:rsidRPr="00090255">
        <w:rPr>
          <w:rFonts w:asciiTheme="minorBidi" w:hAnsiTheme="minorBidi"/>
          <w:rtl/>
          <w:lang w:bidi="ar-EG"/>
        </w:rPr>
        <w:t>تصف العناصر التالية أنواع دعم العيش المجتمعي الممكنة:</w:t>
      </w:r>
    </w:p>
    <w:p w:rsidR="00560165" w:rsidRPr="00090255" w:rsidRDefault="00560165" w:rsidP="00560165">
      <w:pPr>
        <w:pStyle w:val="ListParagraph"/>
        <w:numPr>
          <w:ilvl w:val="0"/>
          <w:numId w:val="3"/>
        </w:numPr>
        <w:rPr>
          <w:rFonts w:asciiTheme="minorBidi" w:hAnsiTheme="minorBidi"/>
          <w:lang w:bidi="ar-EG"/>
        </w:rPr>
      </w:pPr>
      <w:r w:rsidRPr="00090255">
        <w:rPr>
          <w:rFonts w:asciiTheme="minorBidi" w:hAnsiTheme="minorBidi"/>
          <w:rtl/>
          <w:lang w:bidi="ar-EG"/>
        </w:rPr>
        <w:t>يشمل الدعم الخاص بالتنشئة الاجتماعية تطوير أو الحفاظ على الوعي الذاتي والتحكم الذاتي والاستجابة الاجتماعية والمرافق الاجتماعية ومهارات التواصل مع الآخرين والعلاقات الشخصية.</w:t>
      </w:r>
    </w:p>
    <w:p w:rsidR="00D9710C" w:rsidRPr="00090255" w:rsidRDefault="00D9710C" w:rsidP="00560165">
      <w:pPr>
        <w:pStyle w:val="ListParagraph"/>
        <w:numPr>
          <w:ilvl w:val="0"/>
          <w:numId w:val="3"/>
        </w:numPr>
        <w:rPr>
          <w:rFonts w:asciiTheme="minorBidi" w:hAnsiTheme="minorBidi"/>
          <w:lang w:bidi="ar-EG"/>
        </w:rPr>
      </w:pPr>
      <w:r w:rsidRPr="00090255">
        <w:rPr>
          <w:rFonts w:asciiTheme="minorBidi" w:hAnsiTheme="minorBidi"/>
          <w:rtl/>
          <w:lang w:bidi="ar-EG"/>
        </w:rPr>
        <w:t>يتضمن الدعم الخاص بتطوير المهارات الشخصية الأنشطة المُعَدّة لتحسين قدرة المشارك الخاصة على إنجاز أنشطة الحياة اليومية، بما في ذلك تناول الطعام والاستحمام وارتداء الملابس والنظافة الشخصية والحركة وغيرها من الأنشطة الأساسية.</w:t>
      </w:r>
    </w:p>
    <w:p w:rsidR="00D9710C" w:rsidRPr="00090255" w:rsidRDefault="003B17B4" w:rsidP="00560165">
      <w:pPr>
        <w:pStyle w:val="ListParagraph"/>
        <w:numPr>
          <w:ilvl w:val="0"/>
          <w:numId w:val="3"/>
        </w:numPr>
        <w:rPr>
          <w:rFonts w:asciiTheme="minorBidi" w:hAnsiTheme="minorBidi"/>
          <w:lang w:bidi="ar-EG"/>
        </w:rPr>
      </w:pPr>
      <w:r w:rsidRPr="00090255">
        <w:rPr>
          <w:rFonts w:asciiTheme="minorBidi" w:hAnsiTheme="minorBidi"/>
          <w:rtl/>
          <w:lang w:bidi="ar-EG"/>
        </w:rPr>
        <w:t xml:space="preserve">يشمل الدعم الخاص بمشاركة المجتمع المساعدة التي تُمَكّن الشخص من المشاركة الكاملة في أنشطة المجتمع. وقد تشمل المساعدة، على سبيل المثال لا الحصر، اقتناء واستخدام ورعاية الكلاب </w:t>
      </w:r>
      <w:r w:rsidR="00EE7906" w:rsidRPr="00090255">
        <w:rPr>
          <w:rFonts w:asciiTheme="minorBidi" w:hAnsiTheme="minorBidi"/>
          <w:rtl/>
          <w:lang w:bidi="ar-EG"/>
        </w:rPr>
        <w:t>أو الحيوانات المرافقة الأخرى، وخاصة المُدَرّبة على تقديم المساعدة الشخصية أو أجهزة تسهيل المساعدة الفورية عند حدوث تهديدات للصحة أو السلامة أو الرفاهية.</w:t>
      </w:r>
    </w:p>
    <w:p w:rsidR="002E423A" w:rsidRPr="00090255" w:rsidRDefault="002E423A" w:rsidP="00560165">
      <w:pPr>
        <w:pStyle w:val="ListParagraph"/>
        <w:numPr>
          <w:ilvl w:val="0"/>
          <w:numId w:val="3"/>
        </w:numPr>
        <w:rPr>
          <w:rFonts w:asciiTheme="minorBidi" w:hAnsiTheme="minorBidi"/>
          <w:lang w:bidi="ar-EG"/>
        </w:rPr>
      </w:pPr>
      <w:r w:rsidRPr="00090255">
        <w:rPr>
          <w:rFonts w:asciiTheme="minorBidi" w:hAnsiTheme="minorBidi"/>
          <w:rtl/>
          <w:lang w:bidi="ar-EG"/>
        </w:rPr>
        <w:t>دعم تسهيل المشاركة في التعليم ما بعد الثانوي أو الأنشطة الدينية أو الاستجمامية أو الترفيهية.</w:t>
      </w:r>
    </w:p>
    <w:p w:rsidR="002E423A" w:rsidRPr="00090255" w:rsidRDefault="00B32190" w:rsidP="00560165">
      <w:pPr>
        <w:pStyle w:val="ListParagraph"/>
        <w:numPr>
          <w:ilvl w:val="0"/>
          <w:numId w:val="3"/>
        </w:numPr>
        <w:rPr>
          <w:rFonts w:asciiTheme="minorBidi" w:hAnsiTheme="minorBidi"/>
          <w:lang w:bidi="ar-EG"/>
        </w:rPr>
      </w:pPr>
      <w:r w:rsidRPr="00090255">
        <w:rPr>
          <w:rFonts w:asciiTheme="minorBidi" w:hAnsiTheme="minorBidi"/>
          <w:rtl/>
          <w:lang w:bidi="ar-EG"/>
        </w:rPr>
        <w:t>يشمل الدعم الخاص بالرعاية المنزلية والشخصية الخدمات اللازمة للحفاظ على المنزل في بيئة نظيفة وصحية وآمنة وتوفير الرعاية الأساسية للفرد. وتشمل الخدمات دعمًا للأنشطة المنزلية، مثل تخطيط وإعداد الوجبات وإدارة الأموال (الشؤون المالية الشخصية والتخطيط ووضع الميزانية واتخاذ القرار) وغسيل الملابس. ويشمل أيضًا الأعمال المنزلية الثقيلة مثل غسيل الأرضيات وا</w:t>
      </w:r>
      <w:r w:rsidR="00877A44" w:rsidRPr="00090255">
        <w:rPr>
          <w:rFonts w:asciiTheme="minorBidi" w:hAnsiTheme="minorBidi"/>
          <w:rtl/>
          <w:lang w:bidi="ar-EG"/>
        </w:rPr>
        <w:t>لنوافذ والجدران ووضع السجاجيد الفضفاضة والبلاط ونقل الأشياء أو الأثاث الثقيل من أجل توفير الوصول الآمن والخروج، بالإضافة إلى الإصلاحات البسيطة مثل تلك التي يمكن إكمالها من الحرفي.</w:t>
      </w:r>
      <w:r w:rsidR="0057021E" w:rsidRPr="00090255">
        <w:rPr>
          <w:rFonts w:asciiTheme="minorBidi" w:hAnsiTheme="minorBidi"/>
          <w:rtl/>
          <w:lang w:bidi="ar-EG"/>
        </w:rPr>
        <w:t xml:space="preserve"> ولا تتاح الأعمال والخدمات المنزلية الثقيلة التي يمكن أن يقدمها الحرفي إلا عندما لا يكون أي شخص آخر في الأسرة قادرًا على أداء الخدمة. ولن يتم تقديم الخدمات إلا في الحالات التي لا يكون فيها الفرد أو أي شخص آخر في الأسرة قادرًا على تقديمها له من الناحية المالية، </w:t>
      </w:r>
      <w:r w:rsidR="00741D18" w:rsidRPr="00090255">
        <w:rPr>
          <w:rFonts w:asciiTheme="minorBidi" w:hAnsiTheme="minorBidi"/>
          <w:rtl/>
          <w:lang w:bidi="ar-EG"/>
        </w:rPr>
        <w:t>وحيثما لا يوجد قريب أو مقدم رعاية أو مالك أو وكالة مجتمع/متطوع أو جهة قائمة بالدفع قادرة على تقديم هذه الخدمات أو مسؤولة عنها. وفي حالة تأجير مسكن، سيتم فحص مسؤولية المالك، بموجب عقد الإيجار، قبل أي ترخيص بالخدمة. ولن تكون هناك أي فواتير مكررة لربة المنزل أو غيرها من خدمات الرعاية/المساعدة الشخصية المماثلة.</w:t>
      </w:r>
    </w:p>
    <w:p w:rsidR="001D2D88" w:rsidRPr="00090255" w:rsidRDefault="001D2D88" w:rsidP="00560165">
      <w:pPr>
        <w:pStyle w:val="ListParagraph"/>
        <w:numPr>
          <w:ilvl w:val="0"/>
          <w:numId w:val="3"/>
        </w:numPr>
        <w:rPr>
          <w:rFonts w:asciiTheme="minorBidi" w:hAnsiTheme="minorBidi"/>
          <w:lang w:bidi="ar-EG"/>
        </w:rPr>
      </w:pPr>
      <w:r w:rsidRPr="00090255">
        <w:rPr>
          <w:rFonts w:asciiTheme="minorBidi" w:hAnsiTheme="minorBidi"/>
          <w:rtl/>
          <w:lang w:bidi="ar-EG"/>
        </w:rPr>
        <w:t xml:space="preserve">يشمل الدعم </w:t>
      </w:r>
      <w:r w:rsidR="00C83587" w:rsidRPr="00090255">
        <w:rPr>
          <w:rFonts w:asciiTheme="minorBidi" w:hAnsiTheme="minorBidi"/>
          <w:rtl/>
          <w:lang w:bidi="ar-EG"/>
        </w:rPr>
        <w:t xml:space="preserve">تقديم خدمات الرعاية الطبية والصحية التي تعد جزءًا لا يتجزأ من تلبية الاحتياجات اليومية للمشارك (مثل الإدارة الروتينية للأدوية أو تلبية احتياجات أي مشارك مريض أو يحتاج إلى الاهتمام </w:t>
      </w:r>
      <w:r w:rsidR="00C83587" w:rsidRPr="00090255">
        <w:rPr>
          <w:rFonts w:asciiTheme="minorBidi" w:hAnsiTheme="minorBidi"/>
          <w:rtl/>
          <w:lang w:bidi="ar-EG"/>
        </w:rPr>
        <w:lastRenderedPageBreak/>
        <w:t>بالاحتياجات الطبية على أساس مستمر). ولا يتم توفير خدمات الرعاية الطبية والصحية مثل خدمات الأطباء التي لا يتم توفيرها بشكل اعتيادي لتلبية الاحتياجات اليومية للمشارك.</w:t>
      </w:r>
    </w:p>
    <w:p w:rsidR="000F2D65" w:rsidRPr="00090255" w:rsidRDefault="000F2D65" w:rsidP="00560165">
      <w:pPr>
        <w:pStyle w:val="ListParagraph"/>
        <w:numPr>
          <w:ilvl w:val="0"/>
          <w:numId w:val="3"/>
        </w:numPr>
        <w:rPr>
          <w:rFonts w:asciiTheme="minorBidi" w:hAnsiTheme="minorBidi"/>
          <w:lang w:bidi="ar-EG"/>
        </w:rPr>
      </w:pPr>
      <w:r w:rsidRPr="00090255">
        <w:rPr>
          <w:rFonts w:asciiTheme="minorBidi" w:hAnsiTheme="minorBidi"/>
          <w:rtl/>
          <w:lang w:bidi="ar-EG"/>
        </w:rPr>
        <w:t>دعم وتدريب الرضع ورعاية الأطفال المشاركين من الآباء أو الذين سيصبحون آباءً.</w:t>
      </w:r>
    </w:p>
    <w:p w:rsidR="003469EB" w:rsidRPr="00090255" w:rsidRDefault="003469EB" w:rsidP="003469EB">
      <w:pPr>
        <w:rPr>
          <w:rFonts w:asciiTheme="minorBidi" w:hAnsiTheme="minorBidi"/>
          <w:rtl/>
          <w:lang w:bidi="ar-EG"/>
        </w:rPr>
      </w:pPr>
      <w:r w:rsidRPr="00090255">
        <w:rPr>
          <w:rFonts w:asciiTheme="minorBidi" w:hAnsiTheme="minorBidi"/>
          <w:rtl/>
          <w:lang w:bidi="ar-EG"/>
        </w:rPr>
        <w:t>يجب أن أن تتضمن البيئات التي يتم فيها توفير دعم العيش المجتمعي جميع المميزات التالية:</w:t>
      </w:r>
    </w:p>
    <w:p w:rsidR="003469EB" w:rsidRPr="00090255" w:rsidRDefault="00BB7CA2" w:rsidP="004E2875">
      <w:pPr>
        <w:pStyle w:val="ListParagraph"/>
        <w:numPr>
          <w:ilvl w:val="0"/>
          <w:numId w:val="4"/>
        </w:numPr>
        <w:rPr>
          <w:rFonts w:asciiTheme="minorBidi" w:hAnsiTheme="minorBidi"/>
          <w:lang w:bidi="ar-EG"/>
        </w:rPr>
      </w:pPr>
      <w:r w:rsidRPr="00090255">
        <w:rPr>
          <w:rFonts w:asciiTheme="minorBidi" w:hAnsiTheme="minorBidi"/>
          <w:rtl/>
          <w:lang w:bidi="ar-EG"/>
        </w:rPr>
        <w:t xml:space="preserve">يتم دمج البيئة ودعم الوصول الكاملي للأفراد الذين يتلقون الخدمات المنزلية والمجتمعية ببرنامج </w:t>
      </w:r>
      <w:r w:rsidRPr="00090255">
        <w:rPr>
          <w:rFonts w:asciiTheme="minorBidi" w:hAnsiTheme="minorBidi"/>
          <w:lang w:bidi="ar-EG"/>
        </w:rPr>
        <w:t>Medicaid</w:t>
      </w:r>
      <w:r w:rsidRPr="00090255">
        <w:rPr>
          <w:rFonts w:asciiTheme="minorBidi" w:hAnsiTheme="minorBidi"/>
          <w:rtl/>
          <w:lang w:bidi="ar-EG"/>
        </w:rPr>
        <w:t xml:space="preserve"> بالمجتمع الأكبر، بما في ذلك فرصر الحصول على فرص عمل والعمل في بيئات تنافسية متكاملة والمشاركة في الحياة المجتمعية والتحكم في الموارد اشخصية وتلقي الخدمات في المجتمع.</w:t>
      </w:r>
      <w:r w:rsidR="004E2875" w:rsidRPr="00090255">
        <w:rPr>
          <w:rFonts w:asciiTheme="minorBidi" w:hAnsiTheme="minorBidi"/>
          <w:rtl/>
          <w:lang w:bidi="ar-EG"/>
        </w:rPr>
        <w:t xml:space="preserve"> وذلك إلى نفس درجة وصول الأفراد الذين لا يتلقون الخدمات المنزلية والمجتمعية ببرنامج </w:t>
      </w:r>
      <w:r w:rsidR="004E2875" w:rsidRPr="00090255">
        <w:rPr>
          <w:rFonts w:asciiTheme="minorBidi" w:hAnsiTheme="minorBidi"/>
          <w:lang w:bidi="ar-EG"/>
        </w:rPr>
        <w:t>Medicaid</w:t>
      </w:r>
      <w:r w:rsidR="004E2875" w:rsidRPr="00090255">
        <w:rPr>
          <w:rFonts w:asciiTheme="minorBidi" w:hAnsiTheme="minorBidi"/>
          <w:rtl/>
          <w:lang w:bidi="ar-EG"/>
        </w:rPr>
        <w:t>.</w:t>
      </w:r>
    </w:p>
    <w:p w:rsidR="009F6939" w:rsidRPr="00090255" w:rsidRDefault="009F6939" w:rsidP="004E2875">
      <w:pPr>
        <w:pStyle w:val="ListParagraph"/>
        <w:numPr>
          <w:ilvl w:val="0"/>
          <w:numId w:val="4"/>
        </w:numPr>
        <w:rPr>
          <w:rFonts w:asciiTheme="minorBidi" w:hAnsiTheme="minorBidi"/>
          <w:lang w:bidi="ar-EG"/>
        </w:rPr>
      </w:pPr>
      <w:r w:rsidRPr="00090255">
        <w:rPr>
          <w:rFonts w:asciiTheme="minorBidi" w:hAnsiTheme="minorBidi"/>
          <w:rtl/>
          <w:lang w:bidi="ar-EG"/>
        </w:rPr>
        <w:t>يحدد الشخص البيئة من بين خيارات البيئات، بما في ذلك البيئات المحددة بعدم وجود إعاقة وخيار وحدة خاصة في بيئة سكنية.</w:t>
      </w:r>
    </w:p>
    <w:p w:rsidR="009F6939" w:rsidRPr="00090255" w:rsidRDefault="009F6939" w:rsidP="004E2875">
      <w:pPr>
        <w:pStyle w:val="ListParagraph"/>
        <w:numPr>
          <w:ilvl w:val="0"/>
          <w:numId w:val="4"/>
        </w:numPr>
        <w:rPr>
          <w:rFonts w:asciiTheme="minorBidi" w:hAnsiTheme="minorBidi"/>
          <w:lang w:bidi="ar-EG"/>
        </w:rPr>
      </w:pPr>
      <w:r w:rsidRPr="00090255">
        <w:rPr>
          <w:rFonts w:asciiTheme="minorBidi" w:hAnsiTheme="minorBidi"/>
          <w:rtl/>
          <w:lang w:bidi="ar-EG"/>
        </w:rPr>
        <w:t>يضمن حقوق الفرد في الخصوصية والكرامة والاحترام والتحرر من الإكراه وضبط النفس.</w:t>
      </w:r>
    </w:p>
    <w:p w:rsidR="009F6939" w:rsidRPr="00090255" w:rsidRDefault="000F2E15" w:rsidP="004E2875">
      <w:pPr>
        <w:pStyle w:val="ListParagraph"/>
        <w:numPr>
          <w:ilvl w:val="0"/>
          <w:numId w:val="4"/>
        </w:numPr>
        <w:rPr>
          <w:rFonts w:asciiTheme="minorBidi" w:hAnsiTheme="minorBidi"/>
          <w:lang w:bidi="ar-EG"/>
        </w:rPr>
      </w:pPr>
      <w:r w:rsidRPr="00090255">
        <w:rPr>
          <w:rFonts w:asciiTheme="minorBidi" w:hAnsiTheme="minorBidi"/>
          <w:rtl/>
          <w:lang w:bidi="ar-EG"/>
        </w:rPr>
        <w:t>تحسين، ولكن ليس تنظيم، المبادرة الفردية والتحرر والاستقلال في اتخاذ الخيارات الحياتية، بما في ذلك على سبيل المثال لا الحصر، الأنشطة اليومية والبيئة المادية والأشخاص الذين يتم التفاعل معهم.</w:t>
      </w:r>
    </w:p>
    <w:p w:rsidR="000F2E15" w:rsidRPr="00090255" w:rsidRDefault="000F2E15" w:rsidP="004E2875">
      <w:pPr>
        <w:pStyle w:val="ListParagraph"/>
        <w:numPr>
          <w:ilvl w:val="0"/>
          <w:numId w:val="4"/>
        </w:numPr>
        <w:rPr>
          <w:rFonts w:asciiTheme="minorBidi" w:hAnsiTheme="minorBidi"/>
          <w:lang w:bidi="ar-EG"/>
        </w:rPr>
      </w:pPr>
      <w:r w:rsidRPr="00090255">
        <w:rPr>
          <w:rFonts w:asciiTheme="minorBidi" w:hAnsiTheme="minorBidi"/>
          <w:rtl/>
          <w:lang w:bidi="ar-EG"/>
        </w:rPr>
        <w:t>تسهيل الاختيار الفردي فيما يتعلق بالخدمات والدعم والأشخاص الذين يقدمونه</w:t>
      </w:r>
      <w:r w:rsidR="002F490B" w:rsidRPr="00090255">
        <w:rPr>
          <w:rFonts w:asciiTheme="minorBidi" w:hAnsiTheme="minorBidi"/>
          <w:rtl/>
          <w:lang w:bidi="ar-EG"/>
        </w:rPr>
        <w:t>.</w:t>
      </w:r>
    </w:p>
    <w:p w:rsidR="002F490B" w:rsidRPr="00090255" w:rsidRDefault="002F490B" w:rsidP="002F490B">
      <w:pPr>
        <w:rPr>
          <w:rFonts w:asciiTheme="minorBidi" w:hAnsiTheme="minorBidi"/>
          <w:rtl/>
          <w:lang w:bidi="ar-EG"/>
        </w:rPr>
      </w:pPr>
      <w:r w:rsidRPr="00090255">
        <w:rPr>
          <w:rFonts w:asciiTheme="minorBidi" w:hAnsiTheme="minorBidi"/>
          <w:rtl/>
          <w:lang w:bidi="ar-EG"/>
        </w:rPr>
        <w:t>في بيئة سكنية مملوكة لمقدم الخدمة أو يتحكم فيها، وبالإضافة إلى الخصائص المحددة أعلاه، يجب استيفاء الشروط الإضافية التالية:</w:t>
      </w:r>
    </w:p>
    <w:p w:rsidR="002F490B" w:rsidRPr="00090255" w:rsidRDefault="006F07E5" w:rsidP="005665C0">
      <w:pPr>
        <w:pStyle w:val="ListParagraph"/>
        <w:numPr>
          <w:ilvl w:val="0"/>
          <w:numId w:val="6"/>
        </w:numPr>
        <w:rPr>
          <w:rFonts w:asciiTheme="minorBidi" w:hAnsiTheme="minorBidi"/>
          <w:lang w:bidi="ar-EG"/>
        </w:rPr>
      </w:pPr>
      <w:r w:rsidRPr="00090255">
        <w:rPr>
          <w:rFonts w:asciiTheme="minorBidi" w:hAnsiTheme="minorBidi"/>
          <w:rtl/>
          <w:lang w:bidi="ar-EG"/>
        </w:rPr>
        <w:t>الوحدة أو المسكن هو مكان مادي محدد يمكن امتلاكه أو تأجيره أو شغله بموجب اتفاقية قابلة للتنفيذ من الناحية القانونية من قبل الشخص الذي يتلقى الخدمات، وعلى الأقل، يتحمل الشخص نفس المسؤوليات والحماية من الإخلاء التي يتحملها المستأجرون بموجب قانون المالك/المستأجر للولاية أو المقاطعة أو المدينة أو أي كيان ـخر معين.</w:t>
      </w:r>
    </w:p>
    <w:p w:rsidR="005665C0" w:rsidRPr="00090255" w:rsidRDefault="005665C0" w:rsidP="005665C0">
      <w:pPr>
        <w:pStyle w:val="ListParagraph"/>
        <w:numPr>
          <w:ilvl w:val="0"/>
          <w:numId w:val="7"/>
        </w:numPr>
        <w:rPr>
          <w:rFonts w:asciiTheme="minorBidi" w:hAnsiTheme="minorBidi"/>
          <w:lang w:bidi="ar-EG"/>
        </w:rPr>
      </w:pPr>
      <w:r w:rsidRPr="00090255">
        <w:rPr>
          <w:rFonts w:asciiTheme="minorBidi" w:hAnsiTheme="minorBidi"/>
          <w:rtl/>
          <w:lang w:bidi="ar-EG"/>
        </w:rPr>
        <w:t>لكل شخص خصوصية في وحدة النوم أو المعيشة:</w:t>
      </w:r>
    </w:p>
    <w:p w:rsidR="005665C0" w:rsidRPr="00090255" w:rsidRDefault="005665C0" w:rsidP="002F490B">
      <w:pPr>
        <w:pStyle w:val="ListParagraph"/>
        <w:numPr>
          <w:ilvl w:val="0"/>
          <w:numId w:val="5"/>
        </w:numPr>
        <w:rPr>
          <w:rFonts w:asciiTheme="minorBidi" w:hAnsiTheme="minorBidi"/>
          <w:lang w:bidi="ar-EG"/>
        </w:rPr>
      </w:pPr>
      <w:r w:rsidRPr="00090255">
        <w:rPr>
          <w:rFonts w:asciiTheme="minorBidi" w:hAnsiTheme="minorBidi"/>
          <w:rtl/>
          <w:lang w:bidi="ar-EG"/>
        </w:rPr>
        <w:t>تتضمن الوحدات أبواب دخول يمكن للأشخاص قفلها، ولا توجد مفاتيح للأبواب إلا مع العاملين المختصين.</w:t>
      </w:r>
    </w:p>
    <w:p w:rsidR="005665C0" w:rsidRPr="00090255" w:rsidRDefault="005665C0" w:rsidP="002F490B">
      <w:pPr>
        <w:pStyle w:val="ListParagraph"/>
        <w:numPr>
          <w:ilvl w:val="0"/>
          <w:numId w:val="5"/>
        </w:numPr>
        <w:rPr>
          <w:rFonts w:asciiTheme="minorBidi" w:hAnsiTheme="minorBidi"/>
          <w:lang w:bidi="ar-EG"/>
        </w:rPr>
      </w:pPr>
      <w:r w:rsidRPr="00090255">
        <w:rPr>
          <w:rFonts w:asciiTheme="minorBidi" w:hAnsiTheme="minorBidi"/>
          <w:rtl/>
          <w:lang w:bidi="ar-EG"/>
        </w:rPr>
        <w:t>يمكن للأشخاص الذين يشاركون وحدات اختيار رفقائهم في الغرفة في هذه البيئة.</w:t>
      </w:r>
    </w:p>
    <w:p w:rsidR="005665C0" w:rsidRPr="00090255" w:rsidRDefault="00D26CFE" w:rsidP="002F490B">
      <w:pPr>
        <w:pStyle w:val="ListParagraph"/>
        <w:numPr>
          <w:ilvl w:val="0"/>
          <w:numId w:val="5"/>
        </w:numPr>
        <w:rPr>
          <w:rFonts w:asciiTheme="minorBidi" w:hAnsiTheme="minorBidi"/>
          <w:lang w:bidi="ar-EG"/>
        </w:rPr>
      </w:pPr>
      <w:r w:rsidRPr="00090255">
        <w:rPr>
          <w:rFonts w:asciiTheme="minorBidi" w:hAnsiTheme="minorBidi"/>
          <w:rtl/>
          <w:lang w:bidi="ar-EG"/>
        </w:rPr>
        <w:t>يمتلك الأشخاص حرية تأثيث وتزيين وحدات النوم أو المعيشة في إطار عقد الإيجار أو أي عقد آخر.</w:t>
      </w:r>
    </w:p>
    <w:p w:rsidR="00D26CFE" w:rsidRPr="00090255" w:rsidRDefault="00D26CFE" w:rsidP="00D26CFE">
      <w:pPr>
        <w:pStyle w:val="ListParagraph"/>
        <w:numPr>
          <w:ilvl w:val="0"/>
          <w:numId w:val="7"/>
        </w:numPr>
        <w:rPr>
          <w:rFonts w:asciiTheme="minorBidi" w:hAnsiTheme="minorBidi"/>
          <w:lang w:bidi="ar-EG"/>
        </w:rPr>
      </w:pPr>
      <w:r w:rsidRPr="00090255">
        <w:rPr>
          <w:rFonts w:asciiTheme="minorBidi" w:hAnsiTheme="minorBidi"/>
          <w:rtl/>
          <w:lang w:bidi="ar-EG"/>
        </w:rPr>
        <w:t>يمتلك الأشخاص الحرية والدعم للتحكم في جداولهم وأنشطتهم والحصول على الغذاء في أي وقت.</w:t>
      </w:r>
    </w:p>
    <w:p w:rsidR="00D26CFE" w:rsidRPr="00090255" w:rsidRDefault="00D26CFE" w:rsidP="00D26CFE">
      <w:pPr>
        <w:pStyle w:val="ListParagraph"/>
        <w:numPr>
          <w:ilvl w:val="0"/>
          <w:numId w:val="7"/>
        </w:numPr>
        <w:rPr>
          <w:rFonts w:asciiTheme="minorBidi" w:hAnsiTheme="minorBidi"/>
          <w:lang w:bidi="ar-EG"/>
        </w:rPr>
      </w:pPr>
      <w:r w:rsidRPr="00090255">
        <w:rPr>
          <w:rFonts w:asciiTheme="minorBidi" w:hAnsiTheme="minorBidi"/>
          <w:rtl/>
          <w:lang w:bidi="ar-EG"/>
        </w:rPr>
        <w:t>الأشخاص قادرون على استضافة زوار حسب اختيارهم في أي وقت.</w:t>
      </w:r>
    </w:p>
    <w:p w:rsidR="00D26CFE" w:rsidRPr="00090255" w:rsidRDefault="00D26CFE" w:rsidP="00D26CFE">
      <w:pPr>
        <w:pStyle w:val="ListParagraph"/>
        <w:numPr>
          <w:ilvl w:val="0"/>
          <w:numId w:val="7"/>
        </w:numPr>
        <w:rPr>
          <w:rFonts w:asciiTheme="minorBidi" w:hAnsiTheme="minorBidi"/>
          <w:lang w:bidi="ar-EG"/>
        </w:rPr>
      </w:pPr>
      <w:r w:rsidRPr="00090255">
        <w:rPr>
          <w:rFonts w:asciiTheme="minorBidi" w:hAnsiTheme="minorBidi"/>
          <w:rtl/>
          <w:lang w:bidi="ar-EG"/>
        </w:rPr>
        <w:t>يتاح الوصول المادي إلى البيئة لجميع الأفراد.</w:t>
      </w:r>
    </w:p>
    <w:p w:rsidR="00D26CFE" w:rsidRPr="00090255" w:rsidRDefault="00D26CFE" w:rsidP="00D26CFE">
      <w:pPr>
        <w:pStyle w:val="ListParagraph"/>
        <w:numPr>
          <w:ilvl w:val="0"/>
          <w:numId w:val="7"/>
        </w:numPr>
        <w:rPr>
          <w:rFonts w:asciiTheme="minorBidi" w:hAnsiTheme="minorBidi"/>
          <w:lang w:bidi="ar-EG"/>
        </w:rPr>
      </w:pPr>
      <w:r w:rsidRPr="00090255">
        <w:rPr>
          <w:rFonts w:asciiTheme="minorBidi" w:hAnsiTheme="minorBidi"/>
          <w:rtl/>
          <w:lang w:bidi="ar-EG"/>
        </w:rPr>
        <w:t xml:space="preserve">لا يجوز مشاركة الوحدة أو المسكن بين </w:t>
      </w:r>
      <w:r w:rsidR="00090255">
        <w:rPr>
          <w:rFonts w:asciiTheme="minorBidi" w:hAnsiTheme="minorBidi"/>
          <w:rtl/>
          <w:lang w:bidi="ar-EG"/>
        </w:rPr>
        <w:t>أكثر من أربعة مشاركين في ال</w:t>
      </w:r>
      <w:r w:rsidR="00090255">
        <w:rPr>
          <w:rFonts w:asciiTheme="minorBidi" w:hAnsiTheme="minorBidi" w:hint="cs"/>
          <w:rtl/>
          <w:lang w:bidi="ar-EG"/>
        </w:rPr>
        <w:t>إعفاء</w:t>
      </w:r>
      <w:r w:rsidRPr="00090255">
        <w:rPr>
          <w:rFonts w:asciiTheme="minorBidi" w:hAnsiTheme="minorBidi"/>
          <w:rtl/>
          <w:lang w:bidi="ar-EG"/>
        </w:rPr>
        <w:t>.</w:t>
      </w:r>
    </w:p>
    <w:p w:rsidR="00D26CFE" w:rsidRPr="00090255" w:rsidRDefault="0037321F" w:rsidP="00D26CFE">
      <w:pPr>
        <w:pStyle w:val="ListParagraph"/>
        <w:numPr>
          <w:ilvl w:val="0"/>
          <w:numId w:val="7"/>
        </w:numPr>
        <w:rPr>
          <w:rFonts w:asciiTheme="minorBidi" w:hAnsiTheme="minorBidi"/>
          <w:lang w:bidi="ar-EG"/>
        </w:rPr>
      </w:pPr>
      <w:r w:rsidRPr="00090255">
        <w:rPr>
          <w:rFonts w:asciiTheme="minorBidi" w:hAnsiTheme="minorBidi"/>
          <w:rtl/>
          <w:lang w:bidi="ar-EG"/>
        </w:rPr>
        <w:t>أي تعديل للشروط الإضافية المحددة في البنود من 1 إلى 4 أعلاه، يجب أن تدعمه بحاجة مُقَدّرة بشكل محدد ومبررة في خطة البرنامج الفردي. ويجب توثيق المتطلبات التالية في خطة البرنامج الفردية:</w:t>
      </w:r>
    </w:p>
    <w:p w:rsidR="0037321F" w:rsidRPr="00090255" w:rsidRDefault="00487809" w:rsidP="00487809">
      <w:pPr>
        <w:pStyle w:val="ListParagraph"/>
        <w:numPr>
          <w:ilvl w:val="0"/>
          <w:numId w:val="8"/>
        </w:numPr>
        <w:rPr>
          <w:rFonts w:asciiTheme="minorBidi" w:hAnsiTheme="minorBidi"/>
          <w:lang w:bidi="ar-EG"/>
        </w:rPr>
      </w:pPr>
      <w:r w:rsidRPr="00090255">
        <w:rPr>
          <w:rFonts w:asciiTheme="minorBidi" w:hAnsiTheme="minorBidi"/>
          <w:rtl/>
          <w:lang w:bidi="ar-EG"/>
        </w:rPr>
        <w:t>تحديد الحاجة المُقَدّرة المُعيّنة والفردية.</w:t>
      </w:r>
    </w:p>
    <w:p w:rsidR="00487809" w:rsidRPr="00090255" w:rsidRDefault="00487809" w:rsidP="00487809">
      <w:pPr>
        <w:pStyle w:val="ListParagraph"/>
        <w:numPr>
          <w:ilvl w:val="0"/>
          <w:numId w:val="8"/>
        </w:numPr>
        <w:rPr>
          <w:rFonts w:asciiTheme="minorBidi" w:hAnsiTheme="minorBidi"/>
          <w:lang w:bidi="ar-EG"/>
        </w:rPr>
      </w:pPr>
      <w:r w:rsidRPr="00090255">
        <w:rPr>
          <w:rFonts w:asciiTheme="minorBidi" w:hAnsiTheme="minorBidi"/>
          <w:rtl/>
          <w:lang w:bidi="ar-EG"/>
        </w:rPr>
        <w:t>توثيق التدخلات الإيجابية والدعم المستخدم قبل أي تعديلات على خطة البرنامج الفردية.</w:t>
      </w:r>
    </w:p>
    <w:p w:rsidR="00487809" w:rsidRPr="00090255" w:rsidRDefault="00487809" w:rsidP="00487809">
      <w:pPr>
        <w:pStyle w:val="ListParagraph"/>
        <w:numPr>
          <w:ilvl w:val="0"/>
          <w:numId w:val="8"/>
        </w:numPr>
        <w:rPr>
          <w:rFonts w:asciiTheme="minorBidi" w:hAnsiTheme="minorBidi"/>
          <w:lang w:bidi="ar-EG"/>
        </w:rPr>
      </w:pPr>
      <w:r w:rsidRPr="00090255">
        <w:rPr>
          <w:rFonts w:asciiTheme="minorBidi" w:hAnsiTheme="minorBidi"/>
          <w:rtl/>
          <w:lang w:bidi="ar-EG"/>
        </w:rPr>
        <w:t>توثيق الطرق الأقل تدخلاً لتلبية الحاجة التي تمت تجربتها ولكنها لم تنجح.</w:t>
      </w:r>
    </w:p>
    <w:p w:rsidR="00487809" w:rsidRPr="00090255" w:rsidRDefault="00487809" w:rsidP="00487809">
      <w:pPr>
        <w:pStyle w:val="ListParagraph"/>
        <w:numPr>
          <w:ilvl w:val="0"/>
          <w:numId w:val="8"/>
        </w:numPr>
        <w:rPr>
          <w:rFonts w:asciiTheme="minorBidi" w:hAnsiTheme="minorBidi"/>
          <w:lang w:bidi="ar-EG"/>
        </w:rPr>
      </w:pPr>
      <w:r w:rsidRPr="00090255">
        <w:rPr>
          <w:rFonts w:asciiTheme="minorBidi" w:hAnsiTheme="minorBidi"/>
          <w:rtl/>
          <w:lang w:bidi="ar-EG"/>
        </w:rPr>
        <w:t>إدراج وصف واضح للحالة التي تتناسب مباشرة مع الاحتياجات المحددة المُقَدّرة.</w:t>
      </w:r>
    </w:p>
    <w:p w:rsidR="00487809" w:rsidRPr="00090255" w:rsidRDefault="00BF1B82" w:rsidP="00487809">
      <w:pPr>
        <w:pStyle w:val="ListParagraph"/>
        <w:numPr>
          <w:ilvl w:val="0"/>
          <w:numId w:val="8"/>
        </w:numPr>
        <w:rPr>
          <w:rFonts w:asciiTheme="minorBidi" w:hAnsiTheme="minorBidi"/>
          <w:lang w:bidi="ar-EG"/>
        </w:rPr>
      </w:pPr>
      <w:r w:rsidRPr="00090255">
        <w:rPr>
          <w:rFonts w:asciiTheme="minorBidi" w:hAnsiTheme="minorBidi"/>
          <w:rtl/>
          <w:lang w:bidi="ar-EG"/>
        </w:rPr>
        <w:t>تضمين جمع البيانات ومراجعتها بانتظام لقياس الفعالية المستمرة للتعديل.</w:t>
      </w:r>
    </w:p>
    <w:p w:rsidR="00BF1B82" w:rsidRPr="00090255" w:rsidRDefault="00BF1B82" w:rsidP="00487809">
      <w:pPr>
        <w:pStyle w:val="ListParagraph"/>
        <w:numPr>
          <w:ilvl w:val="0"/>
          <w:numId w:val="8"/>
        </w:numPr>
        <w:rPr>
          <w:rFonts w:asciiTheme="minorBidi" w:hAnsiTheme="minorBidi"/>
          <w:lang w:bidi="ar-EG"/>
        </w:rPr>
      </w:pPr>
      <w:r w:rsidRPr="00090255">
        <w:rPr>
          <w:rFonts w:asciiTheme="minorBidi" w:hAnsiTheme="minorBidi"/>
          <w:rtl/>
          <w:lang w:bidi="ar-EG"/>
        </w:rPr>
        <w:t>تضمين الحدود الزمنية المحددة للمراجعات الدورية من أجل تحديد ما إذا كان التعديل لا يزال ضروريًا أو يمكن إنهاؤه.</w:t>
      </w:r>
    </w:p>
    <w:p w:rsidR="00787A9A" w:rsidRPr="00090255" w:rsidRDefault="00787A9A" w:rsidP="00487809">
      <w:pPr>
        <w:pStyle w:val="ListParagraph"/>
        <w:numPr>
          <w:ilvl w:val="0"/>
          <w:numId w:val="8"/>
        </w:numPr>
        <w:rPr>
          <w:rFonts w:asciiTheme="minorBidi" w:hAnsiTheme="minorBidi"/>
          <w:lang w:bidi="ar-EG"/>
        </w:rPr>
      </w:pPr>
      <w:r w:rsidRPr="00090255">
        <w:rPr>
          <w:rFonts w:asciiTheme="minorBidi" w:hAnsiTheme="minorBidi"/>
          <w:rtl/>
          <w:lang w:bidi="ar-EG"/>
        </w:rPr>
        <w:t>إدراج الموافقة المستنيرة للفرد.</w:t>
      </w:r>
    </w:p>
    <w:p w:rsidR="00787A9A" w:rsidRPr="00090255" w:rsidRDefault="00787A9A" w:rsidP="00487809">
      <w:pPr>
        <w:pStyle w:val="ListParagraph"/>
        <w:numPr>
          <w:ilvl w:val="0"/>
          <w:numId w:val="8"/>
        </w:numPr>
        <w:rPr>
          <w:rFonts w:asciiTheme="minorBidi" w:hAnsiTheme="minorBidi"/>
          <w:lang w:bidi="ar-EG"/>
        </w:rPr>
      </w:pPr>
      <w:r w:rsidRPr="00090255">
        <w:rPr>
          <w:rFonts w:asciiTheme="minorBidi" w:hAnsiTheme="minorBidi"/>
          <w:rtl/>
          <w:lang w:bidi="ar-EG"/>
        </w:rPr>
        <w:t>إدراج ضمان بأن التدخلات والدعم لن يتسبب في أي ضرر للشخص.</w:t>
      </w:r>
    </w:p>
    <w:p w:rsidR="00787A9A" w:rsidRPr="00090255" w:rsidRDefault="00787A9A" w:rsidP="00787A9A">
      <w:pPr>
        <w:rPr>
          <w:rFonts w:asciiTheme="minorBidi" w:hAnsiTheme="minorBidi"/>
          <w:rtl/>
          <w:lang w:bidi="ar-EG"/>
        </w:rPr>
      </w:pPr>
      <w:r w:rsidRPr="00090255">
        <w:rPr>
          <w:rFonts w:asciiTheme="minorBidi" w:hAnsiTheme="minorBidi"/>
          <w:rtl/>
          <w:lang w:bidi="ar-EG"/>
        </w:rPr>
        <w:t>بالإضافة إلى ذلك، يجب أن تكون المرافق المملوكة أو المؤجرة لمقدم الخدمة والتي يتم تقديم هذه الخدمات فيها متوافقة مع قانون الأمريكيين المعاقين.</w:t>
      </w:r>
    </w:p>
    <w:p w:rsidR="00787A9A" w:rsidRPr="00090255" w:rsidRDefault="00787A9A" w:rsidP="00787A9A">
      <w:pPr>
        <w:rPr>
          <w:rFonts w:asciiTheme="minorBidi" w:hAnsiTheme="minorBidi"/>
          <w:rtl/>
          <w:lang w:bidi="ar-EG"/>
        </w:rPr>
      </w:pPr>
      <w:r w:rsidRPr="00090255">
        <w:rPr>
          <w:rFonts w:asciiTheme="minorBidi" w:hAnsiTheme="minorBidi"/>
          <w:rtl/>
          <w:lang w:bidi="ar-EG"/>
        </w:rPr>
        <w:t>تُحَدّد الطريقة التي يتم من خلالها استثناء تكاليف الغرفة والطعام من الدفع لهذه الخدمة في الملحق 1-5.</w:t>
      </w:r>
    </w:p>
    <w:p w:rsidR="00700444" w:rsidRPr="00090255" w:rsidRDefault="00700444" w:rsidP="00787A9A">
      <w:pPr>
        <w:rPr>
          <w:rFonts w:asciiTheme="minorBidi" w:hAnsiTheme="minorBidi"/>
          <w:b/>
          <w:bCs/>
          <w:rtl/>
          <w:lang w:bidi="ar-EG"/>
        </w:rPr>
      </w:pPr>
      <w:r w:rsidRPr="00090255">
        <w:rPr>
          <w:rFonts w:asciiTheme="minorBidi" w:hAnsiTheme="minorBidi"/>
          <w:b/>
          <w:bCs/>
          <w:rtl/>
          <w:lang w:bidi="ar-EG"/>
        </w:rPr>
        <w:lastRenderedPageBreak/>
        <w:t>التدخل في الأزمات والدعم</w:t>
      </w:r>
    </w:p>
    <w:p w:rsidR="00700444" w:rsidRPr="00090255" w:rsidRDefault="00700444" w:rsidP="00787A9A">
      <w:pPr>
        <w:rPr>
          <w:rFonts w:asciiTheme="minorBidi" w:hAnsiTheme="minorBidi"/>
          <w:rtl/>
          <w:lang w:bidi="ar-EG"/>
        </w:rPr>
      </w:pPr>
      <w:r w:rsidRPr="00090255">
        <w:rPr>
          <w:rFonts w:asciiTheme="minorBidi" w:hAnsiTheme="minorBidi"/>
          <w:rtl/>
          <w:lang w:bidi="ar-EG"/>
        </w:rPr>
        <w:t>التدخل في الأزمات والدعم هي خدمة متخصصة توفّر رعاية قصيرة الأجل وتدخل سلوكي لتقديم إغاثة ودعم مقدم الرعاية والحماية للمشارك أو الأشخاص الآخرين الذين يعيشون معه. وقد تشمل هذه الخدمة استخدام وتطوير برامج التدخل السلوكي المكثفة لتحسين تطوير المشاركين وتتبع وتحليل السلوك. وتقتصر هذه الخدمة على النُهُج الإيجابية المقبولة عمومًا والقائمة على الأدلة.</w:t>
      </w:r>
    </w:p>
    <w:p w:rsidR="00C66280" w:rsidRPr="00090255" w:rsidRDefault="00C66280" w:rsidP="00787A9A">
      <w:pPr>
        <w:rPr>
          <w:rFonts w:asciiTheme="minorBidi" w:hAnsiTheme="minorBidi"/>
          <w:rtl/>
          <w:lang w:bidi="ar-EG"/>
        </w:rPr>
      </w:pPr>
      <w:r w:rsidRPr="00090255">
        <w:rPr>
          <w:rFonts w:asciiTheme="minorBidi" w:hAnsiTheme="minorBidi"/>
          <w:rtl/>
          <w:lang w:bidi="ar-EG"/>
        </w:rPr>
        <w:t>أُعِدّت هذه الخدمة لمساعدة المشاركين في اكتساب مهارات الدعم الذاتي والتنشئة الاجتماعية ومهارات التكيف اللازمة للإقامة بنجاح في البيئات المنزلية والمجتمعية والمحافظة عليها وتحسينها. ويمكن تقديم الخدمة لأفراد الأسرة إذا كانوا يعملون لمصلحة المشارك. وقد تشمل الخدمة الخاصة بأفراد الأسرة التدريب والتوجيه حول أنظمة العلاج، بما في ذلك التدريب على استخدام الأدوية واستراتيجيات إدارة المخاطر لتمكين الأسرة من دعم المشارك. وتعد مشاركة أولياء أمور الأطفال القاصرين أمرًا ضروريًا لنجاح برنامج التدخل السلوكي.</w:t>
      </w:r>
    </w:p>
    <w:p w:rsidR="00E36D0E" w:rsidRPr="00090255" w:rsidRDefault="00E36D0E" w:rsidP="00787A9A">
      <w:pPr>
        <w:rPr>
          <w:rFonts w:asciiTheme="minorBidi" w:hAnsiTheme="minorBidi"/>
          <w:rtl/>
          <w:lang w:bidi="ar-EG"/>
        </w:rPr>
      </w:pPr>
      <w:r w:rsidRPr="00090255">
        <w:rPr>
          <w:rFonts w:asciiTheme="minorBidi" w:hAnsiTheme="minorBidi"/>
          <w:rtl/>
          <w:lang w:bidi="ar-EG"/>
        </w:rPr>
        <w:t>يحدد فريق التخطيط الذي يركز على الأشخاص مدى المشاركة اللازمة لتلبية احتياجات المشارك. ويشمل التدخل في الأزمات والدعم التدخل المتنقل في الأزمات في منزل المشارك و/أو المجتمع أو عند الحاجة إلى خدمات التدخل في الأزمات. ويعني التدخل المتنقل في الأزمات التدخل العلاجي الفوري على أساس طارئ على مدار الـ24 ساعة للمشارك والذي يعرض المشاكل الشخصية والاجتماعية و/أو السلوكية الحادة. ويقدم التدخل المتنقل في الأزمات المساعدة المهنية الفورية والمحددة زمنيًا للمشارك الذي يواجه مشاكل شخصية أو اجتماعية أو سلوكية والتي، في حالة عدم تخفيف حدتها، ستتصاعد وتتطلب نقل المشارك إلى بيئة تتوافر فيها خدمات إضافية.</w:t>
      </w:r>
    </w:p>
    <w:p w:rsidR="00D31EF0" w:rsidRPr="00090255" w:rsidRDefault="00D31EF0" w:rsidP="00787A9A">
      <w:pPr>
        <w:rPr>
          <w:rFonts w:asciiTheme="minorBidi" w:hAnsiTheme="minorBidi"/>
          <w:rtl/>
          <w:lang w:bidi="ar-EG"/>
        </w:rPr>
      </w:pPr>
      <w:r w:rsidRPr="00090255">
        <w:rPr>
          <w:rFonts w:asciiTheme="minorBidi" w:hAnsiTheme="minorBidi"/>
          <w:rtl/>
          <w:lang w:bidi="ar-EG"/>
        </w:rPr>
        <w:t>عند الضرورة، يتألف التدخل في الأزمات والدعم من الأنشطة التالية المحددة للمشاركين:</w:t>
      </w:r>
    </w:p>
    <w:p w:rsidR="00D31EF0" w:rsidRPr="00090255" w:rsidRDefault="00D31EF0" w:rsidP="00D31EF0">
      <w:pPr>
        <w:pStyle w:val="ListParagraph"/>
        <w:numPr>
          <w:ilvl w:val="0"/>
          <w:numId w:val="9"/>
        </w:numPr>
        <w:rPr>
          <w:rFonts w:asciiTheme="minorBidi" w:hAnsiTheme="minorBidi"/>
          <w:lang w:bidi="ar-EG"/>
        </w:rPr>
      </w:pPr>
      <w:r w:rsidRPr="00090255">
        <w:rPr>
          <w:rFonts w:asciiTheme="minorBidi" w:hAnsiTheme="minorBidi"/>
          <w:rtl/>
          <w:lang w:bidi="ar-EG"/>
        </w:rPr>
        <w:t>تقييم لتحديد العوامل المسببة التي تسهم في الأزمة.</w:t>
      </w:r>
    </w:p>
    <w:p w:rsidR="00D31EF0" w:rsidRPr="00090255" w:rsidRDefault="00D31EF0" w:rsidP="00D31EF0">
      <w:pPr>
        <w:pStyle w:val="ListParagraph"/>
        <w:numPr>
          <w:ilvl w:val="0"/>
          <w:numId w:val="9"/>
        </w:numPr>
        <w:rPr>
          <w:rFonts w:asciiTheme="minorBidi" w:hAnsiTheme="minorBidi"/>
          <w:lang w:bidi="ar-EG"/>
        </w:rPr>
      </w:pPr>
      <w:r w:rsidRPr="00090255">
        <w:rPr>
          <w:rFonts w:asciiTheme="minorBidi" w:hAnsiTheme="minorBidi"/>
          <w:rtl/>
          <w:lang w:bidi="ar-EG"/>
        </w:rPr>
        <w:t>وضع خطة تدخل بالتنسيق مع فريق التخطيط.</w:t>
      </w:r>
    </w:p>
    <w:p w:rsidR="00D31EF0" w:rsidRPr="00090255" w:rsidRDefault="00D31EF0" w:rsidP="00D31EF0">
      <w:pPr>
        <w:pStyle w:val="ListParagraph"/>
        <w:numPr>
          <w:ilvl w:val="0"/>
          <w:numId w:val="9"/>
        </w:numPr>
        <w:rPr>
          <w:rFonts w:asciiTheme="minorBidi" w:hAnsiTheme="minorBidi"/>
          <w:lang w:bidi="ar-EG"/>
        </w:rPr>
      </w:pPr>
      <w:r w:rsidRPr="00090255">
        <w:rPr>
          <w:rFonts w:asciiTheme="minorBidi" w:hAnsiTheme="minorBidi"/>
          <w:rtl/>
          <w:lang w:bidi="ar-EG"/>
        </w:rPr>
        <w:t>التشاور وتدريب الموظفين لدى مقدم الخدمة، عند الضرورة، لضمان التنفيذ الناجح لخطة التدخل المحددة للمشارك.</w:t>
      </w:r>
    </w:p>
    <w:p w:rsidR="00D31EF0" w:rsidRPr="00090255" w:rsidRDefault="00D31EF0" w:rsidP="00D31EF0">
      <w:pPr>
        <w:pStyle w:val="ListParagraph"/>
        <w:numPr>
          <w:ilvl w:val="0"/>
          <w:numId w:val="9"/>
        </w:numPr>
        <w:rPr>
          <w:rFonts w:asciiTheme="minorBidi" w:hAnsiTheme="minorBidi"/>
          <w:lang w:bidi="ar-EG"/>
        </w:rPr>
      </w:pPr>
      <w:r w:rsidRPr="00090255">
        <w:rPr>
          <w:rFonts w:asciiTheme="minorBidi" w:hAnsiTheme="minorBidi"/>
          <w:rtl/>
          <w:lang w:bidi="ar-EG"/>
        </w:rPr>
        <w:t>جمع البيانات حول الاستراتيجيات السلوكية وتقديم تلك البيانات إلى مقدم الرعاية أو الخدمة لتضمينها في التقارير المرحلية.</w:t>
      </w:r>
    </w:p>
    <w:p w:rsidR="00721413" w:rsidRPr="00090255" w:rsidRDefault="00721413" w:rsidP="00D31EF0">
      <w:pPr>
        <w:pStyle w:val="ListParagraph"/>
        <w:numPr>
          <w:ilvl w:val="0"/>
          <w:numId w:val="9"/>
        </w:numPr>
        <w:rPr>
          <w:rFonts w:asciiTheme="minorBidi" w:hAnsiTheme="minorBidi"/>
          <w:lang w:bidi="ar-EG"/>
        </w:rPr>
      </w:pPr>
      <w:r w:rsidRPr="00090255">
        <w:rPr>
          <w:rFonts w:asciiTheme="minorBidi" w:hAnsiTheme="minorBidi"/>
          <w:rtl/>
          <w:lang w:bidi="ar-EG"/>
        </w:rPr>
        <w:t>المشاركة في أي اجتماعات سريرية مطلوبة.</w:t>
      </w:r>
    </w:p>
    <w:p w:rsidR="00721413" w:rsidRPr="00090255" w:rsidRDefault="00721413" w:rsidP="00D31EF0">
      <w:pPr>
        <w:pStyle w:val="ListParagraph"/>
        <w:numPr>
          <w:ilvl w:val="0"/>
          <w:numId w:val="9"/>
        </w:numPr>
        <w:rPr>
          <w:rFonts w:asciiTheme="minorBidi" w:hAnsiTheme="minorBidi"/>
          <w:lang w:bidi="ar-EG"/>
        </w:rPr>
      </w:pPr>
      <w:r w:rsidRPr="00090255">
        <w:rPr>
          <w:rFonts w:asciiTheme="minorBidi" w:hAnsiTheme="minorBidi"/>
          <w:rtl/>
          <w:lang w:bidi="ar-EG"/>
        </w:rPr>
        <w:t>وضع وتنفيذ خطة انتقالية لمساعدة المشارك على العودة إلى المنزل إذا تم تقديم التدخل خارج المنزل.</w:t>
      </w:r>
    </w:p>
    <w:p w:rsidR="00721413" w:rsidRPr="00090255" w:rsidRDefault="00CB0BCF" w:rsidP="00D31EF0">
      <w:pPr>
        <w:pStyle w:val="ListParagraph"/>
        <w:numPr>
          <w:ilvl w:val="0"/>
          <w:numId w:val="9"/>
        </w:numPr>
        <w:rPr>
          <w:rFonts w:asciiTheme="minorBidi" w:hAnsiTheme="minorBidi"/>
          <w:lang w:bidi="ar-EG"/>
        </w:rPr>
      </w:pPr>
      <w:r w:rsidRPr="00090255">
        <w:rPr>
          <w:rFonts w:asciiTheme="minorBidi" w:hAnsiTheme="minorBidi"/>
          <w:rtl/>
          <w:lang w:bidi="ar-EG"/>
        </w:rPr>
        <w:t>المساعدة الفنية المستمرة لمقدم الرعاية أو الخدمة في تنفيذ خطة التدخل التي وضعها المشارك.</w:t>
      </w:r>
    </w:p>
    <w:p w:rsidR="00CB0BCF" w:rsidRPr="00090255" w:rsidRDefault="00CB0BCF" w:rsidP="00D31EF0">
      <w:pPr>
        <w:pStyle w:val="ListParagraph"/>
        <w:numPr>
          <w:ilvl w:val="0"/>
          <w:numId w:val="9"/>
        </w:numPr>
        <w:rPr>
          <w:rFonts w:asciiTheme="minorBidi" w:hAnsiTheme="minorBidi"/>
          <w:lang w:bidi="ar-EG"/>
        </w:rPr>
      </w:pPr>
      <w:r w:rsidRPr="00090255">
        <w:rPr>
          <w:rFonts w:asciiTheme="minorBidi" w:hAnsiTheme="minorBidi"/>
          <w:rtl/>
          <w:lang w:bidi="ar-EG"/>
        </w:rPr>
        <w:t>تقديم توصيات لمنع أو تقليل حالات الأزمات المستقبلية من أجل زيادة احتمالية الحفاظ على المشارك في المجتمع.</w:t>
      </w:r>
    </w:p>
    <w:p w:rsidR="00EB6DD8" w:rsidRPr="00090255" w:rsidRDefault="00EB6DD8" w:rsidP="00EB6DD8">
      <w:pPr>
        <w:rPr>
          <w:rFonts w:asciiTheme="minorBidi" w:hAnsiTheme="minorBidi"/>
          <w:rtl/>
          <w:lang w:bidi="ar-EG"/>
        </w:rPr>
      </w:pPr>
      <w:r w:rsidRPr="00090255">
        <w:rPr>
          <w:rFonts w:asciiTheme="minorBidi" w:hAnsiTheme="minorBidi"/>
          <w:rtl/>
          <w:lang w:bidi="ar-EG"/>
        </w:rPr>
        <w:t>خدمات طب الأسنان</w:t>
      </w:r>
    </w:p>
    <w:p w:rsidR="00EB6DD8" w:rsidRPr="00090255" w:rsidRDefault="00EB6DD8" w:rsidP="00EB6DD8">
      <w:pPr>
        <w:rPr>
          <w:rFonts w:asciiTheme="minorBidi" w:hAnsiTheme="minorBidi"/>
          <w:rtl/>
          <w:lang w:bidi="ar-EG"/>
        </w:rPr>
      </w:pPr>
      <w:r w:rsidRPr="00090255">
        <w:rPr>
          <w:rFonts w:asciiTheme="minorBidi" w:hAnsiTheme="minorBidi"/>
          <w:rtl/>
          <w:lang w:bidi="ar-EG"/>
        </w:rPr>
        <w:t>يتم تعريف خدمات طب الأسنان في الباب 22 من القواعد التنظيمية لكاليفورنيا، القسم 51059 على أنها خدمات مهنية يؤديها أو يقدمها أطباء الأسنان بما في ذلك تشخيص وعلاج الأسنان سيئة الوضع لأي أمراض أو عيوب مرتبطة بالناتئ السنخي واللثة والفكين والتركيبات المرتبطة بها؛ واستخدام العقاقير والتخدير والتقييم البدني؛ والمشاورات؛ والمكالمات المنزلية والمكتبية  والمؤسسية.</w:t>
      </w:r>
    </w:p>
    <w:p w:rsidR="00EB6DD8" w:rsidRPr="00090255" w:rsidRDefault="00EB6DD8" w:rsidP="00EB6DD8">
      <w:pPr>
        <w:rPr>
          <w:rFonts w:asciiTheme="minorBidi" w:hAnsiTheme="minorBidi"/>
          <w:rtl/>
          <w:lang w:bidi="ar-EG"/>
        </w:rPr>
      </w:pPr>
      <w:r w:rsidRPr="00090255">
        <w:rPr>
          <w:rFonts w:asciiTheme="minorBidi" w:hAnsiTheme="minorBidi"/>
          <w:rtl/>
          <w:lang w:bidi="ar-EG"/>
        </w:rPr>
        <w:t>يتم تغطية جميع خدمات طب الأسنان الضرورية للأطفال دون سن 21 عا</w:t>
      </w:r>
      <w:r w:rsidR="00BC1252" w:rsidRPr="00090255">
        <w:rPr>
          <w:rFonts w:asciiTheme="minorBidi" w:hAnsiTheme="minorBidi"/>
          <w:rtl/>
          <w:lang w:bidi="ar-EG"/>
        </w:rPr>
        <w:t>مًا في خطة الولاية وفقًا لمزايا الفحص والتشخيص والعلاج المبكر والدوري. ولا يتم تقديم</w:t>
      </w:r>
      <w:r w:rsidR="00090255">
        <w:rPr>
          <w:rFonts w:asciiTheme="minorBidi" w:hAnsiTheme="minorBidi"/>
          <w:rtl/>
          <w:lang w:bidi="ar-EG"/>
        </w:rPr>
        <w:t xml:space="preserve"> خدمات طب الأسنان في هذا ال</w:t>
      </w:r>
      <w:r w:rsidR="00090255">
        <w:rPr>
          <w:rFonts w:asciiTheme="minorBidi" w:hAnsiTheme="minorBidi" w:hint="cs"/>
          <w:rtl/>
          <w:lang w:bidi="ar-EG"/>
        </w:rPr>
        <w:t>إعفاء</w:t>
      </w:r>
      <w:r w:rsidR="00BC1252" w:rsidRPr="00090255">
        <w:rPr>
          <w:rFonts w:asciiTheme="minorBidi" w:hAnsiTheme="minorBidi"/>
          <w:rtl/>
          <w:lang w:bidi="ar-EG"/>
        </w:rPr>
        <w:t xml:space="preserve"> إلا للأشخاص الذين تبلغ أعمارهم 21 عامًا أو أكثر وعندما يتم استنفاد حدود خدمات طب الأسنان المقدمة بموجب الخطة المعتمدة للولاية. وتقتصر خدمات طب الأسنان في الخطة المعتمدة للولاية على 1800 دولار أمريكي سنويًا أو بالمبلغ اللازم الذي يتم تحديده طبيًا.</w:t>
      </w:r>
    </w:p>
    <w:p w:rsidR="00A70C4D" w:rsidRPr="00090255" w:rsidRDefault="00A70C4D" w:rsidP="00EB6DD8">
      <w:pPr>
        <w:rPr>
          <w:rFonts w:asciiTheme="minorBidi" w:hAnsiTheme="minorBidi"/>
          <w:b/>
          <w:bCs/>
          <w:rtl/>
          <w:lang w:bidi="ar-EG"/>
        </w:rPr>
      </w:pPr>
      <w:r w:rsidRPr="00090255">
        <w:rPr>
          <w:rFonts w:asciiTheme="minorBidi" w:hAnsiTheme="minorBidi"/>
          <w:b/>
          <w:bCs/>
          <w:rtl/>
          <w:lang w:bidi="ar-EG"/>
        </w:rPr>
        <w:t>عمليات دعم التوظيف</w:t>
      </w:r>
    </w:p>
    <w:p w:rsidR="00A70C4D" w:rsidRPr="00090255" w:rsidRDefault="00A70C4D" w:rsidP="00EB6DD8">
      <w:pPr>
        <w:rPr>
          <w:rFonts w:asciiTheme="minorBidi" w:hAnsiTheme="minorBidi"/>
          <w:rtl/>
          <w:lang w:bidi="ar-EG"/>
        </w:rPr>
      </w:pPr>
      <w:r w:rsidRPr="00090255">
        <w:rPr>
          <w:rFonts w:asciiTheme="minorBidi" w:hAnsiTheme="minorBidi"/>
          <w:rtl/>
          <w:lang w:bidi="ar-EG"/>
        </w:rPr>
        <w:t xml:space="preserve">يتم تقديم هذه الخدمة للمشاركين، وهي مصممة وفقًا لنتائجهم الشخصية المحددة المتعلقة باكتساب وتحسين و/أو الاحتفاظ بالمهارات والقدرات اللازمة لإعداد ودعم المشارك للمشاركة المجتمعية والترابط والاستقلالية و/أو العمل </w:t>
      </w:r>
      <w:r w:rsidR="000E4AD4" w:rsidRPr="00090255">
        <w:rPr>
          <w:rFonts w:asciiTheme="minorBidi" w:hAnsiTheme="minorBidi"/>
          <w:rtl/>
          <w:lang w:bidi="ar-EG"/>
        </w:rPr>
        <w:t xml:space="preserve">المجتمعي </w:t>
      </w:r>
      <w:r w:rsidR="000E4AD4" w:rsidRPr="00090255">
        <w:rPr>
          <w:rFonts w:asciiTheme="minorBidi" w:hAnsiTheme="minorBidi"/>
          <w:rtl/>
          <w:lang w:bidi="ar-EG"/>
        </w:rPr>
        <w:lastRenderedPageBreak/>
        <w:t>المتكامل. وتدعم هذه الخدمة الوصول الكامل للمشاركين الذين يتلقون الخدمات في المجتمع للبحث عن التوظيف والعمل في بيئات متكاملة تنافسية.</w:t>
      </w:r>
    </w:p>
    <w:p w:rsidR="00E83789" w:rsidRPr="00090255" w:rsidRDefault="00E83789" w:rsidP="00EB6DD8">
      <w:pPr>
        <w:rPr>
          <w:rFonts w:asciiTheme="minorBidi" w:hAnsiTheme="minorBidi"/>
          <w:rtl/>
          <w:lang w:bidi="ar-EG"/>
        </w:rPr>
      </w:pPr>
      <w:r w:rsidRPr="00090255">
        <w:rPr>
          <w:rFonts w:asciiTheme="minorBidi" w:hAnsiTheme="minorBidi"/>
          <w:rtl/>
          <w:lang w:bidi="ar-EG"/>
        </w:rPr>
        <w:t>يختار المشارك هذه الخدمة من بين خيارات الخدمة التي تشمل البيئة المحددة بعدم الإعاقة. وتعتمد خيارات الخدمة على الاحتياجات والتفضيلات الفردية للمشارك. ويتلقى المشارك هذه الخدمة في بيئات يتم دمجها في المجتمع الأكبر ودعم الوصول الكامل إليه، وتتيح للمشاركين الراحة والترابط والاستقلالية والتفضيلات واستخدام أي تكنولوجيا. ويتم دمج خيارات المشارك في الخدمات وعمليات الدعم و</w:t>
      </w:r>
      <w:r w:rsidR="00FA5009" w:rsidRPr="00090255">
        <w:rPr>
          <w:rFonts w:asciiTheme="minorBidi" w:hAnsiTheme="minorBidi"/>
          <w:rtl/>
          <w:lang w:bidi="ar-EG"/>
        </w:rPr>
        <w:t>حماية حقوقه الشخصية الأساسية في الخصوصية والكرامة والاحترام والتحرر من الإكراه. ويجب أن تسمح إعدادات الخدمة للمشارك بالتحكم في الموارد الشخصية. وبالإضافة إلى ذلك، يجب أن تسمح البيئات للمشارك بالحصول على فترات راحة بنفس الطريقة التي يُسمَح بها للشخص غير المعاق.</w:t>
      </w:r>
    </w:p>
    <w:p w:rsidR="005D6CB1" w:rsidRPr="00090255" w:rsidRDefault="005D6CB1" w:rsidP="00EB6DD8">
      <w:pPr>
        <w:rPr>
          <w:rFonts w:asciiTheme="minorBidi" w:hAnsiTheme="minorBidi"/>
          <w:rtl/>
          <w:lang w:bidi="ar-EG"/>
        </w:rPr>
      </w:pPr>
      <w:r w:rsidRPr="00090255">
        <w:rPr>
          <w:rFonts w:asciiTheme="minorBidi" w:hAnsiTheme="minorBidi"/>
          <w:rtl/>
          <w:lang w:bidi="ar-EG"/>
        </w:rPr>
        <w:t>يتم إعداد دعم التوظيف وتقديمه بشكل فردي بالطريقة التي يحددها فريق التخطيط لمساعدة المشاركين في الحصول على التوظيف والاحتفاظ به، بما في ذلك العمل الحر، وذلك في بيئات العمل المجتمعية المتكاملة لتحقيق النتائج المحددة للمشارك بصفة شخصية. وتمثل النتيجة المنشودة من هذه الخدمة التوظيف المدفوع المستدام بالحد الأدنى للأجور أو بما يتجاوزه وذلك في بيئة متكاملة في القوى العاملة العامة، في وظيفة تلبي الأهداف المهنية الشخصية. ولا تشمل هذه الخدمة دفع مقابل تدريب الإشراف والدعم وعمليات التكيف المتاحة عادة للعمال الآخرين من غير ذوي الإعاقة ممن يعملون في وظائف مماثلة في الأعمال التجارية. وتشمل هذه الخدمات والدعم أيضًا الأنشطة المتعلقة باكتشاف الوظائف والعمل الحر والتقاعد.</w:t>
      </w:r>
    </w:p>
    <w:p w:rsidR="00626AE3" w:rsidRPr="00090255" w:rsidRDefault="00626AE3" w:rsidP="00EB6DD8">
      <w:pPr>
        <w:rPr>
          <w:rFonts w:asciiTheme="minorBidi" w:hAnsiTheme="minorBidi"/>
          <w:rtl/>
          <w:lang w:bidi="ar-EG"/>
        </w:rPr>
      </w:pPr>
      <w:r w:rsidRPr="00090255">
        <w:rPr>
          <w:rFonts w:asciiTheme="minorBidi" w:hAnsiTheme="minorBidi"/>
          <w:rtl/>
          <w:lang w:bidi="ar-EG"/>
        </w:rPr>
        <w:t>قد يحصل المشارك في أي مجموعة من عمليات دعم التوظيف، بما في ذلك:</w:t>
      </w:r>
    </w:p>
    <w:p w:rsidR="00626AE3" w:rsidRPr="00090255" w:rsidRDefault="00626AE3" w:rsidP="00626AE3">
      <w:pPr>
        <w:pStyle w:val="ListParagraph"/>
        <w:numPr>
          <w:ilvl w:val="0"/>
          <w:numId w:val="10"/>
        </w:numPr>
        <w:rPr>
          <w:rFonts w:asciiTheme="minorBidi" w:hAnsiTheme="minorBidi"/>
          <w:lang w:bidi="ar-EG"/>
        </w:rPr>
      </w:pPr>
      <w:r w:rsidRPr="00090255">
        <w:rPr>
          <w:rFonts w:asciiTheme="minorBidi" w:hAnsiTheme="minorBidi"/>
          <w:rtl/>
          <w:lang w:bidi="ar-EG"/>
        </w:rPr>
        <w:t>تطوير القدرات البدنية، أي المشاكل الصحية.</w:t>
      </w:r>
    </w:p>
    <w:p w:rsidR="00626AE3" w:rsidRPr="00090255" w:rsidRDefault="00E11642" w:rsidP="00626AE3">
      <w:pPr>
        <w:pStyle w:val="ListParagraph"/>
        <w:numPr>
          <w:ilvl w:val="0"/>
          <w:numId w:val="10"/>
        </w:numPr>
        <w:rPr>
          <w:rFonts w:asciiTheme="minorBidi" w:hAnsiTheme="minorBidi"/>
          <w:lang w:bidi="ar-EG"/>
        </w:rPr>
      </w:pPr>
      <w:r w:rsidRPr="00090255">
        <w:rPr>
          <w:rFonts w:asciiTheme="minorBidi" w:hAnsiTheme="minorBidi"/>
          <w:rtl/>
          <w:lang w:bidi="ar-EG"/>
        </w:rPr>
        <w:t>تطوير المهارات الركية النفسية.</w:t>
      </w:r>
    </w:p>
    <w:p w:rsidR="00E11642" w:rsidRPr="00090255" w:rsidRDefault="00E11642" w:rsidP="00626AE3">
      <w:pPr>
        <w:pStyle w:val="ListParagraph"/>
        <w:numPr>
          <w:ilvl w:val="0"/>
          <w:numId w:val="10"/>
        </w:numPr>
        <w:rPr>
          <w:rFonts w:asciiTheme="minorBidi" w:hAnsiTheme="minorBidi"/>
          <w:lang w:bidi="ar-EG"/>
        </w:rPr>
      </w:pPr>
      <w:r w:rsidRPr="00090255">
        <w:rPr>
          <w:rFonts w:asciiTheme="minorBidi" w:hAnsiTheme="minorBidi"/>
          <w:rtl/>
          <w:lang w:bidi="ar-EG"/>
        </w:rPr>
        <w:t>تطوير المهارات الشخصية والتواصلية/الاجتماعية والتكيفية، على سبيل المثال، الاستجابة بشكل مناسب للمشرفين/زملاء العمل.</w:t>
      </w:r>
    </w:p>
    <w:p w:rsidR="00E11642" w:rsidRPr="00090255" w:rsidRDefault="00E11642" w:rsidP="00626AE3">
      <w:pPr>
        <w:pStyle w:val="ListParagraph"/>
        <w:numPr>
          <w:ilvl w:val="0"/>
          <w:numId w:val="10"/>
        </w:numPr>
        <w:rPr>
          <w:rFonts w:asciiTheme="minorBidi" w:hAnsiTheme="minorBidi"/>
          <w:lang w:bidi="ar-EG"/>
        </w:rPr>
      </w:pPr>
      <w:r w:rsidRPr="00090255">
        <w:rPr>
          <w:rFonts w:asciiTheme="minorBidi" w:hAnsiTheme="minorBidi"/>
          <w:rtl/>
          <w:lang w:bidi="ar-EG"/>
        </w:rPr>
        <w:t>تطوير عادات العمل، على سبيل المثال، الحضور والالتزام بالمواعيد، مع التركيز على المهام.</w:t>
      </w:r>
    </w:p>
    <w:p w:rsidR="00E11642" w:rsidRPr="00090255" w:rsidRDefault="00E11642" w:rsidP="00626AE3">
      <w:pPr>
        <w:pStyle w:val="ListParagraph"/>
        <w:numPr>
          <w:ilvl w:val="0"/>
          <w:numId w:val="10"/>
        </w:numPr>
        <w:rPr>
          <w:rFonts w:asciiTheme="minorBidi" w:hAnsiTheme="minorBidi"/>
          <w:lang w:bidi="ar-EG"/>
        </w:rPr>
      </w:pPr>
      <w:r w:rsidRPr="00090255">
        <w:rPr>
          <w:rFonts w:asciiTheme="minorBidi" w:hAnsiTheme="minorBidi"/>
          <w:rtl/>
          <w:lang w:bidi="ar-EG"/>
        </w:rPr>
        <w:t>تطوير اللباس والتهيئة المناسبة مهنيًا.</w:t>
      </w:r>
    </w:p>
    <w:p w:rsidR="00E11642" w:rsidRPr="00090255" w:rsidRDefault="00E11642" w:rsidP="00626AE3">
      <w:pPr>
        <w:pStyle w:val="ListParagraph"/>
        <w:numPr>
          <w:ilvl w:val="0"/>
          <w:numId w:val="10"/>
        </w:numPr>
        <w:rPr>
          <w:rFonts w:asciiTheme="minorBidi" w:hAnsiTheme="minorBidi"/>
          <w:lang w:bidi="ar-EG"/>
        </w:rPr>
      </w:pPr>
      <w:r w:rsidRPr="00090255">
        <w:rPr>
          <w:rFonts w:asciiTheme="minorBidi" w:hAnsiTheme="minorBidi"/>
          <w:rtl/>
          <w:lang w:bidi="ar-EG"/>
        </w:rPr>
        <w:t>تطوير المهارات الإنتاجية، أي تحقيق معايير الإنتاجية ونتائج الجودة.</w:t>
      </w:r>
    </w:p>
    <w:p w:rsidR="00E11642" w:rsidRPr="00090255" w:rsidRDefault="00E11642" w:rsidP="00626AE3">
      <w:pPr>
        <w:pStyle w:val="ListParagraph"/>
        <w:numPr>
          <w:ilvl w:val="0"/>
          <w:numId w:val="10"/>
        </w:numPr>
        <w:rPr>
          <w:rFonts w:asciiTheme="minorBidi" w:hAnsiTheme="minorBidi"/>
          <w:lang w:bidi="ar-EG"/>
        </w:rPr>
      </w:pPr>
      <w:r w:rsidRPr="00090255">
        <w:rPr>
          <w:rFonts w:asciiTheme="minorBidi" w:hAnsiTheme="minorBidi"/>
          <w:rtl/>
          <w:lang w:bidi="ar-EG"/>
        </w:rPr>
        <w:t>التدريب على ممارسات العمل، على سبيل المثال، اتباع التوجيهات وإتمام المهام.</w:t>
      </w:r>
    </w:p>
    <w:p w:rsidR="00E11642" w:rsidRPr="00090255" w:rsidRDefault="00E11642" w:rsidP="00626AE3">
      <w:pPr>
        <w:pStyle w:val="ListParagraph"/>
        <w:numPr>
          <w:ilvl w:val="0"/>
          <w:numId w:val="10"/>
        </w:numPr>
        <w:rPr>
          <w:rFonts w:asciiTheme="minorBidi" w:hAnsiTheme="minorBidi"/>
          <w:lang w:bidi="ar-EG"/>
        </w:rPr>
      </w:pPr>
      <w:r w:rsidRPr="00090255">
        <w:rPr>
          <w:rFonts w:asciiTheme="minorBidi" w:hAnsiTheme="minorBidi"/>
          <w:rtl/>
          <w:lang w:bidi="ar-EG"/>
        </w:rPr>
        <w:t>تطوير المهارات المتعلقة بالعمل، على بسيل المثال، حل المشكلات وتخطيط المسار لفرص التوظيف المستقبلية.</w:t>
      </w:r>
    </w:p>
    <w:p w:rsidR="007F7E85" w:rsidRPr="00090255" w:rsidRDefault="007F7E85" w:rsidP="00626AE3">
      <w:pPr>
        <w:pStyle w:val="ListParagraph"/>
        <w:numPr>
          <w:ilvl w:val="0"/>
          <w:numId w:val="10"/>
        </w:numPr>
        <w:rPr>
          <w:rFonts w:asciiTheme="minorBidi" w:hAnsiTheme="minorBidi"/>
          <w:lang w:bidi="ar-EG"/>
        </w:rPr>
      </w:pPr>
      <w:r w:rsidRPr="00090255">
        <w:rPr>
          <w:rFonts w:asciiTheme="minorBidi" w:hAnsiTheme="minorBidi"/>
          <w:rtl/>
          <w:lang w:bidi="ar-EG"/>
        </w:rPr>
        <w:t>مهارات إدارة الأموال وتقديم تقارير عن الدخل.</w:t>
      </w:r>
    </w:p>
    <w:p w:rsidR="007F7E85" w:rsidRPr="00090255" w:rsidRDefault="007F7E85" w:rsidP="00626AE3">
      <w:pPr>
        <w:pStyle w:val="ListParagraph"/>
        <w:numPr>
          <w:ilvl w:val="0"/>
          <w:numId w:val="10"/>
        </w:numPr>
        <w:rPr>
          <w:rFonts w:asciiTheme="minorBidi" w:hAnsiTheme="minorBidi"/>
          <w:lang w:bidi="ar-EG"/>
        </w:rPr>
      </w:pPr>
      <w:r w:rsidRPr="00090255">
        <w:rPr>
          <w:rFonts w:asciiTheme="minorBidi" w:hAnsiTheme="minorBidi"/>
          <w:rtl/>
          <w:lang w:bidi="ar-EG"/>
        </w:rPr>
        <w:t>تطوير واستخدام عمليات دعم الوظائف العادية.</w:t>
      </w:r>
    </w:p>
    <w:p w:rsidR="007F7E85" w:rsidRPr="00090255" w:rsidRDefault="007F7E85" w:rsidP="00626AE3">
      <w:pPr>
        <w:pStyle w:val="ListParagraph"/>
        <w:numPr>
          <w:ilvl w:val="0"/>
          <w:numId w:val="10"/>
        </w:numPr>
        <w:rPr>
          <w:rFonts w:asciiTheme="minorBidi" w:hAnsiTheme="minorBidi"/>
          <w:lang w:bidi="ar-EG"/>
        </w:rPr>
      </w:pPr>
      <w:r w:rsidRPr="00090255">
        <w:rPr>
          <w:rFonts w:asciiTheme="minorBidi" w:hAnsiTheme="minorBidi"/>
          <w:rtl/>
          <w:lang w:bidi="ar-EG"/>
        </w:rPr>
        <w:t>تقنيات تكامل القوى العاملة.</w:t>
      </w:r>
    </w:p>
    <w:p w:rsidR="007F7E85" w:rsidRPr="00090255" w:rsidRDefault="007F7E85" w:rsidP="00626AE3">
      <w:pPr>
        <w:pStyle w:val="ListParagraph"/>
        <w:numPr>
          <w:ilvl w:val="0"/>
          <w:numId w:val="10"/>
        </w:numPr>
        <w:rPr>
          <w:rFonts w:asciiTheme="minorBidi" w:hAnsiTheme="minorBidi"/>
          <w:lang w:bidi="ar-EG"/>
        </w:rPr>
      </w:pPr>
      <w:r w:rsidRPr="00090255">
        <w:rPr>
          <w:rFonts w:asciiTheme="minorBidi" w:hAnsiTheme="minorBidi"/>
          <w:rtl/>
          <w:lang w:bidi="ar-EG"/>
        </w:rPr>
        <w:t>تطوير التكامل المجتمعي/بناء العلاقات.</w:t>
      </w:r>
    </w:p>
    <w:p w:rsidR="007F7E85" w:rsidRPr="00090255" w:rsidRDefault="007F7E85" w:rsidP="00626AE3">
      <w:pPr>
        <w:pStyle w:val="ListParagraph"/>
        <w:numPr>
          <w:ilvl w:val="0"/>
          <w:numId w:val="10"/>
        </w:numPr>
        <w:rPr>
          <w:rFonts w:asciiTheme="minorBidi" w:hAnsiTheme="minorBidi"/>
          <w:lang w:bidi="ar-EG"/>
        </w:rPr>
      </w:pPr>
      <w:r w:rsidRPr="00090255">
        <w:rPr>
          <w:rFonts w:asciiTheme="minorBidi" w:hAnsiTheme="minorBidi"/>
          <w:rtl/>
          <w:lang w:bidi="ar-EG"/>
        </w:rPr>
        <w:t>مهارات السلامة والتدريب.</w:t>
      </w:r>
    </w:p>
    <w:p w:rsidR="007F7E85" w:rsidRPr="00090255" w:rsidRDefault="007F7E85" w:rsidP="00626AE3">
      <w:pPr>
        <w:pStyle w:val="ListParagraph"/>
        <w:numPr>
          <w:ilvl w:val="0"/>
          <w:numId w:val="10"/>
        </w:numPr>
        <w:rPr>
          <w:rFonts w:asciiTheme="minorBidi" w:hAnsiTheme="minorBidi"/>
          <w:lang w:bidi="ar-EG"/>
        </w:rPr>
      </w:pPr>
      <w:r w:rsidRPr="00090255">
        <w:rPr>
          <w:rFonts w:asciiTheme="minorBidi" w:hAnsiTheme="minorBidi"/>
          <w:rtl/>
          <w:lang w:bidi="ar-EG"/>
        </w:rPr>
        <w:t>مهارات اكتشاف الوظائف والبحث عنها وإجراء المقابلات.</w:t>
      </w:r>
    </w:p>
    <w:p w:rsidR="007F7E85" w:rsidRPr="00090255" w:rsidRDefault="007F7E85" w:rsidP="00626AE3">
      <w:pPr>
        <w:pStyle w:val="ListParagraph"/>
        <w:numPr>
          <w:ilvl w:val="0"/>
          <w:numId w:val="10"/>
        </w:numPr>
        <w:rPr>
          <w:rFonts w:asciiTheme="minorBidi" w:hAnsiTheme="minorBidi"/>
          <w:lang w:bidi="ar-EG"/>
        </w:rPr>
      </w:pPr>
      <w:r w:rsidRPr="00090255">
        <w:rPr>
          <w:rFonts w:asciiTheme="minorBidi" w:hAnsiTheme="minorBidi"/>
          <w:rtl/>
          <w:lang w:bidi="ar-EG"/>
        </w:rPr>
        <w:t>التدريب على الدعوة الذاتية وتقديم المشورة للمشاركين والاستشارات المهنية النظيرة والاستشارات المهنية ومشاركة نوادي الأقران.</w:t>
      </w:r>
    </w:p>
    <w:p w:rsidR="007F7E85" w:rsidRPr="00090255" w:rsidRDefault="007F7E85" w:rsidP="00626AE3">
      <w:pPr>
        <w:pStyle w:val="ListParagraph"/>
        <w:numPr>
          <w:ilvl w:val="0"/>
          <w:numId w:val="10"/>
        </w:numPr>
        <w:rPr>
          <w:rFonts w:asciiTheme="minorBidi" w:hAnsiTheme="minorBidi"/>
          <w:lang w:bidi="ar-EG"/>
        </w:rPr>
      </w:pPr>
      <w:r w:rsidRPr="00090255">
        <w:rPr>
          <w:rFonts w:asciiTheme="minorBidi" w:hAnsiTheme="minorBidi"/>
          <w:rtl/>
          <w:lang w:bidi="ar-EG"/>
        </w:rPr>
        <w:t>العمل التطوعي لمساعدة الشخص في تحديد مصالح الوظيفة أو المهنة.</w:t>
      </w:r>
    </w:p>
    <w:p w:rsidR="007F7E85" w:rsidRPr="00090255" w:rsidRDefault="007F7E85" w:rsidP="00626AE3">
      <w:pPr>
        <w:pStyle w:val="ListParagraph"/>
        <w:numPr>
          <w:ilvl w:val="0"/>
          <w:numId w:val="10"/>
        </w:numPr>
        <w:rPr>
          <w:rFonts w:asciiTheme="minorBidi" w:hAnsiTheme="minorBidi"/>
          <w:lang w:bidi="ar-EG"/>
        </w:rPr>
      </w:pPr>
      <w:r w:rsidRPr="00090255">
        <w:rPr>
          <w:rFonts w:asciiTheme="minorBidi" w:hAnsiTheme="minorBidi"/>
          <w:rtl/>
          <w:lang w:bidi="ar-EG"/>
        </w:rPr>
        <w:t>التقييم الفردي.</w:t>
      </w:r>
    </w:p>
    <w:p w:rsidR="007F7E85" w:rsidRPr="00090255" w:rsidRDefault="007F7E85" w:rsidP="00626AE3">
      <w:pPr>
        <w:pStyle w:val="ListParagraph"/>
        <w:numPr>
          <w:ilvl w:val="0"/>
          <w:numId w:val="10"/>
        </w:numPr>
        <w:rPr>
          <w:rFonts w:asciiTheme="minorBidi" w:hAnsiTheme="minorBidi"/>
          <w:lang w:bidi="ar-EG"/>
        </w:rPr>
      </w:pPr>
      <w:r w:rsidRPr="00090255">
        <w:rPr>
          <w:rFonts w:asciiTheme="minorBidi" w:hAnsiTheme="minorBidi"/>
          <w:rtl/>
          <w:lang w:bidi="ar-EG"/>
        </w:rPr>
        <w:t>تحليل الوظائف وتطويرها وتحديد المستوى الذي ينتج عنه مطابقة الوظيفة المناسبة للمشترك وصاحب العمل.</w:t>
      </w:r>
    </w:p>
    <w:p w:rsidR="007F7E85" w:rsidRPr="00090255" w:rsidRDefault="007F7E85" w:rsidP="00626AE3">
      <w:pPr>
        <w:pStyle w:val="ListParagraph"/>
        <w:numPr>
          <w:ilvl w:val="0"/>
          <w:numId w:val="10"/>
        </w:numPr>
        <w:rPr>
          <w:rFonts w:asciiTheme="minorBidi" w:hAnsiTheme="minorBidi"/>
          <w:lang w:bidi="ar-EG"/>
        </w:rPr>
      </w:pPr>
      <w:r w:rsidRPr="00090255">
        <w:rPr>
          <w:rFonts w:asciiTheme="minorBidi" w:hAnsiTheme="minorBidi"/>
          <w:rtl/>
          <w:lang w:bidi="ar-EG"/>
        </w:rPr>
        <w:t>الإشراف أو التدريب المباشر أثناء انخراط المشارك في عمل متكامل.</w:t>
      </w:r>
    </w:p>
    <w:p w:rsidR="007F7E85" w:rsidRPr="00090255" w:rsidRDefault="007F7E85" w:rsidP="00626AE3">
      <w:pPr>
        <w:pStyle w:val="ListParagraph"/>
        <w:numPr>
          <w:ilvl w:val="0"/>
          <w:numId w:val="10"/>
        </w:numPr>
        <w:rPr>
          <w:rFonts w:asciiTheme="minorBidi" w:hAnsiTheme="minorBidi"/>
          <w:lang w:bidi="ar-EG"/>
        </w:rPr>
      </w:pPr>
      <w:r w:rsidRPr="00090255">
        <w:rPr>
          <w:rFonts w:asciiTheme="minorBidi" w:hAnsiTheme="minorBidi"/>
          <w:rtl/>
          <w:lang w:bidi="ar-EG"/>
        </w:rPr>
        <w:t>التدريب على الوظائف، والذي يتم تقديمه في موقع العمل أو خارجه.</w:t>
      </w:r>
    </w:p>
    <w:p w:rsidR="007F7E85" w:rsidRPr="00090255" w:rsidRDefault="001C4001" w:rsidP="00626AE3">
      <w:pPr>
        <w:pStyle w:val="ListParagraph"/>
        <w:numPr>
          <w:ilvl w:val="0"/>
          <w:numId w:val="10"/>
        </w:numPr>
        <w:rPr>
          <w:rFonts w:asciiTheme="minorBidi" w:hAnsiTheme="minorBidi"/>
          <w:lang w:bidi="ar-EG"/>
        </w:rPr>
      </w:pPr>
      <w:r w:rsidRPr="00090255">
        <w:rPr>
          <w:rFonts w:asciiTheme="minorBidi" w:hAnsiTheme="minorBidi"/>
          <w:rtl/>
          <w:lang w:bidi="ar-EG"/>
        </w:rPr>
        <w:t>تقديم المشورة للمشارك/الأسرة و/أو الممثل المفوض لضمان دعم المشارك في تعديل الوظيفة أو التخطيط للتقاعد.</w:t>
      </w:r>
    </w:p>
    <w:p w:rsidR="001C4001" w:rsidRPr="00090255" w:rsidRDefault="001C4001" w:rsidP="001C4001">
      <w:pPr>
        <w:pStyle w:val="ListParagraph"/>
        <w:numPr>
          <w:ilvl w:val="0"/>
          <w:numId w:val="10"/>
        </w:numPr>
        <w:rPr>
          <w:rFonts w:asciiTheme="minorBidi" w:hAnsiTheme="minorBidi"/>
          <w:lang w:bidi="ar-EG"/>
        </w:rPr>
      </w:pPr>
      <w:r w:rsidRPr="00090255">
        <w:rPr>
          <w:rFonts w:asciiTheme="minorBidi" w:hAnsiTheme="minorBidi"/>
          <w:rtl/>
          <w:lang w:bidi="ar-EG"/>
        </w:rPr>
        <w:t xml:space="preserve">تقديم المشورة بشأن التخطيط للمزايا من أجل ضمان فهم المستهلك للعلاقة بين الدخل المكتسب وتلقي المزايا العامة مثل الدخل التأميني الإضافي وإدارة الضمان الاجتماعي وبرنامج </w:t>
      </w:r>
      <w:proofErr w:type="spellStart"/>
      <w:r w:rsidRPr="00090255">
        <w:rPr>
          <w:rFonts w:asciiTheme="minorBidi" w:hAnsiTheme="minorBidi"/>
          <w:lang w:bidi="ar-EG"/>
        </w:rPr>
        <w:t>Medi</w:t>
      </w:r>
      <w:proofErr w:type="spellEnd"/>
      <w:r w:rsidRPr="00090255">
        <w:rPr>
          <w:rFonts w:asciiTheme="minorBidi" w:hAnsiTheme="minorBidi"/>
          <w:lang w:bidi="ar-EG"/>
        </w:rPr>
        <w:t>-Cal</w:t>
      </w:r>
      <w:r w:rsidRPr="00090255">
        <w:rPr>
          <w:rFonts w:asciiTheme="minorBidi" w:hAnsiTheme="minorBidi"/>
          <w:rtl/>
          <w:lang w:bidi="ar-EG"/>
        </w:rPr>
        <w:t xml:space="preserve"> وخطط تحقيق الدعم الذاتي.</w:t>
      </w:r>
    </w:p>
    <w:p w:rsidR="001C4001" w:rsidRPr="00090255" w:rsidRDefault="001C4001" w:rsidP="001C4001">
      <w:pPr>
        <w:pStyle w:val="ListParagraph"/>
        <w:numPr>
          <w:ilvl w:val="0"/>
          <w:numId w:val="10"/>
        </w:numPr>
        <w:rPr>
          <w:rFonts w:asciiTheme="minorBidi" w:hAnsiTheme="minorBidi"/>
          <w:lang w:bidi="ar-EG"/>
        </w:rPr>
      </w:pPr>
      <w:r w:rsidRPr="00090255">
        <w:rPr>
          <w:rFonts w:asciiTheme="minorBidi" w:hAnsiTheme="minorBidi"/>
          <w:rtl/>
          <w:lang w:bidi="ar-EG"/>
        </w:rPr>
        <w:t>التشاور مع موظفي العلاقات الإنسانية لدى صاحب العمل.</w:t>
      </w:r>
    </w:p>
    <w:p w:rsidR="001C4001" w:rsidRPr="00090255" w:rsidRDefault="001C4001" w:rsidP="001C4001">
      <w:pPr>
        <w:pStyle w:val="ListParagraph"/>
        <w:numPr>
          <w:ilvl w:val="0"/>
          <w:numId w:val="10"/>
        </w:numPr>
        <w:rPr>
          <w:rFonts w:asciiTheme="minorBidi" w:hAnsiTheme="minorBidi"/>
          <w:lang w:bidi="ar-EG"/>
        </w:rPr>
      </w:pPr>
      <w:r w:rsidRPr="00090255">
        <w:rPr>
          <w:rFonts w:asciiTheme="minorBidi" w:hAnsiTheme="minorBidi"/>
          <w:rtl/>
          <w:lang w:bidi="ar-EG"/>
        </w:rPr>
        <w:lastRenderedPageBreak/>
        <w:t>تقييم الحاجة إلى التكنولوجيا وتسهيل الحصول على مساعدي الاتصالات والتكنولوجيا.</w:t>
      </w:r>
    </w:p>
    <w:p w:rsidR="00464F3A" w:rsidRPr="00090255" w:rsidRDefault="00464F3A" w:rsidP="001C4001">
      <w:pPr>
        <w:pStyle w:val="ListParagraph"/>
        <w:numPr>
          <w:ilvl w:val="0"/>
          <w:numId w:val="10"/>
        </w:numPr>
        <w:rPr>
          <w:rFonts w:asciiTheme="minorBidi" w:hAnsiTheme="minorBidi"/>
          <w:lang w:bidi="ar-EG"/>
        </w:rPr>
      </w:pPr>
      <w:r w:rsidRPr="00090255">
        <w:rPr>
          <w:rFonts w:asciiTheme="minorBidi" w:hAnsiTheme="minorBidi"/>
          <w:rtl/>
          <w:lang w:bidi="ar-EG"/>
        </w:rPr>
        <w:t>تخصيص الوظائف، على سبيل المثال، إدخال التعديلات على مواد وإجراءات وبروتوكولات العمل.</w:t>
      </w:r>
    </w:p>
    <w:p w:rsidR="00464F3A" w:rsidRPr="00090255" w:rsidRDefault="00464F3A" w:rsidP="001C4001">
      <w:pPr>
        <w:pStyle w:val="ListParagraph"/>
        <w:numPr>
          <w:ilvl w:val="0"/>
          <w:numId w:val="10"/>
        </w:numPr>
        <w:rPr>
          <w:rFonts w:asciiTheme="minorBidi" w:hAnsiTheme="minorBidi"/>
          <w:lang w:bidi="ar-EG"/>
        </w:rPr>
      </w:pPr>
      <w:r w:rsidRPr="00090255">
        <w:rPr>
          <w:rFonts w:asciiTheme="minorBidi" w:hAnsiTheme="minorBidi"/>
          <w:rtl/>
          <w:lang w:bidi="ar-EG"/>
        </w:rPr>
        <w:t>العمل الحر وتطوير الأعمال، أي تحديد الفرص الممكنة للأعمال وتطوير خطة العمل وتحديد الدعم اللازم والمساعدة والدعم المستمر.</w:t>
      </w:r>
    </w:p>
    <w:p w:rsidR="00464F3A" w:rsidRPr="00090255" w:rsidRDefault="0001175F" w:rsidP="0001175F">
      <w:pPr>
        <w:rPr>
          <w:rFonts w:asciiTheme="minorBidi" w:hAnsiTheme="minorBidi"/>
          <w:rtl/>
          <w:lang w:bidi="ar-EG"/>
        </w:rPr>
      </w:pPr>
      <w:r w:rsidRPr="00090255">
        <w:rPr>
          <w:rFonts w:asciiTheme="minorBidi" w:hAnsiTheme="minorBidi"/>
          <w:rtl/>
          <w:lang w:bidi="ar-EG"/>
        </w:rPr>
        <w:t>لا تعتبر التنقلات من سكن المشارك إلى مكان العمل أحد مكونات هذه الخدمة. ولا يمكن توفير الخدمات والدعم الوارد أعلاه، حال توافره، بموجب برنامج ممول بموجب الفقرة 110 من قانون إعادة التأهيل لعام 1973 (29 قانون الولايات المتحدة 730) أو الفقرة 602 (16) و(17) من قانون تعليم الأفراد المعاقين (20 قانون الولايات المتحدة 1401 (16 و17)).</w:t>
      </w:r>
    </w:p>
    <w:p w:rsidR="00C27F0F" w:rsidRPr="00090255" w:rsidRDefault="00C27F0F" w:rsidP="0001175F">
      <w:pPr>
        <w:rPr>
          <w:rFonts w:asciiTheme="minorBidi" w:hAnsiTheme="minorBidi"/>
          <w:b/>
          <w:bCs/>
          <w:rtl/>
          <w:lang w:bidi="ar-EG"/>
        </w:rPr>
      </w:pPr>
      <w:r w:rsidRPr="00090255">
        <w:rPr>
          <w:rFonts w:asciiTheme="minorBidi" w:hAnsiTheme="minorBidi"/>
          <w:b/>
          <w:bCs/>
          <w:rtl/>
          <w:lang w:bidi="ar-EG"/>
        </w:rPr>
        <w:t>عمليات تكييف الإمكانيات البيئية الملائمة</w:t>
      </w:r>
    </w:p>
    <w:p w:rsidR="00C27F0F" w:rsidRPr="00090255" w:rsidRDefault="00B32493" w:rsidP="0001175F">
      <w:pPr>
        <w:rPr>
          <w:rFonts w:asciiTheme="minorBidi" w:hAnsiTheme="minorBidi"/>
          <w:rtl/>
          <w:lang w:bidi="ar-EG"/>
        </w:rPr>
      </w:pPr>
      <w:r w:rsidRPr="00090255">
        <w:rPr>
          <w:rFonts w:asciiTheme="minorBidi" w:hAnsiTheme="minorBidi"/>
          <w:rtl/>
          <w:lang w:bidi="ar-EG"/>
        </w:rPr>
        <w:t>هي عمليات التكييف المادية لأسرة المشارك، وهي لازمة لبرنامج الخطة الفردية للشخص، والتي تعد ضرورية لضمان صحة ورفاهية وسلامة الشخص، أو التي تمكن الفرد من العمل باستقلالية أكبر في المنزل، والتي بدونها، فإن الشخص قد يواجه خطر إضفاء الصفة المؤسسية. ولا يُسمَح بهذه الخدمات إلا عندما لا يكون كيان آخر (أي، المالك) مسؤولاً عن إجراء عمليات التكيف اللازمة.</w:t>
      </w:r>
    </w:p>
    <w:p w:rsidR="00CF67DA" w:rsidRPr="00090255" w:rsidRDefault="00CF67DA" w:rsidP="0001175F">
      <w:pPr>
        <w:rPr>
          <w:rFonts w:asciiTheme="minorBidi" w:hAnsiTheme="minorBidi"/>
          <w:rtl/>
          <w:lang w:bidi="ar-EG"/>
        </w:rPr>
      </w:pPr>
      <w:r w:rsidRPr="00090255">
        <w:rPr>
          <w:rFonts w:asciiTheme="minorBidi" w:hAnsiTheme="minorBidi"/>
          <w:rtl/>
          <w:lang w:bidi="ar-EG"/>
        </w:rPr>
        <w:t>قد تتضمن عمليات التكييف هذه تركيب ممرات منحدرة وشرائط قبض أو توسيع المداخل أو تعديل مرافق الحمام أو تركيب أنظمة كهرباء ومسباكة متخصصة والتي تكون لازمة لاستيعاب المعدات واللوازم الطبية الضرورية لرفاهية الفرد. وشريطة أن يكون ذلك مسموحًا به، يمكن الموافقة على عمليات التكييف والإصلاحات الخاصة بالإمكانيات البيئية الملائمة على أساس كل حالة على حدة مع تغير التكنولوجيا أو الاحتياجات المادية أو البيئية للمشارك.</w:t>
      </w:r>
    </w:p>
    <w:p w:rsidR="00DE55B2" w:rsidRPr="00090255" w:rsidRDefault="006120EB" w:rsidP="0001175F">
      <w:pPr>
        <w:rPr>
          <w:rFonts w:asciiTheme="minorBidi" w:hAnsiTheme="minorBidi"/>
          <w:rtl/>
          <w:lang w:bidi="ar-EG"/>
        </w:rPr>
      </w:pPr>
      <w:r w:rsidRPr="00090255">
        <w:rPr>
          <w:rFonts w:asciiTheme="minorBidi" w:hAnsiTheme="minorBidi"/>
          <w:rtl/>
          <w:lang w:bidi="ar-EG"/>
        </w:rPr>
        <w:t>باستثناء عمليات التكييف أو التحسينات التي يتم إدخالها على المنزل، والتي تمثل فائدة عامة، وليست منفعة طبية أو علاجية مباشرة للفرد، مثل السجاد وإصلاح السقف وتكييف الهواء المركزي، وما إلى ذلك.، يجب تقديم جميع الخدمات وفقًا لقوانين البناء على مستوى الولاية أو المحلية المعمول بها.</w:t>
      </w:r>
    </w:p>
    <w:p w:rsidR="006120EB" w:rsidRPr="00090255" w:rsidRDefault="006120EB" w:rsidP="006120EB">
      <w:pPr>
        <w:pStyle w:val="ListParagraph"/>
        <w:numPr>
          <w:ilvl w:val="0"/>
          <w:numId w:val="11"/>
        </w:numPr>
        <w:rPr>
          <w:rFonts w:asciiTheme="minorBidi" w:hAnsiTheme="minorBidi"/>
          <w:lang w:bidi="ar-EG"/>
        </w:rPr>
      </w:pPr>
      <w:r w:rsidRPr="00090255">
        <w:rPr>
          <w:rFonts w:asciiTheme="minorBidi" w:hAnsiTheme="minorBidi"/>
          <w:rtl/>
          <w:lang w:bidi="ar-EG"/>
        </w:rPr>
        <w:t xml:space="preserve">قد يكون من الضروري إجراء تكييفات بيئية على منزل الشخص قبل أن ينتقل من المؤسسة إلى المجتمع. ويمكن إجراء هذه التكييفات أثناء إضفاء الصفة المؤسسية على الشخص. وقد يتم إجراء التعديلات البيئية، المضمنة في خطة رعاية الفرد، قبل 180 يومًا من خروج الشخص من المؤسسة. ومع ذلك، لن يتم اعتبار هذه التعديلات كاملة حتى تاريخ مغادرة </w:t>
      </w:r>
      <w:r w:rsidR="00090255">
        <w:rPr>
          <w:rFonts w:asciiTheme="minorBidi" w:hAnsiTheme="minorBidi"/>
          <w:rtl/>
          <w:lang w:bidi="ar-EG"/>
        </w:rPr>
        <w:t>الشخص للمؤسسة وتسجيله في ال</w:t>
      </w:r>
      <w:r w:rsidR="00090255">
        <w:rPr>
          <w:rFonts w:asciiTheme="minorBidi" w:hAnsiTheme="minorBidi" w:hint="cs"/>
          <w:rtl/>
          <w:lang w:bidi="ar-EG"/>
        </w:rPr>
        <w:t>إعفاء</w:t>
      </w:r>
      <w:r w:rsidRPr="00090255">
        <w:rPr>
          <w:rFonts w:asciiTheme="minorBidi" w:hAnsiTheme="minorBidi"/>
          <w:rtl/>
          <w:lang w:bidi="ar-EG"/>
        </w:rPr>
        <w:t>.</w:t>
      </w:r>
    </w:p>
    <w:p w:rsidR="00E2792F" w:rsidRPr="00090255" w:rsidRDefault="00136874" w:rsidP="00E2792F">
      <w:pPr>
        <w:rPr>
          <w:rFonts w:asciiTheme="minorBidi" w:hAnsiTheme="minorBidi"/>
          <w:b/>
          <w:bCs/>
          <w:rtl/>
          <w:lang w:bidi="ar-EG"/>
        </w:rPr>
      </w:pPr>
      <w:r w:rsidRPr="00090255">
        <w:rPr>
          <w:rFonts w:asciiTheme="minorBidi" w:hAnsiTheme="minorBidi"/>
          <w:b/>
          <w:bCs/>
          <w:rtl/>
          <w:lang w:bidi="ar-EG"/>
        </w:rPr>
        <w:t>خدمات دعم الأسرة</w:t>
      </w:r>
    </w:p>
    <w:p w:rsidR="00136874" w:rsidRPr="00090255" w:rsidRDefault="00136874" w:rsidP="00E2792F">
      <w:pPr>
        <w:rPr>
          <w:rFonts w:asciiTheme="minorBidi" w:hAnsiTheme="minorBidi"/>
          <w:rtl/>
          <w:lang w:bidi="ar-EG"/>
        </w:rPr>
      </w:pPr>
      <w:r w:rsidRPr="00090255">
        <w:rPr>
          <w:rFonts w:asciiTheme="minorBidi" w:hAnsiTheme="minorBidi"/>
          <w:rtl/>
          <w:lang w:bidi="ar-EG"/>
        </w:rPr>
        <w:t>رعاية وإشراف على الأطفال يتم تقديمها بانتظام، لفترات تقل عن 24 ساعة يوميًا، بينما يكون الوالدان/مقدم الرعاية الأساسي غير المتقاضي لأجر خارج المنزل. وتُقَدّم هذه الخدمة في منزل المتلقي أو في مكان معتمد خارج المنزل للقيام بما يلي:</w:t>
      </w:r>
    </w:p>
    <w:p w:rsidR="00136874" w:rsidRPr="00090255" w:rsidRDefault="00136874" w:rsidP="00136874">
      <w:pPr>
        <w:pStyle w:val="ListParagraph"/>
        <w:numPr>
          <w:ilvl w:val="0"/>
          <w:numId w:val="12"/>
        </w:numPr>
        <w:rPr>
          <w:rFonts w:asciiTheme="minorBidi" w:hAnsiTheme="minorBidi"/>
          <w:lang w:bidi="ar-EG"/>
        </w:rPr>
      </w:pPr>
      <w:r w:rsidRPr="00090255">
        <w:rPr>
          <w:rFonts w:asciiTheme="minorBidi" w:hAnsiTheme="minorBidi"/>
          <w:rtl/>
          <w:lang w:bidi="ar-EG"/>
        </w:rPr>
        <w:t>مساعدة أفراد الأسرة في الحفاظ على المتلقي في المنزل؛</w:t>
      </w:r>
    </w:p>
    <w:p w:rsidR="00136874" w:rsidRPr="00090255" w:rsidRDefault="00136874" w:rsidP="00136874">
      <w:pPr>
        <w:pStyle w:val="ListParagraph"/>
        <w:numPr>
          <w:ilvl w:val="0"/>
          <w:numId w:val="12"/>
        </w:numPr>
        <w:rPr>
          <w:rFonts w:asciiTheme="minorBidi" w:hAnsiTheme="minorBidi"/>
          <w:lang w:bidi="ar-EG"/>
        </w:rPr>
      </w:pPr>
      <w:r w:rsidRPr="00090255">
        <w:rPr>
          <w:rFonts w:asciiTheme="minorBidi" w:hAnsiTheme="minorBidi"/>
          <w:rtl/>
          <w:lang w:bidi="ar-EG"/>
        </w:rPr>
        <w:t>تقديم الرع</w:t>
      </w:r>
      <w:r w:rsidR="00063A65" w:rsidRPr="00090255">
        <w:rPr>
          <w:rFonts w:asciiTheme="minorBidi" w:hAnsiTheme="minorBidi"/>
          <w:rtl/>
          <w:lang w:bidi="ar-EG"/>
        </w:rPr>
        <w:t>اية والإشراف المناسبين لحماية سلامة المتلقي في غياب أفراد الأسرة؛</w:t>
      </w:r>
    </w:p>
    <w:p w:rsidR="00063A65" w:rsidRPr="00090255" w:rsidRDefault="00063A65" w:rsidP="00136874">
      <w:pPr>
        <w:pStyle w:val="ListParagraph"/>
        <w:numPr>
          <w:ilvl w:val="0"/>
          <w:numId w:val="12"/>
        </w:numPr>
        <w:rPr>
          <w:rFonts w:asciiTheme="minorBidi" w:hAnsiTheme="minorBidi"/>
          <w:lang w:bidi="ar-EG"/>
        </w:rPr>
      </w:pPr>
      <w:r w:rsidRPr="00090255">
        <w:rPr>
          <w:rFonts w:asciiTheme="minorBidi" w:hAnsiTheme="minorBidi"/>
          <w:rtl/>
          <w:lang w:bidi="ar-EG"/>
        </w:rPr>
        <w:t>إعفاء أفراد الأسرة من المسؤولية المستمرة عن رعاية المتلقي؛</w:t>
      </w:r>
    </w:p>
    <w:p w:rsidR="00063A65" w:rsidRPr="00090255" w:rsidRDefault="00063A65" w:rsidP="00136874">
      <w:pPr>
        <w:pStyle w:val="ListParagraph"/>
        <w:numPr>
          <w:ilvl w:val="0"/>
          <w:numId w:val="12"/>
        </w:numPr>
        <w:rPr>
          <w:rFonts w:asciiTheme="minorBidi" w:hAnsiTheme="minorBidi"/>
          <w:lang w:bidi="ar-EG"/>
        </w:rPr>
      </w:pPr>
      <w:r w:rsidRPr="00090255">
        <w:rPr>
          <w:rFonts w:asciiTheme="minorBidi" w:hAnsiTheme="minorBidi"/>
          <w:rtl/>
          <w:lang w:bidi="ar-EG"/>
        </w:rPr>
        <w:t>والحرص على تلبية احتياجات المتلقي الأساسية وغيرها من أنشطة الحياة اليومية، بما في ذلك التفاعل والتواصل الاجتماعي واستمرار الروتين اليومي المعتاد الذي يؤديه أفراد الأسرة.</w:t>
      </w:r>
    </w:p>
    <w:p w:rsidR="00063A65" w:rsidRPr="00090255" w:rsidRDefault="00063A65" w:rsidP="00136874">
      <w:pPr>
        <w:pStyle w:val="ListParagraph"/>
        <w:numPr>
          <w:ilvl w:val="0"/>
          <w:numId w:val="12"/>
        </w:numPr>
        <w:rPr>
          <w:rFonts w:asciiTheme="minorBidi" w:hAnsiTheme="minorBidi"/>
          <w:lang w:bidi="ar-EG"/>
        </w:rPr>
      </w:pPr>
      <w:r w:rsidRPr="00090255">
        <w:rPr>
          <w:rFonts w:asciiTheme="minorBidi" w:hAnsiTheme="minorBidi"/>
          <w:rtl/>
          <w:lang w:bidi="ar-EG"/>
        </w:rPr>
        <w:t>لا يجوز دفع مقابل خدمات دعم العائلة إلا عندما تتجاوز تكلفة الخدمة تكلفة تقديم الخدمات لشخص في نفس السن ولا يعاني من إعاقة.</w:t>
      </w:r>
    </w:p>
    <w:p w:rsidR="008E74C6" w:rsidRPr="00090255" w:rsidRDefault="008E74C6" w:rsidP="008E74C6">
      <w:pPr>
        <w:rPr>
          <w:rFonts w:asciiTheme="minorBidi" w:hAnsiTheme="minorBidi"/>
          <w:b/>
          <w:bCs/>
          <w:rtl/>
          <w:lang w:bidi="ar-EG"/>
        </w:rPr>
      </w:pPr>
      <w:r w:rsidRPr="00090255">
        <w:rPr>
          <w:rFonts w:asciiTheme="minorBidi" w:hAnsiTheme="minorBidi"/>
          <w:b/>
          <w:bCs/>
          <w:rtl/>
          <w:lang w:bidi="ar-EG"/>
        </w:rPr>
        <w:t>تدريب الأسرة/المستهلك</w:t>
      </w:r>
    </w:p>
    <w:p w:rsidR="008E74C6" w:rsidRPr="00090255" w:rsidRDefault="008E74C6" w:rsidP="008E74C6">
      <w:pPr>
        <w:rPr>
          <w:rFonts w:asciiTheme="minorBidi" w:hAnsiTheme="minorBidi"/>
          <w:rtl/>
          <w:lang w:bidi="ar-EG"/>
        </w:rPr>
      </w:pPr>
      <w:r w:rsidRPr="00090255">
        <w:rPr>
          <w:rFonts w:asciiTheme="minorBidi" w:hAnsiTheme="minorBidi"/>
          <w:rtl/>
          <w:lang w:bidi="ar-EG"/>
        </w:rPr>
        <w:t xml:space="preserve">يتم تقديم خدمات الدعم والتدريب </w:t>
      </w:r>
      <w:r w:rsidR="00E3182F" w:rsidRPr="00090255">
        <w:rPr>
          <w:rFonts w:asciiTheme="minorBidi" w:hAnsiTheme="minorBidi"/>
          <w:rtl/>
          <w:lang w:bidi="ar-EG"/>
        </w:rPr>
        <w:t>للأسرة/المستهلك، حسب الحاجة، بالتزامن مع خدمات خط</w:t>
      </w:r>
      <w:r w:rsidR="00090255">
        <w:rPr>
          <w:rFonts w:asciiTheme="minorBidi" w:hAnsiTheme="minorBidi"/>
          <w:rtl/>
          <w:lang w:bidi="ar-EG"/>
        </w:rPr>
        <w:t>ة الولاية الموسعة في هذا ال</w:t>
      </w:r>
      <w:r w:rsidR="00090255">
        <w:rPr>
          <w:rFonts w:asciiTheme="minorBidi" w:hAnsiTheme="minorBidi" w:hint="cs"/>
          <w:rtl/>
          <w:lang w:bidi="ar-EG"/>
        </w:rPr>
        <w:t>إعفاء</w:t>
      </w:r>
      <w:r w:rsidR="00E3182F" w:rsidRPr="00090255">
        <w:rPr>
          <w:rFonts w:asciiTheme="minorBidi" w:hAnsiTheme="minorBidi"/>
          <w:rtl/>
          <w:lang w:bidi="ar-EG"/>
        </w:rPr>
        <w:t>. وتشمل هذه الخدمات التدريب على يد مقدمي الخدمات المرخص لهم للحفاظ على أو تعزيز التأثير طويل الأجل للعلاج المقدم. ويشمل ذلك الدعم أو تقديم الاستشارة للمستهلك و/أو الأسرة لضمان الفهم الصحيح للعلاج المقدم وما هي أشكال الدعم اللازمة في بيئة المنزل للمستلم لتعزيز العلاجات.</w:t>
      </w:r>
    </w:p>
    <w:p w:rsidR="00E3182F" w:rsidRPr="00090255" w:rsidRDefault="00E3182F" w:rsidP="008E74C6">
      <w:pPr>
        <w:rPr>
          <w:rFonts w:asciiTheme="minorBidi" w:hAnsiTheme="minorBidi"/>
          <w:rtl/>
          <w:lang w:bidi="ar-EG"/>
        </w:rPr>
      </w:pPr>
      <w:r w:rsidRPr="00090255">
        <w:rPr>
          <w:rFonts w:asciiTheme="minorBidi" w:hAnsiTheme="minorBidi"/>
          <w:rtl/>
          <w:lang w:bidi="ar-EG"/>
        </w:rPr>
        <w:lastRenderedPageBreak/>
        <w:t>سيتم تقديم هذه الخدمات للأفراد الذين تبلغ أعمارهم 21 سنة فأكثر.</w:t>
      </w:r>
    </w:p>
    <w:p w:rsidR="00B36519" w:rsidRPr="00090255" w:rsidRDefault="00B36519" w:rsidP="008E74C6">
      <w:pPr>
        <w:rPr>
          <w:rFonts w:asciiTheme="minorBidi" w:hAnsiTheme="minorBidi"/>
          <w:b/>
          <w:bCs/>
          <w:rtl/>
          <w:lang w:bidi="ar-EG"/>
        </w:rPr>
      </w:pPr>
      <w:r w:rsidRPr="00090255">
        <w:rPr>
          <w:rFonts w:asciiTheme="minorBidi" w:hAnsiTheme="minorBidi"/>
          <w:b/>
          <w:bCs/>
          <w:rtl/>
          <w:lang w:bidi="ar-EG"/>
        </w:rPr>
        <w:t>خدمات الإدارة المالية</w:t>
      </w:r>
    </w:p>
    <w:p w:rsidR="00B36519" w:rsidRPr="00090255" w:rsidRDefault="00B36519" w:rsidP="008E74C6">
      <w:pPr>
        <w:rPr>
          <w:rFonts w:asciiTheme="minorBidi" w:hAnsiTheme="minorBidi"/>
          <w:rtl/>
          <w:lang w:bidi="ar-EG"/>
        </w:rPr>
      </w:pPr>
      <w:r w:rsidRPr="00090255">
        <w:rPr>
          <w:rFonts w:asciiTheme="minorBidi" w:hAnsiTheme="minorBidi"/>
          <w:rtl/>
          <w:lang w:bidi="ar-EG"/>
        </w:rPr>
        <w:t>تساعد هذه الخدمة الأسرة أو المشارك فيما يلي: (أ) إدارة وتوجيه صرف الأموال الواردة في الميزانية الفردية للمشارك، والتأكد من أن المشارك يمتلك الموارد المالية اللازمة لتنفيذ خطة البرنامج الفردية لديه على مدار العام؛ (ب) تسهيل توظيف مقدمي الخدمة من الأسرة أو المشارك، كوكيل مالي للمشارك أو صاحب عمل مشترك، وذلك من خلال أداء مسؤوليات صاحب العمل التي تشمل، على سبيل المثال لا الحصر، تجهيز كشوف المرتبات واقتطاع الضريبة الفيدرالية والمحلية وضريبة الولاية وتقديم المدفوعات الضريبية إلى السلطات الضريبية المختصة؛ و(ج) إجراء المحاسبة المالية وتقديم تقارير النفقات للمشارك أو الأسرة وغيرها حسب الاقتضاء.</w:t>
      </w:r>
    </w:p>
    <w:p w:rsidR="003E1CEB" w:rsidRPr="00090255" w:rsidRDefault="003E1CEB" w:rsidP="003E1CEB">
      <w:pPr>
        <w:rPr>
          <w:rFonts w:asciiTheme="minorBidi" w:hAnsiTheme="minorBidi"/>
          <w:rtl/>
          <w:lang w:bidi="ar-EG"/>
        </w:rPr>
      </w:pPr>
      <w:r w:rsidRPr="00090255">
        <w:rPr>
          <w:rFonts w:asciiTheme="minorBidi" w:hAnsiTheme="minorBidi"/>
          <w:rtl/>
          <w:lang w:bidi="ar-EG"/>
        </w:rPr>
        <w:t>تشمل هذه الخدمة الأنشطة التالية لمساعدة المشارك في دوره كصاحب عمل أو صاحب عمل مشترك:</w:t>
      </w:r>
    </w:p>
    <w:p w:rsidR="003E1CEB" w:rsidRPr="00090255" w:rsidRDefault="003E1CEB" w:rsidP="003E1CEB">
      <w:pPr>
        <w:pStyle w:val="ListParagraph"/>
        <w:numPr>
          <w:ilvl w:val="0"/>
          <w:numId w:val="14"/>
        </w:numPr>
        <w:rPr>
          <w:rFonts w:asciiTheme="minorBidi" w:hAnsiTheme="minorBidi"/>
          <w:lang w:bidi="ar-EG"/>
        </w:rPr>
      </w:pPr>
      <w:r w:rsidRPr="00090255">
        <w:rPr>
          <w:rFonts w:asciiTheme="minorBidi" w:hAnsiTheme="minorBidi"/>
          <w:rtl/>
          <w:lang w:bidi="ar-EG"/>
        </w:rPr>
        <w:t>مساعدة المشارك في التحقق من أهلية العامل للحصول على مؤهلات التوظيف ومقدم الخدمة</w:t>
      </w:r>
    </w:p>
    <w:p w:rsidR="003E1CEB" w:rsidRPr="00090255" w:rsidRDefault="003E1CEB" w:rsidP="003E1CEB">
      <w:pPr>
        <w:pStyle w:val="ListParagraph"/>
        <w:numPr>
          <w:ilvl w:val="0"/>
          <w:numId w:val="14"/>
        </w:numPr>
        <w:rPr>
          <w:rFonts w:asciiTheme="minorBidi" w:hAnsiTheme="minorBidi"/>
          <w:lang w:bidi="ar-EG"/>
        </w:rPr>
      </w:pPr>
      <w:r w:rsidRPr="00090255">
        <w:rPr>
          <w:rFonts w:asciiTheme="minorBidi" w:hAnsiTheme="minorBidi"/>
          <w:rtl/>
          <w:lang w:bidi="ar-EG"/>
        </w:rPr>
        <w:t>التأكد من تلبية مقدمي الخدمة الذين يوظفهم المشارك على النحو اللازم والمطلوب من المشارك.</w:t>
      </w:r>
    </w:p>
    <w:p w:rsidR="003E1CEB" w:rsidRPr="00090255" w:rsidRDefault="003E1CEB" w:rsidP="003E1CEB">
      <w:pPr>
        <w:pStyle w:val="ListParagraph"/>
        <w:numPr>
          <w:ilvl w:val="0"/>
          <w:numId w:val="14"/>
        </w:numPr>
        <w:rPr>
          <w:rFonts w:asciiTheme="minorBidi" w:hAnsiTheme="minorBidi"/>
          <w:lang w:bidi="ar-EG"/>
        </w:rPr>
      </w:pPr>
      <w:r w:rsidRPr="00090255">
        <w:rPr>
          <w:rFonts w:asciiTheme="minorBidi" w:hAnsiTheme="minorBidi"/>
          <w:rtl/>
          <w:lang w:bidi="ar-EG"/>
        </w:rPr>
        <w:t>جمع ومعالجة الجداول الزمنية للعمال.</w:t>
      </w:r>
    </w:p>
    <w:p w:rsidR="005A48D4" w:rsidRPr="00090255" w:rsidRDefault="003E1CEB" w:rsidP="003E1CEB">
      <w:pPr>
        <w:pStyle w:val="ListParagraph"/>
        <w:numPr>
          <w:ilvl w:val="0"/>
          <w:numId w:val="14"/>
        </w:numPr>
        <w:rPr>
          <w:rFonts w:asciiTheme="minorBidi" w:hAnsiTheme="minorBidi"/>
          <w:lang w:bidi="ar-EG"/>
        </w:rPr>
      </w:pPr>
      <w:r w:rsidRPr="00090255">
        <w:rPr>
          <w:rFonts w:asciiTheme="minorBidi" w:hAnsiTheme="minorBidi"/>
          <w:rtl/>
          <w:lang w:bidi="ar-EG"/>
        </w:rPr>
        <w:t xml:space="preserve">تجهيز </w:t>
      </w:r>
      <w:r w:rsidR="005A48D4" w:rsidRPr="00090255">
        <w:rPr>
          <w:rFonts w:asciiTheme="minorBidi" w:hAnsiTheme="minorBidi"/>
          <w:rtl/>
          <w:lang w:bidi="ar-EG"/>
        </w:rPr>
        <w:t>كشوفات المرتبات واقتطاع وملء ودفع الضرائب والتأمينات الاتحادية والمحلية والتي تفرضها الولاية فيما يتعلق بالتوظيف.</w:t>
      </w:r>
    </w:p>
    <w:p w:rsidR="005A48D4" w:rsidRPr="00090255" w:rsidRDefault="005A48D4" w:rsidP="003E1CEB">
      <w:pPr>
        <w:pStyle w:val="ListParagraph"/>
        <w:numPr>
          <w:ilvl w:val="0"/>
          <w:numId w:val="14"/>
        </w:numPr>
        <w:rPr>
          <w:rFonts w:asciiTheme="minorBidi" w:hAnsiTheme="minorBidi"/>
          <w:lang w:bidi="ar-EG"/>
        </w:rPr>
      </w:pPr>
      <w:r w:rsidRPr="00090255">
        <w:rPr>
          <w:rFonts w:asciiTheme="minorBidi" w:hAnsiTheme="minorBidi"/>
          <w:rtl/>
          <w:lang w:bidi="ar-EG"/>
        </w:rPr>
        <w:t>تتبع وإعداد وتوزيع التقارير (على سبيل المثال، النفقات) للفرد (الأفراد)/الكيانات المناسبة.</w:t>
      </w:r>
    </w:p>
    <w:p w:rsidR="005A48D4" w:rsidRPr="00090255" w:rsidRDefault="005A48D4" w:rsidP="003E1CEB">
      <w:pPr>
        <w:pStyle w:val="ListParagraph"/>
        <w:numPr>
          <w:ilvl w:val="0"/>
          <w:numId w:val="14"/>
        </w:numPr>
        <w:rPr>
          <w:rFonts w:asciiTheme="minorBidi" w:hAnsiTheme="minorBidi"/>
          <w:lang w:bidi="ar-EG"/>
        </w:rPr>
      </w:pPr>
      <w:r w:rsidRPr="00090255">
        <w:rPr>
          <w:rFonts w:asciiTheme="minorBidi" w:hAnsiTheme="minorBidi"/>
          <w:rtl/>
          <w:lang w:bidi="ar-EG"/>
        </w:rPr>
        <w:t>الحفاظ على جميع وثائق المصدر المتعلقة بالخدمة (الخدمات) والنفقات المسموح بها.</w:t>
      </w:r>
    </w:p>
    <w:p w:rsidR="005A48D4" w:rsidRPr="00090255" w:rsidRDefault="005A48D4" w:rsidP="003E1CEB">
      <w:pPr>
        <w:pStyle w:val="ListParagraph"/>
        <w:numPr>
          <w:ilvl w:val="0"/>
          <w:numId w:val="14"/>
        </w:numPr>
        <w:rPr>
          <w:rFonts w:asciiTheme="minorBidi" w:hAnsiTheme="minorBidi"/>
          <w:lang w:bidi="ar-EG"/>
        </w:rPr>
      </w:pPr>
      <w:r w:rsidRPr="00090255">
        <w:rPr>
          <w:rFonts w:asciiTheme="minorBidi" w:hAnsiTheme="minorBidi"/>
          <w:rtl/>
          <w:lang w:bidi="ar-EG"/>
        </w:rPr>
        <w:t>الحفاظ على المحاسبة المنفصلة للأموال التي يوجهها كل مشارك.</w:t>
      </w:r>
    </w:p>
    <w:p w:rsidR="005A48D4" w:rsidRPr="00090255" w:rsidRDefault="005A48D4" w:rsidP="003E1CEB">
      <w:pPr>
        <w:pStyle w:val="ListParagraph"/>
        <w:numPr>
          <w:ilvl w:val="0"/>
          <w:numId w:val="14"/>
        </w:numPr>
        <w:rPr>
          <w:rFonts w:asciiTheme="minorBidi" w:hAnsiTheme="minorBidi"/>
          <w:lang w:bidi="ar-EG"/>
        </w:rPr>
      </w:pPr>
      <w:r w:rsidRPr="00090255">
        <w:rPr>
          <w:rFonts w:asciiTheme="minorBidi" w:hAnsiTheme="minorBidi"/>
          <w:rtl/>
          <w:lang w:bidi="ar-EG"/>
        </w:rPr>
        <w:t>تزويد المشارك ومنسق خدمات المركز الإقليمي ببيان الميزانية الفردية شهريًا والتي تصف مقدار الأموال المخصصة حسب فئة الميزانية والمبلغ الذي تم إنفاقه في فترة الثلاثين يومًا السابقة ومقدار التمويل الذي لا يزال متاحًا في حدود الميزانية الفردية للمشارك.</w:t>
      </w:r>
    </w:p>
    <w:p w:rsidR="005A48D4" w:rsidRPr="00090255" w:rsidRDefault="005A48D4" w:rsidP="003E1CEB">
      <w:pPr>
        <w:pStyle w:val="ListParagraph"/>
        <w:numPr>
          <w:ilvl w:val="0"/>
          <w:numId w:val="14"/>
        </w:numPr>
        <w:rPr>
          <w:rFonts w:asciiTheme="minorBidi" w:hAnsiTheme="minorBidi"/>
          <w:lang w:bidi="ar-EG"/>
        </w:rPr>
      </w:pPr>
      <w:r w:rsidRPr="00090255">
        <w:rPr>
          <w:rFonts w:asciiTheme="minorBidi" w:hAnsiTheme="minorBidi"/>
          <w:rtl/>
          <w:lang w:bidi="ar-EG"/>
        </w:rPr>
        <w:t>ضمان ألا تتجاوز المدفوعات المبالغ المبينة في الميزانية الفردية للمشارك.</w:t>
      </w:r>
    </w:p>
    <w:p w:rsidR="001C703E" w:rsidRPr="00090255" w:rsidRDefault="005A48D4" w:rsidP="003E1CEB">
      <w:pPr>
        <w:pStyle w:val="ListParagraph"/>
        <w:numPr>
          <w:ilvl w:val="0"/>
          <w:numId w:val="14"/>
        </w:numPr>
        <w:rPr>
          <w:rFonts w:asciiTheme="minorBidi" w:hAnsiTheme="minorBidi"/>
          <w:lang w:bidi="ar-EG"/>
        </w:rPr>
      </w:pPr>
      <w:r w:rsidRPr="00090255">
        <w:rPr>
          <w:rFonts w:asciiTheme="minorBidi" w:hAnsiTheme="minorBidi"/>
          <w:rtl/>
          <w:lang w:bidi="ar-EG"/>
        </w:rPr>
        <w:t>الوفاء بمسؤوليات خدمة الإدارة المالية الأخرى كما هو مطلوب بموجب القوانين واللوائح المحلية والاتحادية والتي تفرضها الولاية.</w:t>
      </w:r>
    </w:p>
    <w:p w:rsidR="001C703E" w:rsidRPr="00090255" w:rsidRDefault="001C703E" w:rsidP="001C703E">
      <w:pPr>
        <w:rPr>
          <w:rFonts w:asciiTheme="minorBidi" w:hAnsiTheme="minorBidi"/>
          <w:b/>
          <w:bCs/>
          <w:rtl/>
          <w:lang w:bidi="ar-EG"/>
        </w:rPr>
      </w:pPr>
      <w:r w:rsidRPr="00090255">
        <w:rPr>
          <w:rFonts w:asciiTheme="minorBidi" w:hAnsiTheme="minorBidi"/>
          <w:b/>
          <w:bCs/>
          <w:rtl/>
          <w:lang w:bidi="ar-EG"/>
        </w:rPr>
        <w:t>مساعد الصحة المنزلية</w:t>
      </w:r>
    </w:p>
    <w:p w:rsidR="00F94849" w:rsidRPr="00090255" w:rsidRDefault="001C703E" w:rsidP="001C703E">
      <w:pPr>
        <w:rPr>
          <w:rFonts w:asciiTheme="minorBidi" w:hAnsiTheme="minorBidi"/>
          <w:rtl/>
          <w:lang w:bidi="ar-EG"/>
        </w:rPr>
      </w:pPr>
      <w:r w:rsidRPr="00090255">
        <w:rPr>
          <w:rFonts w:asciiTheme="minorBidi" w:hAnsiTheme="minorBidi"/>
          <w:rtl/>
          <w:lang w:bidi="ar-EG"/>
        </w:rPr>
        <w:t xml:space="preserve">يتم تقديم خدمات مساعد الصحة المنزلية المحددة في </w:t>
      </w:r>
      <w:r w:rsidR="008C6037" w:rsidRPr="00090255">
        <w:rPr>
          <w:rFonts w:asciiTheme="minorBidi" w:hAnsiTheme="minorBidi"/>
          <w:rtl/>
          <w:lang w:bidi="ar-EG"/>
        </w:rPr>
        <w:t>الفقرة 440.70 من المادة 42 لقانون اللوائح الفيدرالية للأشخاص الذين تبلغ أعمارهم 21 عامًا فأكثر وفقط عندما يتم استنفاد حدود خدمات مساعد الصحة المنزلية المقدمة بموجب حدود خطة الولاية المعتمدة. وتقتصر خدمات مساعد الصحة المنزلية بموجب خطة الولاية على المبلغ اللازم المحدد من الناحية الطبية. ويتم تغطية جميع خدمات مساعد الصحة المنزلية الضرورية للأطفال دون سن 21 عامًا في خطة الولاية وفقًا لمزايا الفحص والتشخيص والعلاج المبكر والدوري.</w:t>
      </w:r>
      <w:r w:rsidR="00094A9E" w:rsidRPr="00090255">
        <w:rPr>
          <w:rFonts w:asciiTheme="minorBidi" w:hAnsiTheme="minorBidi"/>
          <w:rtl/>
          <w:lang w:bidi="ar-EG"/>
        </w:rPr>
        <w:t xml:space="preserve"> ولا يختلف نطاق هذه الخدمات وطبيعتها عن خدمات مساعد الصحة المنزلية المقدمة بموجب خطة الولاية. ويتم تعريف الخدمات بنفس الطريقة المنصوص عليها في خطة الولاية المعتمدة. وتنطبق مؤهلات مقدم الخدمة المحددة في خطة الولاية.</w:t>
      </w:r>
    </w:p>
    <w:p w:rsidR="007D2B14" w:rsidRPr="00090255" w:rsidRDefault="007D2B14" w:rsidP="001C703E">
      <w:pPr>
        <w:rPr>
          <w:rFonts w:asciiTheme="minorBidi" w:hAnsiTheme="minorBidi"/>
          <w:b/>
          <w:bCs/>
          <w:rtl/>
          <w:lang w:bidi="ar-EG"/>
        </w:rPr>
      </w:pPr>
      <w:r w:rsidRPr="00090255">
        <w:rPr>
          <w:rFonts w:asciiTheme="minorBidi" w:hAnsiTheme="minorBidi"/>
          <w:b/>
          <w:bCs/>
          <w:rtl/>
          <w:lang w:bidi="ar-EG"/>
        </w:rPr>
        <w:t>ربة منزل</w:t>
      </w:r>
    </w:p>
    <w:p w:rsidR="007D2B14" w:rsidRPr="00090255" w:rsidRDefault="007D2B14" w:rsidP="001C703E">
      <w:pPr>
        <w:rPr>
          <w:rFonts w:asciiTheme="minorBidi" w:hAnsiTheme="minorBidi"/>
          <w:rtl/>
          <w:lang w:bidi="ar-EG"/>
        </w:rPr>
      </w:pPr>
      <w:r w:rsidRPr="00090255">
        <w:rPr>
          <w:rFonts w:asciiTheme="minorBidi" w:hAnsiTheme="minorBidi"/>
          <w:rtl/>
          <w:lang w:bidi="ar-EG"/>
        </w:rPr>
        <w:t>خدمات تتألف من الأنشطة المنزلية العامة (إعداد الوجبات والرعاية المنزلية الروتينية) التي يقدمها شخص لديه المهارات اللازمة لأداء واجبات ربات المنزل المحددة في خطة البرنامج الفردية عندما يكون الشخص المسؤول بانتظام عن هذه الأنشطة غائبًا بشكل مؤقت أو غير قادر على إدارة المنزل والعناية بنفسه أو الآخرين في المنزل.</w:t>
      </w:r>
    </w:p>
    <w:p w:rsidR="007D2B14" w:rsidRPr="00090255" w:rsidRDefault="007D2B14" w:rsidP="001C703E">
      <w:pPr>
        <w:rPr>
          <w:rFonts w:asciiTheme="minorBidi" w:hAnsiTheme="minorBidi"/>
          <w:b/>
          <w:bCs/>
          <w:rtl/>
          <w:lang w:bidi="ar-EG"/>
        </w:rPr>
      </w:pPr>
      <w:r w:rsidRPr="00090255">
        <w:rPr>
          <w:rFonts w:asciiTheme="minorBidi" w:hAnsiTheme="minorBidi"/>
          <w:b/>
          <w:bCs/>
          <w:rtl/>
          <w:lang w:bidi="ar-EG"/>
        </w:rPr>
        <w:t>عمليات دعم الوصول إلى المسكن</w:t>
      </w:r>
    </w:p>
    <w:p w:rsidR="007D2B14" w:rsidRPr="00090255" w:rsidRDefault="007D2B14" w:rsidP="001C703E">
      <w:pPr>
        <w:rPr>
          <w:rFonts w:asciiTheme="minorBidi" w:hAnsiTheme="minorBidi"/>
          <w:rtl/>
          <w:lang w:bidi="ar-EG"/>
        </w:rPr>
      </w:pPr>
      <w:r w:rsidRPr="00090255">
        <w:rPr>
          <w:rFonts w:asciiTheme="minorBidi" w:hAnsiTheme="minorBidi"/>
          <w:rtl/>
          <w:lang w:bidi="ar-EG"/>
        </w:rPr>
        <w:t>تشمل خدمات الوصول إلى المسكن عنصرين:</w:t>
      </w:r>
    </w:p>
    <w:p w:rsidR="007D2B14" w:rsidRPr="00090255" w:rsidRDefault="007D2B14" w:rsidP="001C703E">
      <w:pPr>
        <w:rPr>
          <w:rFonts w:asciiTheme="minorBidi" w:hAnsiTheme="minorBidi"/>
          <w:rtl/>
          <w:lang w:bidi="ar-EG"/>
        </w:rPr>
      </w:pPr>
      <w:r w:rsidRPr="00090255">
        <w:rPr>
          <w:rFonts w:asciiTheme="minorBidi" w:hAnsiTheme="minorBidi"/>
          <w:rtl/>
          <w:lang w:bidi="ar-EG"/>
        </w:rPr>
        <w:t>أ) خدمات النقل الفردي إلى المسكن. وتتمثل هذه الخدمات في:</w:t>
      </w:r>
    </w:p>
    <w:p w:rsidR="007D2B14" w:rsidRPr="00090255" w:rsidRDefault="007D2B14" w:rsidP="007D2B14">
      <w:pPr>
        <w:pStyle w:val="ListParagraph"/>
        <w:numPr>
          <w:ilvl w:val="0"/>
          <w:numId w:val="15"/>
        </w:numPr>
        <w:rPr>
          <w:rFonts w:asciiTheme="minorBidi" w:hAnsiTheme="minorBidi"/>
          <w:lang w:bidi="ar-EG"/>
        </w:rPr>
      </w:pPr>
      <w:r w:rsidRPr="00090255">
        <w:rPr>
          <w:rFonts w:asciiTheme="minorBidi" w:hAnsiTheme="minorBidi"/>
          <w:rtl/>
          <w:lang w:bidi="ar-EG"/>
        </w:rPr>
        <w:lastRenderedPageBreak/>
        <w:t>إجراء فحص للمستأجر وتقييم للمسكن الذي يحدد تفضيلات المشارك والحواجز المتعلقة بالإيجار الناجح. وقد يشمل التقييم جمع معلومات حول الحواجز الممكن للتنقل إلى المسكن وتحديد حواجز الاحتفاظ بالمسكن.</w:t>
      </w:r>
    </w:p>
    <w:p w:rsidR="00461646" w:rsidRPr="00090255" w:rsidRDefault="007D2B14" w:rsidP="00461646">
      <w:pPr>
        <w:pStyle w:val="ListParagraph"/>
        <w:numPr>
          <w:ilvl w:val="0"/>
          <w:numId w:val="15"/>
        </w:numPr>
        <w:rPr>
          <w:rFonts w:asciiTheme="minorBidi" w:hAnsiTheme="minorBidi"/>
          <w:lang w:bidi="ar-EG"/>
        </w:rPr>
      </w:pPr>
      <w:r w:rsidRPr="00090255">
        <w:rPr>
          <w:rFonts w:asciiTheme="minorBidi" w:hAnsiTheme="minorBidi"/>
          <w:rtl/>
          <w:lang w:bidi="ar-EG"/>
        </w:rPr>
        <w:t xml:space="preserve">وضع خطة فردية لدعم المسكن بناءً على تقييم المسكن الذي يتناول الحواجز المحددة، ويتضمن أهدافًا </w:t>
      </w:r>
      <w:r w:rsidR="009729F3" w:rsidRPr="00090255">
        <w:rPr>
          <w:rFonts w:asciiTheme="minorBidi" w:hAnsiTheme="minorBidi"/>
          <w:rtl/>
          <w:lang w:bidi="ar-EG"/>
        </w:rPr>
        <w:t>قصيرة وطويلة الأجل قابلة للقياس لكل مشكلة، ويضع نهج المش</w:t>
      </w:r>
      <w:r w:rsidR="00461646" w:rsidRPr="00090255">
        <w:rPr>
          <w:rFonts w:asciiTheme="minorBidi" w:hAnsiTheme="minorBidi"/>
          <w:rtl/>
          <w:lang w:bidi="ar-EG"/>
        </w:rPr>
        <w:t xml:space="preserve">ارك لتحقيق الهدف، ويحدد متى يمكن أن تكون الحاجة للمزودون أو الخدمات الأخرى، سواء التي يسدد أو لا يسددها برنامج </w:t>
      </w:r>
      <w:r w:rsidR="00461646" w:rsidRPr="00090255">
        <w:rPr>
          <w:rFonts w:asciiTheme="minorBidi" w:hAnsiTheme="minorBidi"/>
          <w:lang w:bidi="ar-EG"/>
        </w:rPr>
        <w:t>Medicaid</w:t>
      </w:r>
      <w:r w:rsidR="00461646" w:rsidRPr="00090255">
        <w:rPr>
          <w:rFonts w:asciiTheme="minorBidi" w:hAnsiTheme="minorBidi"/>
          <w:rtl/>
          <w:lang w:bidi="ar-EG"/>
        </w:rPr>
        <w:t>، لازمة لتحقيق الهدف.</w:t>
      </w:r>
    </w:p>
    <w:p w:rsidR="00461646" w:rsidRPr="00090255" w:rsidRDefault="00461646" w:rsidP="00461646">
      <w:pPr>
        <w:pStyle w:val="ListParagraph"/>
        <w:numPr>
          <w:ilvl w:val="0"/>
          <w:numId w:val="15"/>
        </w:numPr>
        <w:rPr>
          <w:rFonts w:asciiTheme="minorBidi" w:hAnsiTheme="minorBidi"/>
          <w:lang w:bidi="ar-EG"/>
        </w:rPr>
      </w:pPr>
      <w:r w:rsidRPr="00090255">
        <w:rPr>
          <w:rFonts w:asciiTheme="minorBidi" w:hAnsiTheme="minorBidi"/>
          <w:rtl/>
          <w:lang w:bidi="ar-EG"/>
        </w:rPr>
        <w:t>مساعدة الشخص في عملية تقديم طلب المسكن. والسماعدة في عملية البحث عن المسكن.</w:t>
      </w:r>
    </w:p>
    <w:p w:rsidR="00461646" w:rsidRPr="00090255" w:rsidRDefault="00461646" w:rsidP="00461646">
      <w:pPr>
        <w:pStyle w:val="ListParagraph"/>
        <w:numPr>
          <w:ilvl w:val="0"/>
          <w:numId w:val="15"/>
        </w:numPr>
        <w:rPr>
          <w:rFonts w:asciiTheme="minorBidi" w:hAnsiTheme="minorBidi"/>
          <w:lang w:bidi="ar-EG"/>
        </w:rPr>
      </w:pPr>
      <w:r w:rsidRPr="00090255">
        <w:rPr>
          <w:rFonts w:asciiTheme="minorBidi" w:hAnsiTheme="minorBidi"/>
          <w:rtl/>
          <w:lang w:bidi="ar-EG"/>
        </w:rPr>
        <w:t>مساعدة الشخص في تحديد الموارد لتغطية رسوم الإعداد للمرافق أو الوصول إلى الخدمات، بما في ذلك الهاتف والكهرباء والتدفئة والمياه والخدمات اللازمة لصحة الفرد وسلامته، وتتألف من القضاء على الآفات والتنظيف لمرة واحدة قبل الإشغال.</w:t>
      </w:r>
    </w:p>
    <w:p w:rsidR="00461646" w:rsidRPr="00090255" w:rsidRDefault="00461646" w:rsidP="00461646">
      <w:pPr>
        <w:pStyle w:val="ListParagraph"/>
        <w:numPr>
          <w:ilvl w:val="0"/>
          <w:numId w:val="15"/>
        </w:numPr>
        <w:rPr>
          <w:rFonts w:asciiTheme="minorBidi" w:hAnsiTheme="minorBidi"/>
          <w:lang w:bidi="ar-EG"/>
        </w:rPr>
      </w:pPr>
      <w:r w:rsidRPr="00090255">
        <w:rPr>
          <w:rFonts w:asciiTheme="minorBidi" w:hAnsiTheme="minorBidi"/>
          <w:rtl/>
          <w:lang w:bidi="ar-EG"/>
        </w:rPr>
        <w:t>مساعدة الشخص في تنسيق الموارد لتحديد ومعالجة الظروف في البيئة المعيشية قبل الانتقال، والتي قد تضر بسلامة المستهلك.</w:t>
      </w:r>
    </w:p>
    <w:p w:rsidR="00461646" w:rsidRPr="00090255" w:rsidRDefault="00461646" w:rsidP="00461646">
      <w:pPr>
        <w:pStyle w:val="ListParagraph"/>
        <w:numPr>
          <w:ilvl w:val="0"/>
          <w:numId w:val="15"/>
        </w:numPr>
        <w:rPr>
          <w:rFonts w:asciiTheme="minorBidi" w:hAnsiTheme="minorBidi"/>
          <w:lang w:bidi="ar-EG"/>
        </w:rPr>
      </w:pPr>
      <w:r w:rsidRPr="00090255">
        <w:rPr>
          <w:rFonts w:asciiTheme="minorBidi" w:hAnsiTheme="minorBidi"/>
          <w:rtl/>
          <w:lang w:bidi="ar-EG"/>
        </w:rPr>
        <w:t>مساعدة الشخص بتفاصيل الانتقال بما في ذلك التواصل مع المالك للتفاوض بشأن تاريخ الانتقال وقراءة وفهم شروط عقد الإيجار وجدولة إعداد المرافق والخدمات وترتيب نقل ممتلكات المستهلكين.</w:t>
      </w:r>
    </w:p>
    <w:p w:rsidR="001204A9" w:rsidRPr="00090255" w:rsidRDefault="001204A9" w:rsidP="00461646">
      <w:pPr>
        <w:pStyle w:val="ListParagraph"/>
        <w:numPr>
          <w:ilvl w:val="0"/>
          <w:numId w:val="15"/>
        </w:numPr>
        <w:rPr>
          <w:rFonts w:asciiTheme="minorBidi" w:hAnsiTheme="minorBidi"/>
          <w:lang w:bidi="ar-EG"/>
        </w:rPr>
      </w:pPr>
      <w:r w:rsidRPr="00090255">
        <w:rPr>
          <w:rFonts w:asciiTheme="minorBidi" w:hAnsiTheme="minorBidi"/>
          <w:rtl/>
          <w:lang w:bidi="ar-EG"/>
        </w:rPr>
        <w:t>وضع خطة لأزمة دعم المسكن تشمل خدمات الوقاية والتدخل المبكر عندما يتعرض المسكن للخطر.</w:t>
      </w:r>
    </w:p>
    <w:p w:rsidR="00134209" w:rsidRPr="00090255" w:rsidRDefault="001204A9" w:rsidP="001204A9">
      <w:pPr>
        <w:rPr>
          <w:rFonts w:asciiTheme="minorBidi" w:hAnsiTheme="minorBidi"/>
          <w:rtl/>
          <w:lang w:bidi="ar-EG"/>
        </w:rPr>
      </w:pPr>
      <w:r w:rsidRPr="00090255">
        <w:rPr>
          <w:rFonts w:asciiTheme="minorBidi" w:hAnsiTheme="minorBidi"/>
          <w:rtl/>
          <w:lang w:bidi="ar-EG"/>
        </w:rPr>
        <w:t>ب) خدمات استدامة المسكن والإيجار الفردي – تتاح هذه الخدمة لدعم الأفراد للحفاظ على الإيجار بمجرد تأمين المسكن. وتوفّر الخدمات المستمرة المتعلقة بالمسكن بالإضافة إلى الخدمات الأخرى طويلة الأجل والدعم الذي يعزز نجاح المسكن ويدعم تكامل المجتمع واندماجه وتطوير شبكات الدعم العادية. وتتضمن خدمات دعم الإيجار هذه ما يلي:</w:t>
      </w:r>
    </w:p>
    <w:p w:rsidR="00DF588D" w:rsidRPr="00090255" w:rsidRDefault="00DF588D" w:rsidP="00DF588D">
      <w:pPr>
        <w:pStyle w:val="ListParagraph"/>
        <w:numPr>
          <w:ilvl w:val="0"/>
          <w:numId w:val="16"/>
        </w:numPr>
        <w:rPr>
          <w:rFonts w:asciiTheme="minorBidi" w:hAnsiTheme="minorBidi"/>
          <w:lang w:bidi="ar-EG"/>
        </w:rPr>
      </w:pPr>
      <w:r w:rsidRPr="00090255">
        <w:rPr>
          <w:rFonts w:asciiTheme="minorBidi" w:hAnsiTheme="minorBidi"/>
          <w:rtl/>
          <w:lang w:bidi="ar-EG"/>
        </w:rPr>
        <w:t>تقديم التحديد المبكر والتدخل في السلوكيات التي قد تُعَرّض المسكن للخطر للفرد، مثل التأخر في دفع الإيجار وغيرها من المخالفات الخاصة بالإيجار.</w:t>
      </w:r>
    </w:p>
    <w:p w:rsidR="00DF588D" w:rsidRPr="00090255" w:rsidRDefault="00DF588D" w:rsidP="00DF588D">
      <w:pPr>
        <w:pStyle w:val="ListParagraph"/>
        <w:numPr>
          <w:ilvl w:val="0"/>
          <w:numId w:val="16"/>
        </w:numPr>
        <w:rPr>
          <w:rFonts w:asciiTheme="minorBidi" w:hAnsiTheme="minorBidi"/>
          <w:lang w:bidi="ar-EG"/>
        </w:rPr>
      </w:pPr>
      <w:r w:rsidRPr="00090255">
        <w:rPr>
          <w:rFonts w:asciiTheme="minorBidi" w:hAnsiTheme="minorBidi"/>
          <w:rtl/>
          <w:lang w:bidi="ar-EG"/>
        </w:rPr>
        <w:t>إتاحة التعليم والتدريب للفرد وذلك بشأن دور وحقوق ومسؤوليات المستأجر والمالك للفرد.</w:t>
      </w:r>
    </w:p>
    <w:p w:rsidR="00DF588D" w:rsidRPr="00090255" w:rsidRDefault="00DF588D" w:rsidP="00DF588D">
      <w:pPr>
        <w:pStyle w:val="ListParagraph"/>
        <w:numPr>
          <w:ilvl w:val="0"/>
          <w:numId w:val="16"/>
        </w:numPr>
        <w:rPr>
          <w:rFonts w:asciiTheme="minorBidi" w:hAnsiTheme="minorBidi"/>
          <w:lang w:bidi="ar-EG"/>
        </w:rPr>
      </w:pPr>
      <w:r w:rsidRPr="00090255">
        <w:rPr>
          <w:rFonts w:asciiTheme="minorBidi" w:hAnsiTheme="minorBidi"/>
          <w:rtl/>
          <w:lang w:bidi="ar-EG"/>
        </w:rPr>
        <w:t>تدريب الفرد على تطوير والحفاظ على العلاقات الرئيسية مع الملاك/مديري العقارات بهدف دعم الإيجار الناجح.</w:t>
      </w:r>
    </w:p>
    <w:p w:rsidR="005C1437" w:rsidRPr="00090255" w:rsidRDefault="00DF588D" w:rsidP="00DF588D">
      <w:pPr>
        <w:pStyle w:val="ListParagraph"/>
        <w:numPr>
          <w:ilvl w:val="0"/>
          <w:numId w:val="16"/>
        </w:numPr>
        <w:rPr>
          <w:rFonts w:asciiTheme="minorBidi" w:hAnsiTheme="minorBidi"/>
          <w:lang w:bidi="ar-EG"/>
        </w:rPr>
      </w:pPr>
      <w:r w:rsidRPr="00090255">
        <w:rPr>
          <w:rFonts w:asciiTheme="minorBidi" w:hAnsiTheme="minorBidi"/>
          <w:rtl/>
          <w:lang w:bidi="ar-EG"/>
        </w:rPr>
        <w:t xml:space="preserve">مساعدة الفرد على حل </w:t>
      </w:r>
      <w:r w:rsidR="005C1437" w:rsidRPr="00090255">
        <w:rPr>
          <w:rFonts w:asciiTheme="minorBidi" w:hAnsiTheme="minorBidi"/>
          <w:rtl/>
          <w:lang w:bidi="ar-EG"/>
        </w:rPr>
        <w:t>النزاعات مع الملاك و/أو الجيران للحد من خطر الإخلاء أو أي إجراء سلبي آخر.</w:t>
      </w:r>
    </w:p>
    <w:p w:rsidR="005C1437" w:rsidRPr="00090255" w:rsidRDefault="005C1437" w:rsidP="00DF588D">
      <w:pPr>
        <w:pStyle w:val="ListParagraph"/>
        <w:numPr>
          <w:ilvl w:val="0"/>
          <w:numId w:val="16"/>
        </w:numPr>
        <w:rPr>
          <w:rFonts w:asciiTheme="minorBidi" w:hAnsiTheme="minorBidi"/>
          <w:lang w:bidi="ar-EG"/>
        </w:rPr>
      </w:pPr>
      <w:r w:rsidRPr="00090255">
        <w:rPr>
          <w:rFonts w:asciiTheme="minorBidi" w:hAnsiTheme="minorBidi"/>
          <w:rtl/>
          <w:lang w:bidi="ar-EG"/>
        </w:rPr>
        <w:t>تزويد الفرد بالدعوة والربط مع الموارد المجتمعية لمنع الإخلاء عندما يكون المسكن مُعَرّضًا للخطر أو قد يتعرض له.</w:t>
      </w:r>
    </w:p>
    <w:p w:rsidR="005C1437" w:rsidRPr="00090255" w:rsidRDefault="005C1437" w:rsidP="00DF588D">
      <w:pPr>
        <w:pStyle w:val="ListParagraph"/>
        <w:numPr>
          <w:ilvl w:val="0"/>
          <w:numId w:val="16"/>
        </w:numPr>
        <w:rPr>
          <w:rFonts w:asciiTheme="minorBidi" w:hAnsiTheme="minorBidi"/>
          <w:lang w:bidi="ar-EG"/>
        </w:rPr>
      </w:pPr>
      <w:r w:rsidRPr="00090255">
        <w:rPr>
          <w:rFonts w:asciiTheme="minorBidi" w:hAnsiTheme="minorBidi"/>
          <w:rtl/>
          <w:lang w:bidi="ar-EG"/>
        </w:rPr>
        <w:t>مساعدة الفرد في عملية إعادة تأهيل المسكن.</w:t>
      </w:r>
    </w:p>
    <w:p w:rsidR="00305D6E" w:rsidRPr="00090255" w:rsidRDefault="005C1437" w:rsidP="00DF588D">
      <w:pPr>
        <w:pStyle w:val="ListParagraph"/>
        <w:numPr>
          <w:ilvl w:val="0"/>
          <w:numId w:val="16"/>
        </w:numPr>
        <w:rPr>
          <w:rFonts w:asciiTheme="minorBidi" w:hAnsiTheme="minorBidi"/>
          <w:lang w:bidi="ar-EG"/>
        </w:rPr>
      </w:pPr>
      <w:r w:rsidRPr="00090255">
        <w:rPr>
          <w:rFonts w:asciiTheme="minorBidi" w:hAnsiTheme="minorBidi"/>
          <w:rtl/>
          <w:lang w:bidi="ar-EG"/>
        </w:rPr>
        <w:t>التنسيق مع المستأجر لمراجعة وتحديث وتعديل دعم المسكن وخطة الأزمات على أساس منتظم لتعكس الاحتياجات الحالية وتعالج الحواجز الحالية أو المتكررة للاحتفاظ بالمسكن.</w:t>
      </w:r>
    </w:p>
    <w:p w:rsidR="00305D6E" w:rsidRPr="00090255" w:rsidRDefault="00305D6E" w:rsidP="00DF588D">
      <w:pPr>
        <w:pStyle w:val="ListParagraph"/>
        <w:numPr>
          <w:ilvl w:val="0"/>
          <w:numId w:val="16"/>
        </w:numPr>
        <w:rPr>
          <w:rFonts w:asciiTheme="minorBidi" w:hAnsiTheme="minorBidi"/>
          <w:lang w:bidi="ar-EG"/>
        </w:rPr>
      </w:pPr>
      <w:r w:rsidRPr="00090255">
        <w:rPr>
          <w:rFonts w:asciiTheme="minorBidi" w:hAnsiTheme="minorBidi"/>
          <w:rtl/>
          <w:lang w:bidi="ar-EG"/>
        </w:rPr>
        <w:t>تزويد الفرد بالتدريب المستمر ليكون مستأجرًا جيدًا ومتوافقًا مع عقود التأجير، بما في ذلك الدعم المستمر بالأنشطة المتعلقة بإدارة الأسرة.</w:t>
      </w:r>
    </w:p>
    <w:p w:rsidR="007D0567" w:rsidRPr="00090255" w:rsidRDefault="007D0567" w:rsidP="00305D6E">
      <w:pPr>
        <w:rPr>
          <w:rFonts w:asciiTheme="minorBidi" w:hAnsiTheme="minorBidi"/>
          <w:rtl/>
          <w:lang w:bidi="ar-EG"/>
        </w:rPr>
      </w:pPr>
      <w:r w:rsidRPr="00090255">
        <w:rPr>
          <w:rFonts w:asciiTheme="minorBidi" w:hAnsiTheme="minorBidi"/>
          <w:rtl/>
          <w:lang w:bidi="ar-EG"/>
        </w:rPr>
        <w:t>لا تشمل خدمات الوصول إلى المسكن دفع مقابل الغرفة والمأكل.</w:t>
      </w:r>
    </w:p>
    <w:p w:rsidR="00FB1DC1" w:rsidRPr="00090255" w:rsidRDefault="007D0567" w:rsidP="00305D6E">
      <w:pPr>
        <w:rPr>
          <w:rFonts w:asciiTheme="minorBidi" w:hAnsiTheme="minorBidi"/>
          <w:rtl/>
          <w:lang w:bidi="ar-EG"/>
        </w:rPr>
      </w:pPr>
      <w:r w:rsidRPr="00090255">
        <w:rPr>
          <w:rFonts w:asciiTheme="minorBidi" w:hAnsiTheme="minorBidi"/>
          <w:rtl/>
          <w:lang w:bidi="ar-EG"/>
        </w:rPr>
        <w:t>لا يحصل الأشخاص الذين يتلقون خدمات منشآت العلاج أو خدمات التنقل المجتمعية في كاليفورنيا على هذه الخدمة إلا إذا كان الحصو</w:t>
      </w:r>
      <w:r w:rsidR="00090255">
        <w:rPr>
          <w:rFonts w:asciiTheme="minorBidi" w:hAnsiTheme="minorBidi"/>
          <w:rtl/>
          <w:lang w:bidi="ar-EG"/>
        </w:rPr>
        <w:t>ل على مسكن إضافي من خلال ال</w:t>
      </w:r>
      <w:r w:rsidR="00090255">
        <w:rPr>
          <w:rFonts w:asciiTheme="minorBidi" w:hAnsiTheme="minorBidi" w:hint="cs"/>
          <w:rtl/>
          <w:lang w:bidi="ar-EG"/>
        </w:rPr>
        <w:t>إعفاء</w:t>
      </w:r>
      <w:r w:rsidRPr="00090255">
        <w:rPr>
          <w:rFonts w:asciiTheme="minorBidi" w:hAnsiTheme="minorBidi"/>
          <w:rtl/>
          <w:lang w:bidi="ar-EG"/>
        </w:rPr>
        <w:t xml:space="preserve"> ضروريًا للحفاظ على صحة المستهلك وسلامته ورفاهيته في المنزل و/أو المجتمع.</w:t>
      </w:r>
    </w:p>
    <w:p w:rsidR="00FB1DC1" w:rsidRPr="00090255" w:rsidRDefault="00FB1DC1" w:rsidP="00305D6E">
      <w:pPr>
        <w:rPr>
          <w:rFonts w:asciiTheme="minorBidi" w:hAnsiTheme="minorBidi"/>
          <w:rtl/>
          <w:lang w:bidi="ar-EG"/>
        </w:rPr>
      </w:pPr>
      <w:r w:rsidRPr="00090255">
        <w:rPr>
          <w:rFonts w:asciiTheme="minorBidi" w:hAnsiTheme="minorBidi"/>
          <w:b/>
          <w:bCs/>
          <w:rtl/>
          <w:lang w:bidi="ar-EG"/>
        </w:rPr>
        <w:t>المُيسّر المستقل</w:t>
      </w:r>
    </w:p>
    <w:p w:rsidR="00FB1DC1" w:rsidRPr="00090255" w:rsidRDefault="00FB1DC1" w:rsidP="00305D6E">
      <w:pPr>
        <w:rPr>
          <w:rFonts w:asciiTheme="minorBidi" w:hAnsiTheme="minorBidi"/>
          <w:rtl/>
          <w:lang w:bidi="ar-EG"/>
        </w:rPr>
      </w:pPr>
      <w:r w:rsidRPr="00090255">
        <w:rPr>
          <w:rFonts w:asciiTheme="minorBidi" w:hAnsiTheme="minorBidi"/>
          <w:rtl/>
          <w:lang w:bidi="ar-EG"/>
        </w:rPr>
        <w:t>يراد بالمُيسّر المستقل الشخص الذي يختاره ويديره المشارك، والذي لا يُقدّم الخدمات للمشارك وفقًا لخطة البرنامج الفردية لديه. وتهدف هذه الخدمة أو الوظيفة إلى مساعدة المشارك على التخطيط للخدمات والوصول إليها لتنفيذ الخدمات المطلوبة المحددة في خطة البرنامج الفردية للمشارك. وقد تشمل الخدمات، على سبيل المثال لا الحصر، ما يلي:</w:t>
      </w:r>
    </w:p>
    <w:p w:rsidR="00FB1DC1" w:rsidRPr="00090255" w:rsidRDefault="00FB1DC1" w:rsidP="00FB1DC1">
      <w:pPr>
        <w:pStyle w:val="ListParagraph"/>
        <w:numPr>
          <w:ilvl w:val="0"/>
          <w:numId w:val="17"/>
        </w:numPr>
        <w:rPr>
          <w:rFonts w:asciiTheme="minorBidi" w:hAnsiTheme="minorBidi"/>
          <w:lang w:bidi="ar-EG"/>
        </w:rPr>
      </w:pPr>
      <w:r w:rsidRPr="00090255">
        <w:rPr>
          <w:rFonts w:asciiTheme="minorBidi" w:hAnsiTheme="minorBidi"/>
          <w:rtl/>
          <w:lang w:bidi="ar-EG"/>
        </w:rPr>
        <w:t>المشاركة في عملية التخطيط التي تركز على الأشخاص.</w:t>
      </w:r>
    </w:p>
    <w:p w:rsidR="00FB1DC1" w:rsidRPr="00090255" w:rsidRDefault="00FB1DC1" w:rsidP="00FB1DC1">
      <w:pPr>
        <w:pStyle w:val="ListParagraph"/>
        <w:numPr>
          <w:ilvl w:val="0"/>
          <w:numId w:val="17"/>
        </w:numPr>
        <w:rPr>
          <w:rFonts w:asciiTheme="minorBidi" w:hAnsiTheme="minorBidi"/>
          <w:lang w:bidi="ar-EG"/>
        </w:rPr>
      </w:pPr>
      <w:r w:rsidRPr="00090255">
        <w:rPr>
          <w:rFonts w:asciiTheme="minorBidi" w:hAnsiTheme="minorBidi"/>
          <w:rtl/>
          <w:lang w:bidi="ar-EG"/>
        </w:rPr>
        <w:t>تحديد الاحتياجات والتفضيلات والأهداف والغايات الفورية وطويلة الأجل للمشارك لتطوير خطة البرنامج الفردية.</w:t>
      </w:r>
    </w:p>
    <w:p w:rsidR="00FB1DC1" w:rsidRPr="00090255" w:rsidRDefault="00FB1DC1" w:rsidP="00FB1DC1">
      <w:pPr>
        <w:pStyle w:val="ListParagraph"/>
        <w:numPr>
          <w:ilvl w:val="0"/>
          <w:numId w:val="17"/>
        </w:numPr>
        <w:rPr>
          <w:rFonts w:asciiTheme="minorBidi" w:hAnsiTheme="minorBidi"/>
          <w:lang w:bidi="ar-EG"/>
        </w:rPr>
      </w:pPr>
      <w:r w:rsidRPr="00090255">
        <w:rPr>
          <w:rFonts w:asciiTheme="minorBidi" w:hAnsiTheme="minorBidi"/>
          <w:rtl/>
          <w:lang w:bidi="ar-EG"/>
        </w:rPr>
        <w:t>اتخاذ قرارات مستنيرة حول الميزانية الفردية.</w:t>
      </w:r>
    </w:p>
    <w:p w:rsidR="006922BA" w:rsidRPr="00090255" w:rsidRDefault="00FB1DC1" w:rsidP="00FB1DC1">
      <w:pPr>
        <w:pStyle w:val="ListParagraph"/>
        <w:numPr>
          <w:ilvl w:val="0"/>
          <w:numId w:val="17"/>
        </w:numPr>
        <w:rPr>
          <w:rFonts w:asciiTheme="minorBidi" w:hAnsiTheme="minorBidi"/>
          <w:lang w:bidi="ar-EG"/>
        </w:rPr>
      </w:pPr>
      <w:r w:rsidRPr="00090255">
        <w:rPr>
          <w:rFonts w:asciiTheme="minorBidi" w:hAnsiTheme="minorBidi"/>
          <w:rtl/>
          <w:lang w:bidi="ar-EG"/>
        </w:rPr>
        <w:lastRenderedPageBreak/>
        <w:t>وضع خيارات ل</w:t>
      </w:r>
      <w:r w:rsidR="004A633B" w:rsidRPr="00090255">
        <w:rPr>
          <w:rFonts w:asciiTheme="minorBidi" w:hAnsiTheme="minorBidi"/>
          <w:rtl/>
          <w:lang w:bidi="ar-EG"/>
        </w:rPr>
        <w:t>تلبية الاحتياجات الفورية المحددة وطويلة الأجل والوصول إلى خدمات المجتمع والدعم المحدد في خطة البرنامج الفردية.</w:t>
      </w:r>
    </w:p>
    <w:p w:rsidR="006922BA" w:rsidRPr="00090255" w:rsidRDefault="006922BA" w:rsidP="00FB1DC1">
      <w:pPr>
        <w:pStyle w:val="ListParagraph"/>
        <w:numPr>
          <w:ilvl w:val="0"/>
          <w:numId w:val="17"/>
        </w:numPr>
        <w:rPr>
          <w:rFonts w:asciiTheme="minorBidi" w:hAnsiTheme="minorBidi"/>
          <w:lang w:bidi="ar-EG"/>
        </w:rPr>
      </w:pPr>
      <w:r w:rsidRPr="00090255">
        <w:rPr>
          <w:rFonts w:asciiTheme="minorBidi" w:hAnsiTheme="minorBidi"/>
          <w:rtl/>
          <w:lang w:bidi="ar-EG"/>
        </w:rPr>
        <w:t>الدعوة نيابة عن المشارك في عملية التخطيط التي تركز على الأشخاص وتطوير خطة البرنامج الفردية والحصول على الخدمات والدعم المحدد.</w:t>
      </w:r>
    </w:p>
    <w:p w:rsidR="00740EBB" w:rsidRPr="00090255" w:rsidRDefault="006922BA" w:rsidP="00740EBB">
      <w:pPr>
        <w:rPr>
          <w:rFonts w:asciiTheme="minorBidi" w:hAnsiTheme="minorBidi"/>
          <w:rtl/>
          <w:lang w:bidi="ar-EG"/>
        </w:rPr>
      </w:pPr>
      <w:r w:rsidRPr="00090255">
        <w:rPr>
          <w:rFonts w:asciiTheme="minorBidi" w:hAnsiTheme="minorBidi"/>
          <w:rtl/>
          <w:lang w:bidi="ar-EG"/>
        </w:rPr>
        <w:t>يجوز للمشارك/الأسرة استئجار أو التعاقد مع مُيَسّر مستقل، وتحدد في خطة البرنامج الفردية الأنشطة التي سيضطلع بها هذا المُيَسّر. ويجوز للمشارك اختيار استخدام منسق خدمات المركز الإقليمي لإنجاز وظائف الميسر المستقل، بدلاً من التعاقد مع أو استخدام خدمة المُيسّر المستقل. ولا تُكَرّر هذه الخدمة الخدمات التي يقدمها منسق الخدمة المشارك.</w:t>
      </w:r>
    </w:p>
    <w:p w:rsidR="00740EBB" w:rsidRPr="00090255" w:rsidRDefault="00740EBB" w:rsidP="00740EBB">
      <w:pPr>
        <w:rPr>
          <w:rFonts w:asciiTheme="minorBidi" w:hAnsiTheme="minorBidi"/>
          <w:b/>
          <w:bCs/>
          <w:rtl/>
          <w:lang w:bidi="ar-EG"/>
        </w:rPr>
      </w:pPr>
      <w:r w:rsidRPr="00090255">
        <w:rPr>
          <w:rFonts w:asciiTheme="minorBidi" w:hAnsiTheme="minorBidi"/>
          <w:b/>
          <w:bCs/>
          <w:rtl/>
          <w:lang w:bidi="ar-EG"/>
        </w:rPr>
        <w:t>التدريب والتعليم الفردي</w:t>
      </w:r>
    </w:p>
    <w:p w:rsidR="00740EBB" w:rsidRPr="00090255" w:rsidRDefault="00740EBB" w:rsidP="00740EBB">
      <w:pPr>
        <w:rPr>
          <w:rFonts w:asciiTheme="minorBidi" w:hAnsiTheme="minorBidi"/>
          <w:rtl/>
          <w:lang w:bidi="ar-EG"/>
        </w:rPr>
      </w:pPr>
      <w:r w:rsidRPr="00090255">
        <w:rPr>
          <w:rFonts w:asciiTheme="minorBidi" w:hAnsiTheme="minorBidi"/>
          <w:rtl/>
          <w:lang w:bidi="ar-EG"/>
        </w:rPr>
        <w:t xml:space="preserve">تشمل خدمات التدريب والتعليم الفردي البرامج التدريبية وورش العمل والمؤتمرات التي تساعد المشارك في اكتساب وبناء المهارات المتعلقة بمسؤولياته تجاه صاحب العمل وبناء العلاقات وحل المشكلات واتخاذ القرار. وتساعد هذه الخدمة في المشاركة في اكتساب المهارات التي تسهل مهارات الدعوة الذاتية للمشارك وممارسة الحقوق الإنسانية والمدنية للمشارك وممارسة السيطرة والمسؤولية على خدمات ودعم </w:t>
      </w:r>
      <w:r w:rsidR="004D74C5" w:rsidRPr="00090255">
        <w:rPr>
          <w:rFonts w:asciiTheme="minorBidi" w:hAnsiTheme="minorBidi"/>
          <w:rtl/>
          <w:lang w:bidi="ar-EG"/>
        </w:rPr>
        <w:t>برنامج التحديد الذاتي.</w:t>
      </w:r>
    </w:p>
    <w:p w:rsidR="004D74C5" w:rsidRPr="00090255" w:rsidRDefault="004D74C5" w:rsidP="00740EBB">
      <w:pPr>
        <w:rPr>
          <w:rFonts w:asciiTheme="minorBidi" w:hAnsiTheme="minorBidi"/>
          <w:rtl/>
          <w:lang w:bidi="ar-EG"/>
        </w:rPr>
      </w:pPr>
      <w:r w:rsidRPr="00090255">
        <w:rPr>
          <w:rFonts w:asciiTheme="minorBidi" w:hAnsiTheme="minorBidi"/>
          <w:rtl/>
          <w:lang w:bidi="ar-EG"/>
        </w:rPr>
        <w:t>تشمل هذه الخدمة رسوم التسجيل والكتب وغيرها من الموارد/المواد المرجعية للازمة للمشاركة في التدريب والتعليم الفردي ونفقات النقل، باستثناء تذاكر الطيران، اللازمة لتمكين المشاركة في التدريب والتعليم الفردي. ولا تشمل هذه الخدمة تكلفة الوجبات أو الإقامة لليلة واحدة. ويدعم التدريب والتعليم الفردي الاحتياجات أو الأهداف المحددة في خطة البرنامج الفردية للمشارك.</w:t>
      </w:r>
      <w:r w:rsidR="009230EA" w:rsidRPr="00090255">
        <w:rPr>
          <w:rFonts w:asciiTheme="minorBidi" w:hAnsiTheme="minorBidi"/>
          <w:rtl/>
          <w:lang w:bidi="ar-EG"/>
        </w:rPr>
        <w:br/>
        <w:t xml:space="preserve">لا يتم توفير هذه الخدمة عندما يمكن الوصول إلى التمويل من خلال التعليم العام على النحو المطلوب في </w:t>
      </w:r>
      <w:r w:rsidR="00745C5F" w:rsidRPr="00090255">
        <w:rPr>
          <w:rFonts w:asciiTheme="minorBidi" w:hAnsiTheme="minorBidi"/>
          <w:rtl/>
          <w:lang w:bidi="ar-EG"/>
        </w:rPr>
        <w:t>قانون تعليم الأفراد ذوي الإعاقات (القانون العام، 105-17)، قانون تعليم الأفراد ذوي الإعاقات). وقبل الوصول إلى التمويل الخاص بهذه الخدمة، يجب استكشاف واستنفاد جميع مصادر التمويل المتاحة والمناسبة، بما في ذلك تلك التي تقدمها إدارات التأهيل أو التعليم.ويجب توثيق هذه الجهود في ملف المشارك.</w:t>
      </w:r>
      <w:r w:rsidR="00815F98" w:rsidRPr="00090255">
        <w:rPr>
          <w:rFonts w:asciiTheme="minorBidi" w:hAnsiTheme="minorBidi"/>
          <w:rtl/>
          <w:lang w:bidi="ar-EG"/>
        </w:rPr>
        <w:br/>
        <w:t>لا تُكَرّر هذه الخدمة ا</w:t>
      </w:r>
      <w:r w:rsidR="00090255">
        <w:rPr>
          <w:rFonts w:asciiTheme="minorBidi" w:hAnsiTheme="minorBidi"/>
          <w:rtl/>
          <w:lang w:bidi="ar-EG"/>
        </w:rPr>
        <w:t>لأنشطة التي يوفّرها خدمة ال</w:t>
      </w:r>
      <w:r w:rsidR="00090255">
        <w:rPr>
          <w:rFonts w:asciiTheme="minorBidi" w:hAnsiTheme="minorBidi" w:hint="cs"/>
          <w:rtl/>
          <w:lang w:bidi="ar-EG"/>
        </w:rPr>
        <w:t>إعفاء</w:t>
      </w:r>
      <w:r w:rsidR="00815F98" w:rsidRPr="00090255">
        <w:rPr>
          <w:rFonts w:asciiTheme="minorBidi" w:hAnsiTheme="minorBidi"/>
          <w:rtl/>
          <w:lang w:bidi="ar-EG"/>
        </w:rPr>
        <w:t xml:space="preserve"> للميسر المستقل أو إدارة الحالات. ولا ت</w:t>
      </w:r>
      <w:r w:rsidR="00090255">
        <w:rPr>
          <w:rFonts w:asciiTheme="minorBidi" w:hAnsiTheme="minorBidi"/>
          <w:rtl/>
          <w:lang w:bidi="ar-EG"/>
        </w:rPr>
        <w:t xml:space="preserve">شمل إدارة الحالات ولا خدمة </w:t>
      </w:r>
      <w:r w:rsidR="00090255">
        <w:rPr>
          <w:rFonts w:asciiTheme="minorBidi" w:hAnsiTheme="minorBidi" w:hint="cs"/>
          <w:rtl/>
          <w:lang w:bidi="ar-EG"/>
        </w:rPr>
        <w:t>إعفاء</w:t>
      </w:r>
      <w:r w:rsidR="00815F98" w:rsidRPr="00090255">
        <w:rPr>
          <w:rFonts w:asciiTheme="minorBidi" w:hAnsiTheme="minorBidi"/>
          <w:rtl/>
          <w:lang w:bidi="ar-EG"/>
        </w:rPr>
        <w:t xml:space="preserve"> الميسر المستقل توفير التدريب أو تكلفة رسوم التسجيل. وعلاوة على ذلك، لا يجوز لمقدمي التسهيل تقديم خدمات إضافية للمشارك. ويضمن مقدم خدمات الإدارة المالية الامتثال لهذا المطلب.</w:t>
      </w:r>
    </w:p>
    <w:p w:rsidR="00F13736" w:rsidRPr="00090255" w:rsidRDefault="00F13736" w:rsidP="00740EBB">
      <w:pPr>
        <w:rPr>
          <w:rFonts w:asciiTheme="minorBidi" w:hAnsiTheme="minorBidi"/>
          <w:b/>
          <w:bCs/>
          <w:rtl/>
          <w:lang w:bidi="ar-EG"/>
        </w:rPr>
      </w:pPr>
      <w:r w:rsidRPr="00090255">
        <w:rPr>
          <w:rFonts w:asciiTheme="minorBidi" w:hAnsiTheme="minorBidi"/>
          <w:b/>
          <w:bCs/>
          <w:rtl/>
          <w:lang w:bidi="ar-EG"/>
        </w:rPr>
        <w:t>العدسات والإطارات</w:t>
      </w:r>
    </w:p>
    <w:p w:rsidR="00F13736" w:rsidRPr="00090255" w:rsidRDefault="00F13736" w:rsidP="00F13736">
      <w:pPr>
        <w:rPr>
          <w:rFonts w:asciiTheme="minorBidi" w:hAnsiTheme="minorBidi"/>
          <w:rtl/>
          <w:lang w:bidi="ar-EG"/>
        </w:rPr>
      </w:pPr>
      <w:r w:rsidRPr="00090255">
        <w:rPr>
          <w:rFonts w:asciiTheme="minorBidi" w:hAnsiTheme="minorBidi"/>
          <w:rtl/>
          <w:lang w:bidi="ar-EG"/>
        </w:rPr>
        <w:t>تغطي هذه الخدمة العدسات والإطارات الموصوفة طبيًا للمستهلكين الذين تزيد أعمارهم عن 21 عامًا وفقًا لما يصفه الطبيب وفقط عند استنفاد حدود العدسات والإطارات الموصوفة طبيًا والمقدمة بموجب خطة الولاية المعتمدة. ويتم تغطية جميع العدسات/الإطارات الموصوفة اللازمة من الناحية الطبية للأطفال دون سن 21 عامًا في خطة الولاية وفقًا لمزايا الفحص والتشخيص والعلاج المبكر والدوري.</w:t>
      </w:r>
      <w:r w:rsidRPr="00090255">
        <w:rPr>
          <w:rFonts w:asciiTheme="minorBidi" w:hAnsiTheme="minorBidi"/>
          <w:rtl/>
          <w:lang w:bidi="ar-EG"/>
        </w:rPr>
        <w:br/>
        <w:t xml:space="preserve">وتقتصر العدسات/الإطارات الموصوفة بموجب خطة الولاية على المستفيدين الذين تقل أعمارهم عن 21 عامًا والمقيمين في دار الرعاية. وسيتم تطبيق مؤهلات المقدم المدرجة في الخطة، ويتم </w:t>
      </w:r>
      <w:r w:rsidR="00090255">
        <w:rPr>
          <w:rFonts w:asciiTheme="minorBidi" w:hAnsiTheme="minorBidi"/>
          <w:rtl/>
          <w:lang w:bidi="ar-EG"/>
        </w:rPr>
        <w:t>دمجها بموجب هذا الطلب في ال</w:t>
      </w:r>
      <w:r w:rsidR="00090255">
        <w:rPr>
          <w:rFonts w:asciiTheme="minorBidi" w:hAnsiTheme="minorBidi" w:hint="cs"/>
          <w:rtl/>
          <w:lang w:bidi="ar-EG"/>
        </w:rPr>
        <w:t>إعفاء</w:t>
      </w:r>
      <w:r w:rsidRPr="00090255">
        <w:rPr>
          <w:rFonts w:asciiTheme="minorBidi" w:hAnsiTheme="minorBidi"/>
          <w:rtl/>
          <w:lang w:bidi="ar-EG"/>
        </w:rPr>
        <w:t xml:space="preserve"> حسب المرجع. </w:t>
      </w:r>
      <w:r w:rsidR="00EF7870" w:rsidRPr="00090255">
        <w:rPr>
          <w:rFonts w:asciiTheme="minorBidi" w:hAnsiTheme="minorBidi"/>
          <w:rtl/>
          <w:lang w:bidi="ar-EG"/>
        </w:rPr>
        <w:t xml:space="preserve">ولن تحل العدسات والوصفات الطبية محل الخدمات المتاحة من خلال خطة </w:t>
      </w:r>
      <w:r w:rsidR="00EF7870" w:rsidRPr="00090255">
        <w:rPr>
          <w:rFonts w:asciiTheme="minorBidi" w:hAnsiTheme="minorBidi"/>
          <w:lang w:bidi="ar-EG"/>
        </w:rPr>
        <w:t>Medicaid State</w:t>
      </w:r>
      <w:r w:rsidR="00EF7870" w:rsidRPr="00090255">
        <w:rPr>
          <w:rFonts w:asciiTheme="minorBidi" w:hAnsiTheme="minorBidi"/>
          <w:rtl/>
          <w:lang w:bidi="ar-EG"/>
        </w:rPr>
        <w:t xml:space="preserve"> المعتمدة أو مزايا الفحص والتشخيص والعلاج المبكر والدوري.</w:t>
      </w:r>
    </w:p>
    <w:p w:rsidR="00447FAC" w:rsidRPr="00090255" w:rsidRDefault="00447FAC" w:rsidP="00F13736">
      <w:pPr>
        <w:rPr>
          <w:rFonts w:asciiTheme="minorBidi" w:hAnsiTheme="minorBidi"/>
          <w:b/>
          <w:bCs/>
          <w:rtl/>
          <w:lang w:bidi="ar-EG"/>
        </w:rPr>
      </w:pPr>
      <w:r w:rsidRPr="00090255">
        <w:rPr>
          <w:rFonts w:asciiTheme="minorBidi" w:hAnsiTheme="minorBidi"/>
          <w:b/>
          <w:bCs/>
          <w:rtl/>
          <w:lang w:bidi="ar-EG"/>
        </w:rPr>
        <w:t>مقدم الرعاية المقيم</w:t>
      </w:r>
    </w:p>
    <w:p w:rsidR="00447FAC" w:rsidRPr="00090255" w:rsidRDefault="00BC6C91" w:rsidP="00F13736">
      <w:pPr>
        <w:rPr>
          <w:rFonts w:asciiTheme="minorBidi" w:hAnsiTheme="minorBidi"/>
          <w:rtl/>
          <w:lang w:bidi="ar-EG"/>
        </w:rPr>
      </w:pPr>
      <w:r w:rsidRPr="00090255">
        <w:rPr>
          <w:rFonts w:asciiTheme="minorBidi" w:hAnsiTheme="minorBidi"/>
          <w:rtl/>
          <w:lang w:bidi="ar-EG"/>
        </w:rPr>
        <w:t>تُقَدّم خدمة مقدّم الرعاية المقيم مدفوعات التكاليف الإضافية للإيجار والطعام التي يمكن عزوها بشكل معقول إلى مقدم الرعاية الشخصية المقيم غير ذي الصلة والذي يقيم في نفس المنزل الذي يقيم فيه المشارك. ولا يتوفر هذا الدفع إلا في حالة المشاركين الذين يتلقون دعم الرعاية الشخصية ويعيشون في منازل يستأجرونها أو يمتلكونها. ولا يجوز للوصي القانوني تقديم هذه الخدمة. يتم تحديد طريقة دفع المبلغ</w:t>
      </w:r>
      <w:r w:rsidR="00A55D42" w:rsidRPr="00090255">
        <w:rPr>
          <w:rFonts w:asciiTheme="minorBidi" w:hAnsiTheme="minorBidi"/>
          <w:rtl/>
          <w:lang w:bidi="ar-EG"/>
        </w:rPr>
        <w:t xml:space="preserve"> على النحو المحدد في الملحق 1-6. ولا يتم الدفع عندما يعيش المشارك في منزل مقدم الرعاية أو في مكان إقامة يمتلكه أو يستأجره مقدم خدمات </w:t>
      </w:r>
      <w:r w:rsidR="00A55D42" w:rsidRPr="00090255">
        <w:rPr>
          <w:rFonts w:asciiTheme="minorBidi" w:hAnsiTheme="minorBidi"/>
          <w:lang w:bidi="ar-EG"/>
        </w:rPr>
        <w:t>Medicaid</w:t>
      </w:r>
      <w:r w:rsidR="00A55D42" w:rsidRPr="00090255">
        <w:rPr>
          <w:rFonts w:asciiTheme="minorBidi" w:hAnsiTheme="minorBidi"/>
          <w:rtl/>
          <w:lang w:bidi="ar-EG"/>
        </w:rPr>
        <w:t>.</w:t>
      </w:r>
    </w:p>
    <w:p w:rsidR="00696412" w:rsidRPr="00090255" w:rsidRDefault="00696412" w:rsidP="00F13736">
      <w:pPr>
        <w:rPr>
          <w:rFonts w:asciiTheme="minorBidi" w:hAnsiTheme="minorBidi"/>
          <w:b/>
          <w:bCs/>
          <w:rtl/>
          <w:lang w:bidi="ar-EG"/>
        </w:rPr>
      </w:pPr>
      <w:r w:rsidRPr="00090255">
        <w:rPr>
          <w:rFonts w:asciiTheme="minorBidi" w:hAnsiTheme="minorBidi"/>
          <w:b/>
          <w:bCs/>
          <w:rtl/>
          <w:lang w:bidi="ar-EG"/>
        </w:rPr>
        <w:t>العلاج بالتدليك</w:t>
      </w:r>
    </w:p>
    <w:p w:rsidR="00696412" w:rsidRPr="00090255" w:rsidRDefault="00696412" w:rsidP="00F13736">
      <w:pPr>
        <w:rPr>
          <w:rFonts w:asciiTheme="minorBidi" w:hAnsiTheme="minorBidi"/>
          <w:rtl/>
          <w:lang w:bidi="ar-EG"/>
        </w:rPr>
      </w:pPr>
      <w:r w:rsidRPr="00090255">
        <w:rPr>
          <w:rFonts w:asciiTheme="minorBidi" w:hAnsiTheme="minorBidi"/>
          <w:rtl/>
          <w:lang w:bidi="ar-EG"/>
        </w:rPr>
        <w:lastRenderedPageBreak/>
        <w:t>العلاج بالتدليك هو المعالجة العملية للأنسجة الرخوة في الجسم لغرض جعل هذه الأنسجة طبيعية ويتكون من تقنيات يدوية تشمل وضع الضغط الثابت أو المنقول وتحريك و/أو التسبب في حركة الجسم. وسيتم تقديم العلاج بالتدليك للمشارك كجزء من التواصل الفعال للرعاية طوال فترة الحالة الطبية.</w:t>
      </w:r>
    </w:p>
    <w:p w:rsidR="00C379B4" w:rsidRPr="00090255" w:rsidRDefault="00C379B4" w:rsidP="00F13736">
      <w:pPr>
        <w:rPr>
          <w:rFonts w:asciiTheme="minorBidi" w:hAnsiTheme="minorBidi"/>
          <w:b/>
          <w:bCs/>
          <w:rtl/>
          <w:lang w:bidi="ar-EG"/>
        </w:rPr>
      </w:pPr>
      <w:r w:rsidRPr="00090255">
        <w:rPr>
          <w:rFonts w:asciiTheme="minorBidi" w:hAnsiTheme="minorBidi"/>
          <w:b/>
          <w:bCs/>
          <w:rtl/>
          <w:lang w:bidi="ar-EG"/>
        </w:rPr>
        <w:t>النقل غير الطبي</w:t>
      </w:r>
    </w:p>
    <w:p w:rsidR="00B40307" w:rsidRPr="00090255" w:rsidRDefault="00C379B4" w:rsidP="0009162F">
      <w:pPr>
        <w:rPr>
          <w:rFonts w:asciiTheme="minorBidi" w:hAnsiTheme="minorBidi"/>
          <w:rtl/>
          <w:lang w:bidi="ar-EG"/>
        </w:rPr>
      </w:pPr>
      <w:r w:rsidRPr="00090255">
        <w:rPr>
          <w:rFonts w:asciiTheme="minorBidi" w:hAnsiTheme="minorBidi"/>
          <w:rtl/>
          <w:lang w:bidi="ar-EG"/>
        </w:rPr>
        <w:t xml:space="preserve">الخدمة المقدمة لتمكين الأفراد من الوصول إلى إعفاء برنامج التحديد الذاتي والخدمات المجتمعية والتوظيف والأنشطة والموارد والمشاركة في الحياة </w:t>
      </w:r>
      <w:r w:rsidR="00B40307" w:rsidRPr="00090255">
        <w:rPr>
          <w:rFonts w:asciiTheme="minorBidi" w:hAnsiTheme="minorBidi"/>
          <w:rtl/>
          <w:lang w:bidi="ar-EG"/>
        </w:rPr>
        <w:t>المجتمعية على النحو المحدد في خطة البرنامج الفردية. وتُقدم هذه الخدمة بالإضافة إلى النقل الطبي بموجب 42 دستور القوانين الفيدرالية  431.53 وخدمات النقل بموجب خطة الولاية، المحددة في دستور القوانين الفيدرالية 440.170 (أ) (عند الاقتضاء) وينبغي عدم استبدالها.</w:t>
      </w:r>
      <w:r w:rsidR="0009162F" w:rsidRPr="00090255">
        <w:rPr>
          <w:rFonts w:asciiTheme="minorBidi" w:hAnsiTheme="minorBidi"/>
          <w:rtl/>
          <w:lang w:bidi="ar-EG"/>
        </w:rPr>
        <w:t xml:space="preserve"> </w:t>
      </w:r>
      <w:r w:rsidR="00B40307" w:rsidRPr="00090255">
        <w:rPr>
          <w:rFonts w:asciiTheme="minorBidi" w:hAnsiTheme="minorBidi"/>
          <w:rtl/>
          <w:lang w:bidi="ar-EG"/>
        </w:rPr>
        <w:t>يتعين</w:t>
      </w:r>
      <w:r w:rsidR="00090255">
        <w:rPr>
          <w:rFonts w:asciiTheme="minorBidi" w:hAnsiTheme="minorBidi"/>
          <w:rtl/>
          <w:lang w:bidi="ar-EG"/>
        </w:rPr>
        <w:t xml:space="preserve"> تقديم خدمات النقل بموجب ال</w:t>
      </w:r>
      <w:r w:rsidR="00090255">
        <w:rPr>
          <w:rFonts w:asciiTheme="minorBidi" w:hAnsiTheme="minorBidi" w:hint="cs"/>
          <w:rtl/>
          <w:lang w:bidi="ar-EG"/>
        </w:rPr>
        <w:t>إعفاء</w:t>
      </w:r>
      <w:r w:rsidR="00B40307" w:rsidRPr="00090255">
        <w:rPr>
          <w:rFonts w:asciiTheme="minorBidi" w:hAnsiTheme="minorBidi"/>
          <w:rtl/>
          <w:lang w:bidi="ar-EG"/>
        </w:rPr>
        <w:t xml:space="preserve"> وفقًا لخطة رعاية الأفراد وتتضمن م</w:t>
      </w:r>
      <w:r w:rsidR="0009162F" w:rsidRPr="00090255">
        <w:rPr>
          <w:rFonts w:asciiTheme="minorBidi" w:hAnsiTheme="minorBidi"/>
          <w:rtl/>
          <w:lang w:bidi="ar-EG"/>
        </w:rPr>
        <w:t>ساعدات النقل وغير ذلك من المساعدات اللازمة لضمان النقل الآمن لمتلقي الخدمة. سيتم توفير النقل الخاص والمخصص لهؤلاء الأفراد الذين لا يمكنهم الوصول بأمان والاستفادة من خدمات النقل العام (عند توفرها). وكلما أمكن، سيتم استخدام الدعم الطبيعي، مثل الأسرة أو ا</w:t>
      </w:r>
      <w:bookmarkStart w:id="0" w:name="_GoBack"/>
      <w:bookmarkEnd w:id="0"/>
      <w:r w:rsidR="0009162F" w:rsidRPr="00090255">
        <w:rPr>
          <w:rFonts w:asciiTheme="minorBidi" w:hAnsiTheme="minorBidi"/>
          <w:rtl/>
          <w:lang w:bidi="ar-EG"/>
        </w:rPr>
        <w:t xml:space="preserve">لجيران أو الأصدقاء أو الوكالات المجتمعية التي يمكنها تقديم هذه الخدمة بدون مقابل. وسيعمل جميع المشاركين في </w:t>
      </w:r>
      <w:r w:rsidR="00EF0693" w:rsidRPr="00090255">
        <w:rPr>
          <w:rFonts w:asciiTheme="minorBidi" w:hAnsiTheme="minorBidi"/>
          <w:rtl/>
          <w:lang w:bidi="ar-EG"/>
        </w:rPr>
        <w:t>برنامج التحديد الذاتي مع منسق خدمات المركز الإقليمي ومقدم خدمات الإدارة المالية. وسيختار البعض كذلك العمل مع مُيسِّر مستقل. وسيحدد المشارك في برنامج التحديد الذاتي وواحد من هذه الكيانات أو جميعها متى تم استنفاد استخدام الدعم الطبيعي، مثل العائلة والجيران والأصدقاء وبدء الخدمات المدفوعة.</w:t>
      </w:r>
    </w:p>
    <w:p w:rsidR="00F56C90" w:rsidRPr="00090255" w:rsidRDefault="00F56C90" w:rsidP="0009162F">
      <w:pPr>
        <w:rPr>
          <w:rFonts w:asciiTheme="minorBidi" w:hAnsiTheme="minorBidi"/>
          <w:b/>
          <w:bCs/>
          <w:rtl/>
          <w:lang w:bidi="ar-EG"/>
        </w:rPr>
      </w:pPr>
      <w:r w:rsidRPr="00090255">
        <w:rPr>
          <w:rFonts w:asciiTheme="minorBidi" w:hAnsiTheme="minorBidi"/>
          <w:b/>
          <w:bCs/>
          <w:rtl/>
          <w:lang w:bidi="ar-EG"/>
        </w:rPr>
        <w:t>الاستشارات الغذائية</w:t>
      </w:r>
    </w:p>
    <w:p w:rsidR="00F56C90" w:rsidRPr="00090255" w:rsidRDefault="00F56C90" w:rsidP="0009162F">
      <w:pPr>
        <w:rPr>
          <w:rFonts w:asciiTheme="minorBidi" w:hAnsiTheme="minorBidi"/>
          <w:rtl/>
          <w:lang w:bidi="ar-EG"/>
        </w:rPr>
      </w:pPr>
      <w:r w:rsidRPr="00090255">
        <w:rPr>
          <w:rFonts w:asciiTheme="minorBidi" w:hAnsiTheme="minorBidi"/>
          <w:rtl/>
          <w:lang w:bidi="ar-EG"/>
        </w:rPr>
        <w:t>تتضمن الاستشارات الغذائية تقديم الاستشارات والمساعدة في التخطيط لتلبية الاحتياجات الغذائية والخاصة للمشاركين. وهذه الخدمات ذات طبيعة استشارية ولا تتضمن التخطيط والتسوق المحددين للمشاركين أو إعداد الوجبات لهم.</w:t>
      </w:r>
    </w:p>
    <w:p w:rsidR="00F56C90" w:rsidRPr="00090255" w:rsidRDefault="00F56C90" w:rsidP="0009162F">
      <w:pPr>
        <w:rPr>
          <w:rFonts w:asciiTheme="minorBidi" w:hAnsiTheme="minorBidi"/>
          <w:b/>
          <w:bCs/>
          <w:rtl/>
          <w:lang w:bidi="ar-EG"/>
        </w:rPr>
      </w:pPr>
      <w:r w:rsidRPr="00090255">
        <w:rPr>
          <w:rFonts w:asciiTheme="minorBidi" w:hAnsiTheme="minorBidi"/>
          <w:b/>
          <w:bCs/>
          <w:rtl/>
          <w:lang w:bidi="ar-EG"/>
        </w:rPr>
        <w:t>العلاج الوظيفي</w:t>
      </w:r>
    </w:p>
    <w:p w:rsidR="00F56C90" w:rsidRPr="00090255" w:rsidRDefault="00F56C90" w:rsidP="0009162F">
      <w:pPr>
        <w:rPr>
          <w:rFonts w:asciiTheme="minorBidi" w:hAnsiTheme="minorBidi"/>
          <w:rtl/>
          <w:lang w:bidi="ar-EG"/>
        </w:rPr>
      </w:pPr>
      <w:r w:rsidRPr="00090255">
        <w:rPr>
          <w:rFonts w:asciiTheme="minorBidi" w:hAnsiTheme="minorBidi"/>
          <w:rtl/>
          <w:lang w:bidi="ar-EG"/>
        </w:rPr>
        <w:t xml:space="preserve">يتم تعريف خدمات العلاج المهني في الباب 22 من القواعد التنظيمية لكاليفورنيا، القسمين 51085 و51309، على أنها خدمات مصممة لاستعادة أو تحسين قدرة الشخص على القيام بأنشطة الحياة اليومية عندما تتعطل تلك المهارات </w:t>
      </w:r>
      <w:r w:rsidR="003F146B" w:rsidRPr="00090255">
        <w:rPr>
          <w:rFonts w:asciiTheme="minorBidi" w:hAnsiTheme="minorBidi"/>
          <w:rtl/>
          <w:lang w:bidi="ar-EG"/>
        </w:rPr>
        <w:t>بسبب الإعاقات التنموية أو النفسية الاجتماعية أو المرض البدني أو التقدم في السن. ويشمل العلاج المهني التقييم والتخطيط للعلاج والعلاج والتعليم والخدمات الاستشارية.</w:t>
      </w:r>
    </w:p>
    <w:p w:rsidR="007B7B9D" w:rsidRPr="00090255" w:rsidRDefault="007B7B9D" w:rsidP="0009162F">
      <w:pPr>
        <w:rPr>
          <w:rFonts w:asciiTheme="minorBidi" w:hAnsiTheme="minorBidi"/>
          <w:rtl/>
          <w:lang w:bidi="ar-EG"/>
        </w:rPr>
      </w:pPr>
      <w:r w:rsidRPr="00090255">
        <w:rPr>
          <w:rFonts w:asciiTheme="minorBidi" w:hAnsiTheme="minorBidi"/>
          <w:rtl/>
          <w:lang w:bidi="ar-EG"/>
        </w:rPr>
        <w:t>يتم تغطية جميع خدمات العلاج المهني اللازمة طبيًا للأطفال دون سن 21 عامًا في خطة الولاية وفقًا لمزايا الفحص والتشخيص والعلاج المبكر والدوري. ولا يتم تقديم العلاج المهني في هذا الإعفاء إلا للأفراد الذين تبلغ أعمارهم 21 عامًا أو أكثر وفقط عندما يتم استنفاد حدود خدمات العلاج المهني المقدمة بموجب خطة الولاية المعتمدة. وتقتصر خدمات العلاج المهني في خطة الولاية المعتمدة على خدمتين بحد أقصى في أي شهر تقويمي أو أي مجموعة من خدمتين كل شهر من الخدمات التالية: السمع والوخز بالإبر والعلاج بتقويم العمود الفقري و</w:t>
      </w:r>
      <w:r w:rsidR="00FD57E5" w:rsidRPr="00090255">
        <w:rPr>
          <w:rFonts w:asciiTheme="minorBidi" w:hAnsiTheme="minorBidi"/>
          <w:rtl/>
          <w:lang w:bidi="ar-EG"/>
        </w:rPr>
        <w:t xml:space="preserve">النفسية </w:t>
      </w:r>
      <w:r w:rsidR="00631D76" w:rsidRPr="00090255">
        <w:rPr>
          <w:rFonts w:asciiTheme="minorBidi" w:hAnsiTheme="minorBidi"/>
          <w:rtl/>
          <w:lang w:bidi="ar-EG"/>
        </w:rPr>
        <w:t>وعلاج الأرجل والنطق أو المقدار المحدد اللازم طبيًا.</w:t>
      </w:r>
    </w:p>
    <w:p w:rsidR="00FB6C6D" w:rsidRPr="00090255" w:rsidRDefault="00FB6C6D" w:rsidP="0009162F">
      <w:pPr>
        <w:rPr>
          <w:rFonts w:asciiTheme="minorBidi" w:hAnsiTheme="minorBidi"/>
          <w:b/>
          <w:bCs/>
          <w:rtl/>
          <w:lang w:bidi="ar-EG"/>
        </w:rPr>
      </w:pPr>
      <w:r w:rsidRPr="00090255">
        <w:rPr>
          <w:rFonts w:asciiTheme="minorBidi" w:hAnsiTheme="minorBidi"/>
          <w:b/>
          <w:bCs/>
          <w:rtl/>
          <w:lang w:bidi="ar-EG"/>
        </w:rPr>
        <w:t>خدمات طب العيون</w:t>
      </w:r>
    </w:p>
    <w:p w:rsidR="00FB6C6D" w:rsidRPr="00090255" w:rsidRDefault="00FB6C6D" w:rsidP="0009162F">
      <w:pPr>
        <w:rPr>
          <w:rFonts w:asciiTheme="minorBidi" w:hAnsiTheme="minorBidi"/>
          <w:rtl/>
          <w:lang w:bidi="ar-EG"/>
        </w:rPr>
      </w:pPr>
      <w:r w:rsidRPr="00090255">
        <w:rPr>
          <w:rFonts w:asciiTheme="minorBidi" w:hAnsiTheme="minorBidi"/>
          <w:rtl/>
          <w:lang w:bidi="ar-EG"/>
        </w:rPr>
        <w:t>يتم تعريف خدمات طب العيون في الباب 22، من القواعد التنظيمية لكاليفورنيا، القسمين 51093 و51090، على التوالي. ويراد بخدمات طب العيون أي خدمات قد يقوم بها طبيب العيون بموجب قوانين ه</w:t>
      </w:r>
      <w:r w:rsidR="008C5FD6" w:rsidRPr="00090255">
        <w:rPr>
          <w:rFonts w:asciiTheme="minorBidi" w:hAnsiTheme="minorBidi"/>
          <w:rtl/>
          <w:lang w:bidi="ar-EG"/>
        </w:rPr>
        <w:t>ذه الولاية. ويراد بطبيب العيون الذي يصرف الأدوية أي الفرد أو الشركة التي تقدم الوصفات الطبية الخاصة بالأطباء من أجل العدسات الطبية والمنتجات الفريدة وملائمة وتعديل هذه العدسات وإطارات النظارات. ويخول أيضًا لطبيب العيون التصرف بناءً على نصيحة وتوجيه ومسؤولية طبيب أو متخصص في البصريات فيما يتصل بتركيب عدسة أو عدسات لاصقة.</w:t>
      </w:r>
    </w:p>
    <w:p w:rsidR="001C4C1C" w:rsidRPr="00090255" w:rsidRDefault="001C4C1C" w:rsidP="0009162F">
      <w:pPr>
        <w:rPr>
          <w:rFonts w:asciiTheme="minorBidi" w:hAnsiTheme="minorBidi"/>
          <w:rtl/>
          <w:lang w:bidi="ar-EG"/>
        </w:rPr>
      </w:pPr>
      <w:r w:rsidRPr="00090255">
        <w:rPr>
          <w:rFonts w:asciiTheme="minorBidi" w:hAnsiTheme="minorBidi"/>
          <w:rtl/>
          <w:lang w:bidi="ar-EG"/>
        </w:rPr>
        <w:t>يتم تغطية جميع خدمات طب العيون الضرورية طبيًا للأطفال دون سن 21 عامًا في خطة الولاية وفقًا لمزايا الفحص والتشخيص والعلاج المبكر والدوري. ولا يتم تقديم خدمات طب العيون في هذا الإعفاء إلا للأفراد الذين تزيد أعمارهم عن 21 سنة فأكثر وفقط عندما يتم استنفاد حدود خدمات طب العيون المقدمة بموجب خطة الولاية المعتمدة.</w:t>
      </w:r>
      <w:r w:rsidRPr="00090255">
        <w:rPr>
          <w:rFonts w:asciiTheme="minorBidi" w:hAnsiTheme="minorBidi"/>
          <w:rtl/>
          <w:lang w:bidi="ar-EG"/>
        </w:rPr>
        <w:br/>
      </w:r>
      <w:r w:rsidR="006E4859" w:rsidRPr="00090255">
        <w:rPr>
          <w:rFonts w:asciiTheme="minorBidi" w:hAnsiTheme="minorBidi"/>
          <w:rtl/>
          <w:lang w:bidi="ar-EG"/>
        </w:rPr>
        <w:t xml:space="preserve">تقتصر خدمات طب العيون في إطار خطة الولاية على فحص واحد للعيون كل 24 شهرًا، ومع ذلك، يمكن تجاوز هذا الحد بناءً على الضرورة الطبية. </w:t>
      </w:r>
      <w:r w:rsidR="00145C9E" w:rsidRPr="00090255">
        <w:rPr>
          <w:rFonts w:asciiTheme="minorBidi" w:hAnsiTheme="minorBidi"/>
          <w:rtl/>
          <w:lang w:bidi="ar-EG"/>
        </w:rPr>
        <w:t>وسيتم تطبيق مؤهلات مقدم الخدمة المدرجة في الخطة، وسيتم دمجها في هذا الطلب للرجوع إليها.</w:t>
      </w:r>
    </w:p>
    <w:p w:rsidR="006F6F8A" w:rsidRPr="00090255" w:rsidRDefault="006F6F8A" w:rsidP="0009162F">
      <w:pPr>
        <w:rPr>
          <w:rFonts w:asciiTheme="minorBidi" w:hAnsiTheme="minorBidi"/>
          <w:b/>
          <w:bCs/>
          <w:rtl/>
          <w:lang w:bidi="ar-EG"/>
        </w:rPr>
      </w:pPr>
      <w:r w:rsidRPr="00090255">
        <w:rPr>
          <w:rFonts w:asciiTheme="minorBidi" w:hAnsiTheme="minorBidi"/>
          <w:b/>
          <w:bCs/>
          <w:rtl/>
          <w:lang w:bidi="ar-EG"/>
        </w:rPr>
        <w:lastRenderedPageBreak/>
        <w:t>السلع والخدمات الموجهة للمشاركين</w:t>
      </w:r>
    </w:p>
    <w:p w:rsidR="006F6F8A" w:rsidRPr="00090255" w:rsidRDefault="006F6F8A" w:rsidP="0009162F">
      <w:pPr>
        <w:rPr>
          <w:rFonts w:asciiTheme="minorBidi" w:hAnsiTheme="minorBidi"/>
          <w:rtl/>
          <w:lang w:bidi="ar-EG"/>
        </w:rPr>
      </w:pPr>
      <w:r w:rsidRPr="00090255">
        <w:rPr>
          <w:rFonts w:asciiTheme="minorBidi" w:hAnsiTheme="minorBidi"/>
          <w:rtl/>
          <w:lang w:bidi="ar-EG"/>
        </w:rPr>
        <w:t xml:space="preserve">تتكون السلع والخدمات الموجهة للمشاركين من خدمات أو معدات أو لوازم لا يتم توفيرها بطريقة أخرى من خلال إعفاء برنامج التحديد الذاتي أو من خلال خطة </w:t>
      </w:r>
      <w:r w:rsidRPr="00090255">
        <w:rPr>
          <w:rFonts w:asciiTheme="minorBidi" w:hAnsiTheme="minorBidi"/>
          <w:lang w:bidi="ar-EG"/>
        </w:rPr>
        <w:t>Medicaid State</w:t>
      </w:r>
      <w:r w:rsidRPr="00090255">
        <w:rPr>
          <w:rFonts w:asciiTheme="minorBidi" w:hAnsiTheme="minorBidi"/>
          <w:rtl/>
          <w:lang w:bidi="ar-EG"/>
        </w:rPr>
        <w:t xml:space="preserve"> التي تلبي الاحتياجات المحددة في برنامج الخطة الفردية (بما ف</w:t>
      </w:r>
      <w:r w:rsidR="00B54BF9" w:rsidRPr="00090255">
        <w:rPr>
          <w:rFonts w:asciiTheme="minorBidi" w:hAnsiTheme="minorBidi"/>
          <w:rtl/>
          <w:lang w:bidi="ar-EG"/>
        </w:rPr>
        <w:t xml:space="preserve">ي ذلك استيعاب وتحسين والحفاظ على فرص المشاركين في الحصول على العضوية الكاملة في المجتمع) وتلبية المتطلبات التالية: العنصر أو الخدمة التي من شأنها أن تقلل من الاجة إلى خدمات </w:t>
      </w:r>
      <w:r w:rsidR="00B54BF9" w:rsidRPr="00090255">
        <w:rPr>
          <w:rFonts w:asciiTheme="minorBidi" w:hAnsiTheme="minorBidi"/>
          <w:lang w:bidi="ar-EG"/>
        </w:rPr>
        <w:t>Medicaid</w:t>
      </w:r>
      <w:r w:rsidR="00B54BF9" w:rsidRPr="00090255">
        <w:rPr>
          <w:rFonts w:asciiTheme="minorBidi" w:hAnsiTheme="minorBidi"/>
          <w:rtl/>
          <w:lang w:bidi="ar-EG"/>
        </w:rPr>
        <w:t xml:space="preserve"> الأخرى؛ وتعزيز الترابط والاندماج في المجتمع؛ وزيادة سلامة الشخص في البيئة المنزلية؛ وليس لدى المشارك الأموال الشخصية لشراء العنصر أو الخدمة، ولا يتاح العنصر أو الخدمة من خلال مصدر تمويل آخر. ويجب توثيق السلع والخدمات الموجهة للمشاركين في خطة البرنامج الفردية للمشارك وشرائها من الميزانية الفردية للمشارك. ويتم استثناء العلاجات التجريبية أو المحظورة.</w:t>
      </w:r>
    </w:p>
    <w:p w:rsidR="009F3EA3" w:rsidRPr="00090255" w:rsidRDefault="009F3EA3" w:rsidP="00E232F2">
      <w:pPr>
        <w:rPr>
          <w:rFonts w:asciiTheme="minorBidi" w:hAnsiTheme="minorBidi"/>
          <w:b/>
          <w:bCs/>
          <w:rtl/>
          <w:lang w:bidi="ar-EG"/>
        </w:rPr>
      </w:pPr>
      <w:r w:rsidRPr="00090255">
        <w:rPr>
          <w:rFonts w:asciiTheme="minorBidi" w:hAnsiTheme="minorBidi"/>
          <w:b/>
          <w:bCs/>
          <w:rtl/>
          <w:lang w:bidi="ar-EG"/>
        </w:rPr>
        <w:t>أنظمة الاستجابة</w:t>
      </w:r>
      <w:r w:rsidR="00E232F2" w:rsidRPr="00090255">
        <w:rPr>
          <w:rFonts w:asciiTheme="minorBidi" w:hAnsiTheme="minorBidi"/>
          <w:b/>
          <w:bCs/>
          <w:rtl/>
          <w:lang w:bidi="ar-EG"/>
        </w:rPr>
        <w:t xml:space="preserve"> الشخصية</w:t>
      </w:r>
      <w:r w:rsidRPr="00090255">
        <w:rPr>
          <w:rFonts w:asciiTheme="minorBidi" w:hAnsiTheme="minorBidi"/>
          <w:b/>
          <w:bCs/>
          <w:rtl/>
          <w:lang w:bidi="ar-EG"/>
        </w:rPr>
        <w:t xml:space="preserve"> لحالات الطوارئ </w:t>
      </w:r>
    </w:p>
    <w:p w:rsidR="009F3EA3" w:rsidRPr="00090255" w:rsidRDefault="009F3EA3" w:rsidP="00E232F2">
      <w:pPr>
        <w:rPr>
          <w:rFonts w:asciiTheme="minorBidi" w:hAnsiTheme="minorBidi"/>
          <w:rtl/>
          <w:lang w:bidi="ar-EG"/>
        </w:rPr>
      </w:pPr>
      <w:r w:rsidRPr="00090255">
        <w:rPr>
          <w:rFonts w:asciiTheme="minorBidi" w:hAnsiTheme="minorBidi"/>
          <w:rtl/>
          <w:lang w:bidi="ar-EG"/>
        </w:rPr>
        <w:t>أنظمة الاستجابة</w:t>
      </w:r>
      <w:r w:rsidR="00E232F2" w:rsidRPr="00090255">
        <w:rPr>
          <w:rFonts w:asciiTheme="minorBidi" w:hAnsiTheme="minorBidi"/>
          <w:rtl/>
          <w:lang w:bidi="ar-EG"/>
        </w:rPr>
        <w:t xml:space="preserve"> الشخصية</w:t>
      </w:r>
      <w:r w:rsidRPr="00090255">
        <w:rPr>
          <w:rFonts w:asciiTheme="minorBidi" w:hAnsiTheme="minorBidi"/>
          <w:rtl/>
          <w:lang w:bidi="ar-EG"/>
        </w:rPr>
        <w:t xml:space="preserve"> لحالات الطوارئ هي خدمة مساعدة طوارئ تعمل على مدار 24 ساعة وتُمَكّن المتلقي من تأمين المساعدة الفورية في حالة الطوارئ العاطفية أو الجسدية أو البيئية. وأنظمة الاستجابة </w:t>
      </w:r>
      <w:r w:rsidR="00E232F2" w:rsidRPr="00090255">
        <w:rPr>
          <w:rFonts w:asciiTheme="minorBidi" w:hAnsiTheme="minorBidi"/>
          <w:rtl/>
          <w:lang w:bidi="ar-EG"/>
        </w:rPr>
        <w:t xml:space="preserve">الشخصية </w:t>
      </w:r>
      <w:r w:rsidRPr="00090255">
        <w:rPr>
          <w:rFonts w:asciiTheme="minorBidi" w:hAnsiTheme="minorBidi"/>
          <w:rtl/>
          <w:lang w:bidi="ar-EG"/>
        </w:rPr>
        <w:t>لحالات الطوارئ هي خدمات مصممة بشكل فردي لتبية احتياجات وقدرات المشاركين وتتضمن احتياجات التدريب والتركيب والإصلاح والصيانة والاستجابة. وتشمل الخدمات المسموح بها ما يلي:</w:t>
      </w:r>
    </w:p>
    <w:p w:rsidR="009F3EA3" w:rsidRPr="00090255" w:rsidRDefault="009F3EA3" w:rsidP="009F3EA3">
      <w:pPr>
        <w:pStyle w:val="ListParagraph"/>
        <w:numPr>
          <w:ilvl w:val="0"/>
          <w:numId w:val="18"/>
        </w:numPr>
        <w:rPr>
          <w:rFonts w:asciiTheme="minorBidi" w:hAnsiTheme="minorBidi"/>
          <w:lang w:bidi="ar-EG"/>
        </w:rPr>
      </w:pPr>
      <w:r w:rsidRPr="00090255">
        <w:rPr>
          <w:rFonts w:asciiTheme="minorBidi" w:hAnsiTheme="minorBidi"/>
          <w:rtl/>
          <w:lang w:bidi="ar-EG"/>
        </w:rPr>
        <w:t>الرد/الاستدعاء على مدار 24 ساعة؛</w:t>
      </w:r>
    </w:p>
    <w:p w:rsidR="009F3EA3" w:rsidRPr="00090255" w:rsidRDefault="009F28FB" w:rsidP="009F3EA3">
      <w:pPr>
        <w:pStyle w:val="ListParagraph"/>
        <w:numPr>
          <w:ilvl w:val="0"/>
          <w:numId w:val="18"/>
        </w:numPr>
        <w:rPr>
          <w:rFonts w:asciiTheme="minorBidi" w:hAnsiTheme="minorBidi"/>
          <w:lang w:bidi="ar-EG"/>
        </w:rPr>
      </w:pPr>
      <w:r w:rsidRPr="00090255">
        <w:rPr>
          <w:rFonts w:asciiTheme="minorBidi" w:hAnsiTheme="minorBidi"/>
          <w:rtl/>
          <w:lang w:bidi="ar-EG"/>
        </w:rPr>
        <w:t>أجهزة التنبيه؛</w:t>
      </w:r>
    </w:p>
    <w:p w:rsidR="009F28FB" w:rsidRPr="00090255" w:rsidRDefault="009F28FB" w:rsidP="009F28FB">
      <w:pPr>
        <w:pStyle w:val="ListParagraph"/>
        <w:numPr>
          <w:ilvl w:val="0"/>
          <w:numId w:val="18"/>
        </w:numPr>
        <w:rPr>
          <w:rFonts w:asciiTheme="minorBidi" w:hAnsiTheme="minorBidi"/>
          <w:lang w:bidi="ar-EG"/>
        </w:rPr>
      </w:pPr>
      <w:r w:rsidRPr="00090255">
        <w:rPr>
          <w:rFonts w:asciiTheme="minorBidi" w:hAnsiTheme="minorBidi"/>
          <w:rtl/>
          <w:lang w:bidi="ar-EG"/>
        </w:rPr>
        <w:t xml:space="preserve">أساور </w:t>
      </w:r>
      <w:r w:rsidRPr="00090255">
        <w:rPr>
          <w:rFonts w:asciiTheme="minorBidi" w:hAnsiTheme="minorBidi"/>
          <w:lang w:bidi="ar-EG"/>
        </w:rPr>
        <w:t>Med</w:t>
      </w:r>
      <w:r w:rsidRPr="00090255">
        <w:rPr>
          <w:rFonts w:asciiTheme="minorBidi" w:hAnsiTheme="minorBidi"/>
          <w:rtl/>
          <w:lang w:bidi="ar-EG"/>
        </w:rPr>
        <w:t xml:space="preserve"> للتنبيه؛</w:t>
      </w:r>
    </w:p>
    <w:p w:rsidR="009F28FB" w:rsidRPr="00090255" w:rsidRDefault="009F28FB" w:rsidP="009F28FB">
      <w:pPr>
        <w:pStyle w:val="ListParagraph"/>
        <w:numPr>
          <w:ilvl w:val="0"/>
          <w:numId w:val="18"/>
        </w:numPr>
        <w:rPr>
          <w:rFonts w:asciiTheme="minorBidi" w:hAnsiTheme="minorBidi"/>
          <w:lang w:bidi="ar-EG"/>
        </w:rPr>
      </w:pPr>
      <w:r w:rsidRPr="00090255">
        <w:rPr>
          <w:rFonts w:asciiTheme="minorBidi" w:hAnsiTheme="minorBidi"/>
          <w:rtl/>
          <w:lang w:bidi="ar-EG"/>
        </w:rPr>
        <w:t>الاتصالات الداخلية؛</w:t>
      </w:r>
    </w:p>
    <w:p w:rsidR="009F28FB" w:rsidRPr="00090255" w:rsidRDefault="009F28FB" w:rsidP="009F28FB">
      <w:pPr>
        <w:pStyle w:val="ListParagraph"/>
        <w:numPr>
          <w:ilvl w:val="0"/>
          <w:numId w:val="18"/>
        </w:numPr>
        <w:rPr>
          <w:rFonts w:asciiTheme="minorBidi" w:hAnsiTheme="minorBidi"/>
          <w:lang w:bidi="ar-EG"/>
        </w:rPr>
      </w:pPr>
      <w:r w:rsidRPr="00090255">
        <w:rPr>
          <w:rFonts w:asciiTheme="minorBidi" w:hAnsiTheme="minorBidi"/>
          <w:rtl/>
          <w:lang w:bidi="ar-EG"/>
        </w:rPr>
        <w:t>خطوط الخدمة؛</w:t>
      </w:r>
    </w:p>
    <w:p w:rsidR="009F28FB" w:rsidRPr="00090255" w:rsidRDefault="009F28FB" w:rsidP="009F28FB">
      <w:pPr>
        <w:pStyle w:val="ListParagraph"/>
        <w:numPr>
          <w:ilvl w:val="0"/>
          <w:numId w:val="18"/>
        </w:numPr>
        <w:rPr>
          <w:rFonts w:asciiTheme="minorBidi" w:hAnsiTheme="minorBidi"/>
          <w:lang w:bidi="ar-EG"/>
        </w:rPr>
      </w:pPr>
      <w:r w:rsidRPr="00090255">
        <w:rPr>
          <w:rFonts w:asciiTheme="minorBidi" w:hAnsiTheme="minorBidi"/>
          <w:rtl/>
          <w:lang w:bidi="ar-EG"/>
        </w:rPr>
        <w:t>أجهزة الحريق/السلامة، مثل طفايات الحريق وسلالم الحبال؛</w:t>
      </w:r>
    </w:p>
    <w:p w:rsidR="009F28FB" w:rsidRPr="00090255" w:rsidRDefault="009F28FB" w:rsidP="009F28FB">
      <w:pPr>
        <w:pStyle w:val="ListParagraph"/>
        <w:numPr>
          <w:ilvl w:val="0"/>
          <w:numId w:val="18"/>
        </w:numPr>
        <w:rPr>
          <w:rFonts w:asciiTheme="minorBidi" w:hAnsiTheme="minorBidi"/>
          <w:lang w:bidi="ar-EG"/>
        </w:rPr>
      </w:pPr>
      <w:r w:rsidRPr="00090255">
        <w:rPr>
          <w:rFonts w:asciiTheme="minorBidi" w:hAnsiTheme="minorBidi"/>
          <w:rtl/>
          <w:lang w:bidi="ar-EG"/>
        </w:rPr>
        <w:t>خدمات المراقبة؛</w:t>
      </w:r>
    </w:p>
    <w:p w:rsidR="009F28FB" w:rsidRPr="00090255" w:rsidRDefault="009F28FB" w:rsidP="009F28FB">
      <w:pPr>
        <w:pStyle w:val="ListParagraph"/>
        <w:numPr>
          <w:ilvl w:val="0"/>
          <w:numId w:val="18"/>
        </w:numPr>
        <w:rPr>
          <w:rFonts w:asciiTheme="minorBidi" w:hAnsiTheme="minorBidi"/>
          <w:lang w:bidi="ar-EG"/>
        </w:rPr>
      </w:pPr>
      <w:r w:rsidRPr="00090255">
        <w:rPr>
          <w:rFonts w:asciiTheme="minorBidi" w:hAnsiTheme="minorBidi"/>
          <w:rtl/>
          <w:lang w:bidi="ar-EG"/>
        </w:rPr>
        <w:t>عمليات تكيف مثبت المصباح (الأضواء الوامضة، إلخ)؛</w:t>
      </w:r>
    </w:p>
    <w:p w:rsidR="009F28FB" w:rsidRPr="00090255" w:rsidRDefault="009F28FB" w:rsidP="009F28FB">
      <w:pPr>
        <w:pStyle w:val="ListParagraph"/>
        <w:numPr>
          <w:ilvl w:val="0"/>
          <w:numId w:val="18"/>
        </w:numPr>
        <w:rPr>
          <w:rFonts w:asciiTheme="minorBidi" w:hAnsiTheme="minorBidi"/>
          <w:lang w:bidi="ar-EG"/>
        </w:rPr>
      </w:pPr>
      <w:r w:rsidRPr="00090255">
        <w:rPr>
          <w:rFonts w:asciiTheme="minorBidi" w:hAnsiTheme="minorBidi"/>
          <w:rtl/>
          <w:lang w:bidi="ar-EG"/>
        </w:rPr>
        <w:t>أجهزة تكيف الهاتف غير متوفرة مجانًا من شركة الهاتف؛</w:t>
      </w:r>
    </w:p>
    <w:p w:rsidR="009F28FB" w:rsidRPr="00090255" w:rsidRDefault="009F28FB" w:rsidP="009F28FB">
      <w:pPr>
        <w:pStyle w:val="ListParagraph"/>
        <w:numPr>
          <w:ilvl w:val="0"/>
          <w:numId w:val="18"/>
        </w:numPr>
        <w:rPr>
          <w:rFonts w:asciiTheme="minorBidi" w:hAnsiTheme="minorBidi"/>
          <w:rtl/>
          <w:lang w:bidi="ar-EG"/>
        </w:rPr>
      </w:pPr>
      <w:r w:rsidRPr="00090255">
        <w:rPr>
          <w:rFonts w:asciiTheme="minorBidi" w:hAnsiTheme="minorBidi"/>
          <w:rtl/>
          <w:lang w:bidi="ar-EG"/>
        </w:rPr>
        <w:t>الأجهزة/الخدمات الأخرى المصممة للمساعدة في حالات الطوارئ.</w:t>
      </w:r>
    </w:p>
    <w:p w:rsidR="0009162F" w:rsidRPr="00090255" w:rsidRDefault="00E232F2" w:rsidP="00B40307">
      <w:pPr>
        <w:rPr>
          <w:rFonts w:asciiTheme="minorBidi" w:hAnsiTheme="minorBidi"/>
          <w:rtl/>
          <w:lang w:bidi="ar-EG"/>
        </w:rPr>
      </w:pPr>
      <w:r w:rsidRPr="00090255">
        <w:rPr>
          <w:rFonts w:asciiTheme="minorBidi" w:hAnsiTheme="minorBidi"/>
          <w:rtl/>
          <w:lang w:bidi="ar-EG"/>
        </w:rPr>
        <w:t xml:space="preserve">وتقتصر خدمات أنظمة الاستجابة الشخصية لحالات الطوارئ على الأفراد </w:t>
      </w:r>
      <w:r w:rsidR="00C323D3" w:rsidRPr="00090255">
        <w:rPr>
          <w:rFonts w:asciiTheme="minorBidi" w:hAnsiTheme="minorBidi"/>
          <w:rtl/>
          <w:lang w:bidi="ar-EG"/>
        </w:rPr>
        <w:t>الذين لا يمتلكون مقدم رعاية أو مرافق منتظم لفترات زمنية، والذين يحتاجون إلى قدر أكبر من الإشراف الروتيني. ومن خلال توفير الوصول الفوري إلى المساعدة، تمنع خدمات أنظمة الاستجابة الشخصية لحالات الطوارئ إضفاء الطابع المؤسسي على هؤلاء الأفراد وتسمح لهم بالبقاء في المجتمع. ويجب أن تفي جميع العناصر بالمعايير المعمول بها في التصنيع والتصميم والتركيب. ويجب إجراء الإصلاحات والصيانة لهذه المعدات من الوكلاء المعتمدين للشركة المصنعة حيثما أمكن ذلك.</w:t>
      </w:r>
    </w:p>
    <w:p w:rsidR="00C20054" w:rsidRPr="00090255" w:rsidRDefault="00C20054" w:rsidP="00C20054">
      <w:pPr>
        <w:rPr>
          <w:rFonts w:asciiTheme="minorBidi" w:hAnsiTheme="minorBidi"/>
          <w:b/>
          <w:bCs/>
          <w:rtl/>
          <w:lang w:bidi="ar-EG"/>
        </w:rPr>
      </w:pPr>
      <w:r w:rsidRPr="00090255">
        <w:rPr>
          <w:rFonts w:asciiTheme="minorBidi" w:hAnsiTheme="minorBidi"/>
          <w:b/>
          <w:bCs/>
          <w:rtl/>
          <w:lang w:bidi="ar-EG"/>
        </w:rPr>
        <w:t>العلاج الطبيعي</w:t>
      </w:r>
    </w:p>
    <w:p w:rsidR="00C20054" w:rsidRPr="00090255" w:rsidRDefault="00C20054" w:rsidP="00B40307">
      <w:pPr>
        <w:rPr>
          <w:rFonts w:asciiTheme="minorBidi" w:hAnsiTheme="minorBidi"/>
          <w:rtl/>
          <w:lang w:bidi="ar-EG"/>
        </w:rPr>
      </w:pPr>
      <w:r w:rsidRPr="00090255">
        <w:rPr>
          <w:rFonts w:asciiTheme="minorBidi" w:hAnsiTheme="minorBidi"/>
          <w:rtl/>
          <w:lang w:bidi="ar-EG"/>
        </w:rPr>
        <w:t>يتم تعريف خدمات العلاج الطبيعي في الباب 22، من القواعد التنظيمية لكاليفورنيا، القسمين 51081 و51309 على أنها خدمات أي حالة جسدية باستخدام الخواص الفيزيائية والكيميائية وغيرها من خواص الحرارة أو الضوء أو الماء أو الكهرباء أو الصوت ومن خلال التدليك والممارسة النشطة أو المقاومة أو السلبية. ويشمل العلاج الطبيعي التقييم وتخطيط العلاج والعلاج والتعليم والخدمات الاستشارية ووضع الأدوية الموضعية.</w:t>
      </w:r>
    </w:p>
    <w:p w:rsidR="00F3110A" w:rsidRPr="00090255" w:rsidRDefault="00F3110A" w:rsidP="00B40307">
      <w:pPr>
        <w:rPr>
          <w:rFonts w:asciiTheme="minorBidi" w:hAnsiTheme="minorBidi"/>
          <w:rtl/>
          <w:lang w:bidi="ar-EG"/>
        </w:rPr>
      </w:pPr>
      <w:r w:rsidRPr="00090255">
        <w:rPr>
          <w:rFonts w:asciiTheme="minorBidi" w:hAnsiTheme="minorBidi"/>
          <w:rtl/>
          <w:lang w:bidi="ar-EG"/>
        </w:rPr>
        <w:t>يتم تغطية جميع خدمات العلاج الطبيعي اللازمة طبيًا للأطفال دون سن 21 عامًا في خطة الولايا وفقًا لمزايا الفحص والتشخيص والعلاج المبكر والدوري. ولا يتم توفير العلاج الطبيعي في هذا الإعفاء إلا للأفراد الذين تبلغ أعمارهم 21 عامًا فأكثر وفقط عندما يتم استنفاد حدود خدمات العلاج الطبيعي المقدمة في إطار خطة الولاية المعتمدة. وتقصتر خدمات العلاج الطبيعي في خطة الولاية المعتمدة على علاجات لمدة ستة أشهر ويمكن تجديدها إذا تم تحديد أنها لازمة من الناحية الطبية.</w:t>
      </w:r>
    </w:p>
    <w:p w:rsidR="00DD43BD" w:rsidRPr="00090255" w:rsidRDefault="00DD43BD" w:rsidP="00B40307">
      <w:pPr>
        <w:rPr>
          <w:rFonts w:asciiTheme="minorBidi" w:hAnsiTheme="minorBidi"/>
          <w:b/>
          <w:bCs/>
          <w:rtl/>
          <w:lang w:bidi="ar-EG"/>
        </w:rPr>
      </w:pPr>
      <w:r w:rsidRPr="00090255">
        <w:rPr>
          <w:rFonts w:asciiTheme="minorBidi" w:hAnsiTheme="minorBidi"/>
          <w:b/>
          <w:bCs/>
          <w:rtl/>
          <w:lang w:bidi="ar-EG"/>
        </w:rPr>
        <w:t>الدعم المهني</w:t>
      </w:r>
    </w:p>
    <w:p w:rsidR="00DD43BD" w:rsidRPr="00090255" w:rsidRDefault="00DD43BD" w:rsidP="00B40307">
      <w:pPr>
        <w:rPr>
          <w:rFonts w:asciiTheme="minorBidi" w:hAnsiTheme="minorBidi"/>
          <w:rtl/>
          <w:lang w:bidi="ar-EG"/>
        </w:rPr>
      </w:pPr>
      <w:r w:rsidRPr="00090255">
        <w:rPr>
          <w:rFonts w:asciiTheme="minorBidi" w:hAnsiTheme="minorBidi"/>
          <w:rtl/>
          <w:lang w:bidi="ar-EG"/>
        </w:rPr>
        <w:lastRenderedPageBreak/>
        <w:t>يتم تقديم هذه الخدمة للمشاركين وهي مخصصة وفقًا للنتائج الشخصية المحددة المتعلقة باكتساب وتحسين و/أو الاحتفاظ بالمهارات والقدرات اللازمة لدعم وإعداد المشارك للمشاركة المجتمعية والترابط والاستقلال و/العمل المجتمعي المتكامل.</w:t>
      </w:r>
    </w:p>
    <w:p w:rsidR="00A109C8" w:rsidRPr="00090255" w:rsidRDefault="00A109C8" w:rsidP="00B40307">
      <w:pPr>
        <w:rPr>
          <w:rFonts w:asciiTheme="minorBidi" w:hAnsiTheme="minorBidi"/>
          <w:rtl/>
          <w:lang w:bidi="ar-EG"/>
        </w:rPr>
      </w:pPr>
      <w:r w:rsidRPr="00090255">
        <w:rPr>
          <w:rFonts w:asciiTheme="minorBidi" w:hAnsiTheme="minorBidi"/>
          <w:rtl/>
          <w:lang w:bidi="ar-EG"/>
        </w:rPr>
        <w:t>ويختار المشارك هذه الخدمة من بين خيارات الخدمة بما في ذلك الإعدادات الخاصة بعدم الإعاقة. وتعتمد خيارات الخدمة على الاحتياجات والتفضيلات الفردية للمشارك. ويتلقى المشارك هذه الخدمة ف</w:t>
      </w:r>
      <w:r w:rsidR="00DC12B3" w:rsidRPr="00090255">
        <w:rPr>
          <w:rFonts w:asciiTheme="minorBidi" w:hAnsiTheme="minorBidi"/>
          <w:rtl/>
          <w:lang w:bidi="ar-EG"/>
        </w:rPr>
        <w:t>ي البيئات التي يتم دمجها في المجتمع الأكبر ودعم الوصول الكامل إليه، وتتيح الراحة للمشارك والترابط والاستقلالية والتفضيلات واستخدام أي تكنولوجيا. ويتم دمج خيارات المشارك في الخدمات والدعم وحماية حقوقه الأساسية في الخصوصية والكرامة والاحترام والتحرر من الإكراه. ويجب أن تسمح بيئات الخدمة للمشارك بالتحكم في الموارد الشخصية. وبالإضافة إلى ذلك، يجب أن تسمح بيئات المشارك بتلقي فترات الراحة بالطريقة نفسها التي يتمتع بها الشخص غير المعاق.</w:t>
      </w:r>
    </w:p>
    <w:p w:rsidR="005B4D47" w:rsidRPr="00090255" w:rsidRDefault="005B4D47" w:rsidP="00B40307">
      <w:pPr>
        <w:rPr>
          <w:rFonts w:asciiTheme="minorBidi" w:hAnsiTheme="minorBidi"/>
          <w:rtl/>
          <w:lang w:bidi="ar-EG"/>
        </w:rPr>
      </w:pPr>
      <w:r w:rsidRPr="00090255">
        <w:rPr>
          <w:rFonts w:asciiTheme="minorBidi" w:hAnsiTheme="minorBidi"/>
          <w:rtl/>
          <w:lang w:bidi="ar-EG"/>
        </w:rPr>
        <w:t>تم إعداد الدعم المهني وتقديمه بشكل فردي وذلك بالطريقة التي يحددها فريق التخطيط لمساعدة المشاركين في الحصول على التوظيف، بما في ذلك العمل الحر أو التطوعي، في بيئات المجتمع المتكاملة لتحقيق النتائج المحددة بصفة شخصية للمشارك. وتشمل الخدمات وعمليات الدعم هذه أيضًا الأنشطة المتعلقة باكتشاف الوظائف والعمل الحر والتقاعد. وتتمثل النتيجة المنشودة لهذه الخدمة في زيادة أهداف التأهيل التي ستؤدي إلى زيادة فرص التوظيف المتكاملة التنافسية والتقدم الوظيفي بالحد الأدنى أو أعلى منه.</w:t>
      </w:r>
    </w:p>
    <w:p w:rsidR="005B45F1" w:rsidRPr="00090255" w:rsidRDefault="005B45F1" w:rsidP="00B40307">
      <w:pPr>
        <w:rPr>
          <w:rFonts w:asciiTheme="minorBidi" w:hAnsiTheme="minorBidi"/>
          <w:rtl/>
          <w:lang w:bidi="ar-EG"/>
        </w:rPr>
      </w:pPr>
      <w:r w:rsidRPr="00090255">
        <w:rPr>
          <w:rFonts w:asciiTheme="minorBidi" w:hAnsiTheme="minorBidi"/>
          <w:rtl/>
          <w:lang w:bidi="ar-EG"/>
        </w:rPr>
        <w:t>قد يتلقى المشارك أي مجموعة من الدعم المهني، بما في ذلك:</w:t>
      </w:r>
    </w:p>
    <w:p w:rsidR="005B45F1" w:rsidRPr="00090255" w:rsidRDefault="005B45F1" w:rsidP="005B45F1">
      <w:pPr>
        <w:pStyle w:val="ListParagraph"/>
        <w:numPr>
          <w:ilvl w:val="0"/>
          <w:numId w:val="11"/>
        </w:numPr>
        <w:rPr>
          <w:rFonts w:asciiTheme="minorBidi" w:hAnsiTheme="minorBidi"/>
          <w:lang w:bidi="ar-EG"/>
        </w:rPr>
      </w:pPr>
      <w:r w:rsidRPr="00090255">
        <w:rPr>
          <w:rFonts w:asciiTheme="minorBidi" w:hAnsiTheme="minorBidi"/>
          <w:rtl/>
          <w:lang w:bidi="ar-EG"/>
        </w:rPr>
        <w:t>تنمية القدرات البدنية، أي، الشواغل الصحية.</w:t>
      </w:r>
    </w:p>
    <w:p w:rsidR="005B45F1" w:rsidRPr="00090255" w:rsidRDefault="005B45F1" w:rsidP="005B45F1">
      <w:pPr>
        <w:pStyle w:val="ListParagraph"/>
        <w:numPr>
          <w:ilvl w:val="0"/>
          <w:numId w:val="11"/>
        </w:numPr>
        <w:rPr>
          <w:rFonts w:asciiTheme="minorBidi" w:hAnsiTheme="minorBidi"/>
          <w:lang w:bidi="ar-EG"/>
        </w:rPr>
      </w:pPr>
      <w:r w:rsidRPr="00090255">
        <w:rPr>
          <w:rFonts w:asciiTheme="minorBidi" w:hAnsiTheme="minorBidi"/>
          <w:rtl/>
          <w:lang w:bidi="ar-EG"/>
        </w:rPr>
        <w:t>تنمية المهارات الحركية.</w:t>
      </w:r>
    </w:p>
    <w:p w:rsidR="005B45F1" w:rsidRPr="00090255" w:rsidRDefault="005B45F1" w:rsidP="005B45F1">
      <w:pPr>
        <w:pStyle w:val="ListParagraph"/>
        <w:numPr>
          <w:ilvl w:val="0"/>
          <w:numId w:val="11"/>
        </w:numPr>
        <w:rPr>
          <w:rFonts w:asciiTheme="minorBidi" w:hAnsiTheme="minorBidi"/>
          <w:lang w:bidi="ar-EG"/>
        </w:rPr>
      </w:pPr>
      <w:r w:rsidRPr="00090255">
        <w:rPr>
          <w:rFonts w:asciiTheme="minorBidi" w:hAnsiTheme="minorBidi"/>
          <w:rtl/>
          <w:lang w:bidi="ar-EG"/>
        </w:rPr>
        <w:t>تنمية المهارات الشخصية والتواصلية والاجتماعية والتكيفية، على سبيل المثال، الاستجابة بشكل مناسب للمشرفين/زملاء العمل.</w:t>
      </w:r>
    </w:p>
    <w:p w:rsidR="005B45F1" w:rsidRPr="00090255" w:rsidRDefault="005B45F1" w:rsidP="005B45F1">
      <w:pPr>
        <w:pStyle w:val="ListParagraph"/>
        <w:numPr>
          <w:ilvl w:val="0"/>
          <w:numId w:val="11"/>
        </w:numPr>
        <w:rPr>
          <w:rFonts w:asciiTheme="minorBidi" w:hAnsiTheme="minorBidi"/>
          <w:lang w:bidi="ar-EG"/>
        </w:rPr>
      </w:pPr>
      <w:r w:rsidRPr="00090255">
        <w:rPr>
          <w:rFonts w:asciiTheme="minorBidi" w:hAnsiTheme="minorBidi"/>
          <w:rtl/>
          <w:lang w:bidi="ar-EG"/>
        </w:rPr>
        <w:t>تطوير عادات العمل، على سبيل المثال، الحضور والالتزام بالمواعيد، مع التركيز على المهام.</w:t>
      </w:r>
    </w:p>
    <w:p w:rsidR="005B45F1" w:rsidRPr="00090255" w:rsidRDefault="005B45F1" w:rsidP="005B45F1">
      <w:pPr>
        <w:pStyle w:val="ListParagraph"/>
        <w:numPr>
          <w:ilvl w:val="0"/>
          <w:numId w:val="11"/>
        </w:numPr>
        <w:rPr>
          <w:rFonts w:asciiTheme="minorBidi" w:hAnsiTheme="minorBidi"/>
          <w:lang w:bidi="ar-EG"/>
        </w:rPr>
      </w:pPr>
      <w:r w:rsidRPr="00090255">
        <w:rPr>
          <w:rFonts w:asciiTheme="minorBidi" w:hAnsiTheme="minorBidi"/>
          <w:rtl/>
          <w:lang w:bidi="ar-EG"/>
        </w:rPr>
        <w:t>تطوير اللباس والزينة المناسبة مهنيًا.</w:t>
      </w:r>
    </w:p>
    <w:p w:rsidR="005B45F1" w:rsidRPr="00090255" w:rsidRDefault="005B45F1" w:rsidP="005B45F1">
      <w:pPr>
        <w:pStyle w:val="ListParagraph"/>
        <w:numPr>
          <w:ilvl w:val="0"/>
          <w:numId w:val="11"/>
        </w:numPr>
        <w:rPr>
          <w:rFonts w:asciiTheme="minorBidi" w:hAnsiTheme="minorBidi"/>
          <w:lang w:bidi="ar-EG"/>
        </w:rPr>
      </w:pPr>
      <w:r w:rsidRPr="00090255">
        <w:rPr>
          <w:rFonts w:asciiTheme="minorBidi" w:hAnsiTheme="minorBidi"/>
          <w:rtl/>
          <w:lang w:bidi="ar-EG"/>
        </w:rPr>
        <w:t>تنمية المهارات الإنتاجية، أي تحقيق معايير الإنتاجية ونتائج الجودة.</w:t>
      </w:r>
    </w:p>
    <w:p w:rsidR="005B45F1" w:rsidRPr="00090255" w:rsidRDefault="005B45F1" w:rsidP="005B45F1">
      <w:pPr>
        <w:pStyle w:val="ListParagraph"/>
        <w:numPr>
          <w:ilvl w:val="0"/>
          <w:numId w:val="11"/>
        </w:numPr>
        <w:rPr>
          <w:rFonts w:asciiTheme="minorBidi" w:hAnsiTheme="minorBidi"/>
          <w:lang w:bidi="ar-EG"/>
        </w:rPr>
      </w:pPr>
      <w:r w:rsidRPr="00090255">
        <w:rPr>
          <w:rFonts w:asciiTheme="minorBidi" w:hAnsiTheme="minorBidi"/>
          <w:rtl/>
          <w:lang w:bidi="ar-EG"/>
        </w:rPr>
        <w:t>التدريب على ممارسات العمل، على سبيل المثال، اتباع التوجيهات وإنجاز المهام.</w:t>
      </w:r>
    </w:p>
    <w:p w:rsidR="005B45F1" w:rsidRPr="00090255" w:rsidRDefault="005B45F1" w:rsidP="005B45F1">
      <w:pPr>
        <w:pStyle w:val="ListParagraph"/>
        <w:numPr>
          <w:ilvl w:val="0"/>
          <w:numId w:val="11"/>
        </w:numPr>
        <w:rPr>
          <w:rFonts w:asciiTheme="minorBidi" w:hAnsiTheme="minorBidi"/>
          <w:lang w:bidi="ar-EG"/>
        </w:rPr>
      </w:pPr>
      <w:r w:rsidRPr="00090255">
        <w:rPr>
          <w:rFonts w:asciiTheme="minorBidi" w:hAnsiTheme="minorBidi"/>
          <w:rtl/>
          <w:lang w:bidi="ar-EG"/>
        </w:rPr>
        <w:t>تطوير المهارات المتعلقة بالعمل، على سبيل المثال، حل المشكلات وتخطيط المسار الخاص بفرص العمل المستقبلية.</w:t>
      </w:r>
    </w:p>
    <w:p w:rsidR="005B45F1" w:rsidRPr="00090255" w:rsidRDefault="005B45F1" w:rsidP="005B45F1">
      <w:pPr>
        <w:pStyle w:val="ListParagraph"/>
        <w:numPr>
          <w:ilvl w:val="0"/>
          <w:numId w:val="11"/>
        </w:numPr>
        <w:rPr>
          <w:rFonts w:asciiTheme="minorBidi" w:hAnsiTheme="minorBidi"/>
          <w:lang w:bidi="ar-EG"/>
        </w:rPr>
      </w:pPr>
      <w:r w:rsidRPr="00090255">
        <w:rPr>
          <w:rFonts w:asciiTheme="minorBidi" w:hAnsiTheme="minorBidi"/>
          <w:rtl/>
          <w:lang w:bidi="ar-EG"/>
        </w:rPr>
        <w:t>مهارات إدارة الأموال والإبلاغ عن الدخل.</w:t>
      </w:r>
    </w:p>
    <w:p w:rsidR="00403B85" w:rsidRPr="00090255" w:rsidRDefault="00403B85" w:rsidP="005B45F1">
      <w:pPr>
        <w:pStyle w:val="ListParagraph"/>
        <w:numPr>
          <w:ilvl w:val="0"/>
          <w:numId w:val="11"/>
        </w:numPr>
        <w:rPr>
          <w:rFonts w:asciiTheme="minorBidi" w:hAnsiTheme="minorBidi"/>
          <w:lang w:bidi="ar-EG"/>
        </w:rPr>
      </w:pPr>
      <w:r w:rsidRPr="00090255">
        <w:rPr>
          <w:rFonts w:asciiTheme="minorBidi" w:hAnsiTheme="minorBidi"/>
          <w:rtl/>
          <w:lang w:bidi="ar-EG"/>
        </w:rPr>
        <w:t>العمل التطوعي لمساعدة الشخص في تحديد المصالح الوظيفية أو المهنية.</w:t>
      </w:r>
    </w:p>
    <w:p w:rsidR="00975F49" w:rsidRPr="00090255" w:rsidRDefault="005E4A2E" w:rsidP="00975F49">
      <w:pPr>
        <w:rPr>
          <w:rFonts w:asciiTheme="minorBidi" w:hAnsiTheme="minorBidi"/>
          <w:rtl/>
          <w:lang w:bidi="ar-EG"/>
        </w:rPr>
      </w:pPr>
      <w:r w:rsidRPr="00090255">
        <w:rPr>
          <w:rFonts w:asciiTheme="minorBidi" w:hAnsiTheme="minorBidi"/>
          <w:rtl/>
          <w:lang w:bidi="ar-EG"/>
        </w:rPr>
        <w:t>تم تصميم الدعم المهني لإعداد الأفراد الذين يتمتعون بمواطن القوة والمهارات التي لا تتطلب مهمة محددة والتي تسهم في الحصول على عمل تنافسي ومتكامل، على عكس الخدمات المهنية التي يتمثل هدفها الوحيد في توفير فرص العمل دون أهداف تأهيل موجهة نحو بناء المهارات.</w:t>
      </w:r>
    </w:p>
    <w:p w:rsidR="005E4A2E" w:rsidRPr="00090255" w:rsidRDefault="005E4A2E" w:rsidP="00975F49">
      <w:pPr>
        <w:rPr>
          <w:rFonts w:asciiTheme="minorBidi" w:hAnsiTheme="minorBidi"/>
          <w:rtl/>
          <w:lang w:bidi="ar-EG"/>
        </w:rPr>
      </w:pPr>
      <w:r w:rsidRPr="00090255">
        <w:rPr>
          <w:rFonts w:asciiTheme="minorBidi" w:hAnsiTheme="minorBidi"/>
          <w:rtl/>
          <w:lang w:bidi="ar-EG"/>
        </w:rPr>
        <w:t>لا يعد الانتقال من مسكن المشارك مكونًا لهذه الخدمة. ولا يمكن توفير الخدمات والدعم الموصوف أعلاه عند توفره في إطار برنامج ممول بموجب الفقرة 110 من قانون إعادة التأهيل لعام 1973 (29 من قانون الولايات المتحدة 730) أو الفقرة 602 (16) و(17) من قانون تعليم الأفراد المعاقين (20 قانون الولايات المتحدة 1401 (16 و17)).</w:t>
      </w:r>
    </w:p>
    <w:p w:rsidR="00145597" w:rsidRPr="00090255" w:rsidRDefault="00145597" w:rsidP="00975F49">
      <w:pPr>
        <w:rPr>
          <w:rFonts w:asciiTheme="minorBidi" w:hAnsiTheme="minorBidi"/>
          <w:b/>
          <w:bCs/>
          <w:rtl/>
          <w:lang w:bidi="ar-EG"/>
        </w:rPr>
      </w:pPr>
      <w:r w:rsidRPr="00090255">
        <w:rPr>
          <w:rFonts w:asciiTheme="minorBidi" w:hAnsiTheme="minorBidi"/>
          <w:b/>
          <w:bCs/>
          <w:rtl/>
          <w:lang w:bidi="ar-EG"/>
        </w:rPr>
        <w:t>خدمات الطب النفسي</w:t>
      </w:r>
    </w:p>
    <w:p w:rsidR="00145597" w:rsidRPr="00090255" w:rsidRDefault="00145597" w:rsidP="00975F49">
      <w:pPr>
        <w:rPr>
          <w:rFonts w:asciiTheme="minorBidi" w:hAnsiTheme="minorBidi"/>
          <w:rtl/>
          <w:lang w:bidi="ar-EG"/>
        </w:rPr>
      </w:pPr>
      <w:r w:rsidRPr="00090255">
        <w:rPr>
          <w:rFonts w:asciiTheme="minorBidi" w:hAnsiTheme="minorBidi"/>
          <w:rtl/>
          <w:lang w:bidi="ar-EG"/>
        </w:rPr>
        <w:t>يتم تعريف خدمات الطب النفسي في الباب 22، من القواعد التنظيمية لكاليفورنيا، القسم 51099 بأنها خدمات لشخص مدرب في تقييم وعلاج والوقاية من اضطرابات الصحة النفسية والعقلية وتخفيفها.</w:t>
      </w:r>
    </w:p>
    <w:p w:rsidR="00145597" w:rsidRPr="00090255" w:rsidRDefault="00145597" w:rsidP="00975F49">
      <w:pPr>
        <w:rPr>
          <w:rFonts w:asciiTheme="minorBidi" w:hAnsiTheme="minorBidi"/>
          <w:rtl/>
          <w:lang w:bidi="ar-EG"/>
        </w:rPr>
      </w:pPr>
      <w:r w:rsidRPr="00090255">
        <w:rPr>
          <w:rFonts w:asciiTheme="minorBidi" w:hAnsiTheme="minorBidi"/>
          <w:rtl/>
          <w:lang w:bidi="ar-EG"/>
        </w:rPr>
        <w:t>يتم تغطية جميع خدمات الطب النفسي الضرورية من الناحية الطبية للأطفال دون سن 21 عامًا في خطة الولاية وفقًا لمزايا الفحص والتشخيص والعلاج المبكر والدوري. ولا يتم تقديم خدمات الطب النفسي في هذا الإعفاء إلا للأفراد الذين تبلغ أعمارهم 21 عامًا أو أكثر وفقط عندما يتم استنفاد حدود خدمات الطب النفسي المقدمة بموجب خطة الولاية المعتمدة. وتحدد خطة الولاية المعتمدة هذه الخدمة بالمبلغ اللازم من الناحية الطبية.</w:t>
      </w:r>
    </w:p>
    <w:p w:rsidR="0010580F" w:rsidRPr="00090255" w:rsidRDefault="0010580F" w:rsidP="00975F49">
      <w:pPr>
        <w:rPr>
          <w:rFonts w:asciiTheme="minorBidi" w:hAnsiTheme="minorBidi"/>
          <w:b/>
          <w:bCs/>
          <w:rtl/>
          <w:lang w:bidi="ar-EG"/>
        </w:rPr>
      </w:pPr>
      <w:r w:rsidRPr="00090255">
        <w:rPr>
          <w:rFonts w:asciiTheme="minorBidi" w:hAnsiTheme="minorBidi"/>
          <w:b/>
          <w:bCs/>
          <w:rtl/>
          <w:lang w:bidi="ar-EG"/>
        </w:rPr>
        <w:t>خدمات الراحة</w:t>
      </w:r>
    </w:p>
    <w:p w:rsidR="0010580F" w:rsidRPr="00090255" w:rsidRDefault="0010580F" w:rsidP="00975F49">
      <w:pPr>
        <w:rPr>
          <w:rFonts w:asciiTheme="minorBidi" w:hAnsiTheme="minorBidi"/>
          <w:rtl/>
          <w:lang w:bidi="ar-EG"/>
        </w:rPr>
      </w:pPr>
      <w:r w:rsidRPr="00090255">
        <w:rPr>
          <w:rFonts w:asciiTheme="minorBidi" w:hAnsiTheme="minorBidi"/>
          <w:rtl/>
          <w:lang w:bidi="ar-EG"/>
        </w:rPr>
        <w:lastRenderedPageBreak/>
        <w:t>يتم تقديم خدمات الراحة للمشاركين الذين يحتاجون إلى إشراف مؤقت متقطع. ويتم تقديم الخدمات على المدى القصير بسبب غياب أو الحاجة إلى تقديم الإغاثة للأشخاص الذين يعتنون بهم و/أو يشرفون عليهم وعادة لا تكون طبية في طبيعتها، باستثناء فغر القولون والفغر اللفائفي وصيانة القسطرة وفغر المعدة.</w:t>
      </w:r>
    </w:p>
    <w:p w:rsidR="00CC73A8" w:rsidRPr="00090255" w:rsidRDefault="00CC73A8" w:rsidP="00975F49">
      <w:pPr>
        <w:rPr>
          <w:rFonts w:asciiTheme="minorBidi" w:hAnsiTheme="minorBidi"/>
          <w:rtl/>
          <w:lang w:bidi="ar-EG"/>
        </w:rPr>
      </w:pPr>
      <w:r w:rsidRPr="00090255">
        <w:rPr>
          <w:rFonts w:asciiTheme="minorBidi" w:hAnsiTheme="minorBidi"/>
          <w:rtl/>
          <w:lang w:bidi="ar-EG"/>
        </w:rPr>
        <w:t>يمكن أن تكون الراحة أي مما يلي:</w:t>
      </w:r>
    </w:p>
    <w:p w:rsidR="00CC73A8" w:rsidRPr="00090255" w:rsidRDefault="00CC73A8" w:rsidP="00CC73A8">
      <w:pPr>
        <w:pStyle w:val="ListParagraph"/>
        <w:numPr>
          <w:ilvl w:val="0"/>
          <w:numId w:val="19"/>
        </w:numPr>
        <w:rPr>
          <w:rFonts w:asciiTheme="minorBidi" w:hAnsiTheme="minorBidi"/>
          <w:lang w:bidi="ar-EG"/>
        </w:rPr>
      </w:pPr>
      <w:r w:rsidRPr="00090255">
        <w:rPr>
          <w:rFonts w:asciiTheme="minorBidi" w:hAnsiTheme="minorBidi"/>
          <w:rtl/>
          <w:lang w:bidi="ar-EG"/>
        </w:rPr>
        <w:t xml:space="preserve">الخدمات المقدمة بالساعة على أساس عرضي بسبب غياب أو </w:t>
      </w:r>
      <w:r w:rsidR="008802B5" w:rsidRPr="00090255">
        <w:rPr>
          <w:rFonts w:asciiTheme="minorBidi" w:hAnsiTheme="minorBidi"/>
          <w:rtl/>
          <w:lang w:bidi="ar-EG"/>
        </w:rPr>
        <w:t>الحاجة إلى الإغاثة للأشخاص الذين يقدمون الرعاية للأفراد عادة.</w:t>
      </w:r>
    </w:p>
    <w:p w:rsidR="00624E69" w:rsidRPr="00090255" w:rsidRDefault="00624E69" w:rsidP="00CC73A8">
      <w:pPr>
        <w:pStyle w:val="ListParagraph"/>
        <w:numPr>
          <w:ilvl w:val="0"/>
          <w:numId w:val="19"/>
        </w:numPr>
        <w:rPr>
          <w:rFonts w:asciiTheme="minorBidi" w:hAnsiTheme="minorBidi"/>
          <w:lang w:bidi="ar-EG"/>
        </w:rPr>
      </w:pPr>
      <w:r w:rsidRPr="00090255">
        <w:rPr>
          <w:rFonts w:asciiTheme="minorBidi" w:hAnsiTheme="minorBidi"/>
          <w:rtl/>
          <w:lang w:bidi="ar-EG"/>
        </w:rPr>
        <w:t>الخدمات التي يتم تقديمها خلال اليوم/الليلة على أساس قصير الأجل بسبب غياب أو الحاجة للإغاثة للأشخاص الذين يقدمون الرعاية للأفراد عادة.</w:t>
      </w:r>
    </w:p>
    <w:p w:rsidR="00624E69" w:rsidRPr="00090255" w:rsidRDefault="00624E69" w:rsidP="00CC73A8">
      <w:pPr>
        <w:pStyle w:val="ListParagraph"/>
        <w:numPr>
          <w:ilvl w:val="0"/>
          <w:numId w:val="19"/>
        </w:numPr>
        <w:rPr>
          <w:rFonts w:asciiTheme="minorBidi" w:hAnsiTheme="minorBidi"/>
          <w:lang w:bidi="ar-EG"/>
        </w:rPr>
      </w:pPr>
      <w:r w:rsidRPr="00090255">
        <w:rPr>
          <w:rFonts w:asciiTheme="minorBidi" w:hAnsiTheme="minorBidi"/>
          <w:rtl/>
          <w:lang w:bidi="ar-EG"/>
        </w:rPr>
        <w:t>الخدمات التي تلبي احتياجات المشارك الأساسية في المساعدة الذاتية والأنشطة الأخرى في الحياة اليومية، بما في ذلك التفاعل والتواصل الاجتماعي واستمرار الروتين اليومي المعتاد الذي يؤديه عادة الأشخاص الذين يهتمون بهم و/أو يشرفون عليهم.</w:t>
      </w:r>
    </w:p>
    <w:p w:rsidR="00624E69" w:rsidRPr="00090255" w:rsidRDefault="00624E69" w:rsidP="00624E69">
      <w:pPr>
        <w:rPr>
          <w:rFonts w:asciiTheme="minorBidi" w:hAnsiTheme="minorBidi"/>
          <w:rtl/>
          <w:lang w:bidi="ar-EG"/>
        </w:rPr>
      </w:pPr>
      <w:r w:rsidRPr="00090255">
        <w:rPr>
          <w:rFonts w:asciiTheme="minorBidi" w:hAnsiTheme="minorBidi"/>
          <w:rtl/>
          <w:lang w:bidi="ar-EG"/>
        </w:rPr>
        <w:t xml:space="preserve">ويمكن شراء خدمات الراحة من الوكالات أو الأفراد المؤهلين. </w:t>
      </w:r>
      <w:r w:rsidR="00944F2E" w:rsidRPr="00090255">
        <w:rPr>
          <w:rFonts w:asciiTheme="minorBidi" w:hAnsiTheme="minorBidi"/>
          <w:rtl/>
          <w:lang w:bidi="ar-EG"/>
        </w:rPr>
        <w:t>وقد يوظف المشارك عمال الراحة الفردية. وفي جميع الحالات، يجب أن يحدد برنامج الخطة الفردية التدريب والمهارات اللازمة التي يجب أن يمتلكها العاملون أو غيرهم من مقدمي الخدمات.</w:t>
      </w:r>
    </w:p>
    <w:p w:rsidR="00E7008D" w:rsidRPr="00090255" w:rsidRDefault="00E7008D" w:rsidP="00624E69">
      <w:pPr>
        <w:rPr>
          <w:rFonts w:asciiTheme="minorBidi" w:hAnsiTheme="minorBidi"/>
          <w:rtl/>
          <w:lang w:bidi="ar-EG"/>
        </w:rPr>
      </w:pPr>
      <w:r w:rsidRPr="00090255">
        <w:rPr>
          <w:rFonts w:asciiTheme="minorBidi" w:hAnsiTheme="minorBidi"/>
          <w:rtl/>
          <w:lang w:bidi="ar-EG"/>
        </w:rPr>
        <w:t>يمكن تقديم خدمات الاستراحة في المواقع التالية:</w:t>
      </w:r>
    </w:p>
    <w:p w:rsidR="00E7008D" w:rsidRPr="00090255" w:rsidRDefault="00E7008D" w:rsidP="00E7008D">
      <w:pPr>
        <w:pStyle w:val="ListParagraph"/>
        <w:numPr>
          <w:ilvl w:val="0"/>
          <w:numId w:val="21"/>
        </w:numPr>
        <w:rPr>
          <w:rFonts w:asciiTheme="minorBidi" w:hAnsiTheme="minorBidi"/>
          <w:lang w:bidi="ar-EG"/>
        </w:rPr>
      </w:pPr>
      <w:r w:rsidRPr="00090255">
        <w:rPr>
          <w:rFonts w:asciiTheme="minorBidi" w:hAnsiTheme="minorBidi"/>
          <w:rtl/>
          <w:lang w:bidi="ar-EG"/>
        </w:rPr>
        <w:t>المسكن الخاص.</w:t>
      </w:r>
    </w:p>
    <w:p w:rsidR="00E7008D" w:rsidRPr="00090255" w:rsidRDefault="00E7008D" w:rsidP="00E7008D">
      <w:pPr>
        <w:pStyle w:val="ListParagraph"/>
        <w:numPr>
          <w:ilvl w:val="0"/>
          <w:numId w:val="21"/>
        </w:numPr>
        <w:rPr>
          <w:rFonts w:asciiTheme="minorBidi" w:hAnsiTheme="minorBidi"/>
          <w:lang w:bidi="ar-EG"/>
        </w:rPr>
      </w:pPr>
      <w:r w:rsidRPr="00090255">
        <w:rPr>
          <w:rFonts w:asciiTheme="minorBidi" w:hAnsiTheme="minorBidi"/>
          <w:rtl/>
          <w:lang w:bidi="ar-EG"/>
        </w:rPr>
        <w:t>المنشأة السكنية المعتمدة من الولاية.</w:t>
      </w:r>
    </w:p>
    <w:p w:rsidR="00E7008D" w:rsidRPr="00090255" w:rsidRDefault="00E7008D" w:rsidP="00E7008D">
      <w:pPr>
        <w:pStyle w:val="ListParagraph"/>
        <w:numPr>
          <w:ilvl w:val="0"/>
          <w:numId w:val="21"/>
        </w:numPr>
        <w:rPr>
          <w:rFonts w:asciiTheme="minorBidi" w:hAnsiTheme="minorBidi"/>
          <w:lang w:bidi="ar-EG"/>
        </w:rPr>
      </w:pPr>
      <w:r w:rsidRPr="00090255">
        <w:rPr>
          <w:rFonts w:asciiTheme="minorBidi" w:hAnsiTheme="minorBidi"/>
          <w:rtl/>
          <w:lang w:bidi="ar-EG"/>
        </w:rPr>
        <w:t>بيئات المجتمع الأخرى التي لا تمثل مسكنًا خاصًا، مثل:</w:t>
      </w:r>
    </w:p>
    <w:p w:rsidR="00E7008D" w:rsidRPr="00090255" w:rsidRDefault="00E7008D" w:rsidP="00E7008D">
      <w:pPr>
        <w:pStyle w:val="ListParagraph"/>
        <w:numPr>
          <w:ilvl w:val="0"/>
          <w:numId w:val="21"/>
        </w:numPr>
        <w:rPr>
          <w:rFonts w:asciiTheme="minorBidi" w:hAnsiTheme="minorBidi"/>
          <w:lang w:bidi="ar-EG"/>
        </w:rPr>
      </w:pPr>
      <w:r w:rsidRPr="00090255">
        <w:rPr>
          <w:rFonts w:asciiTheme="minorBidi" w:hAnsiTheme="minorBidi"/>
          <w:rtl/>
          <w:lang w:bidi="ar-EG"/>
        </w:rPr>
        <w:t>منزل العائلة للبالغين/دار تعليم الأسرة</w:t>
      </w:r>
    </w:p>
    <w:p w:rsidR="00E7008D" w:rsidRPr="00090255" w:rsidRDefault="00E7008D" w:rsidP="00E7008D">
      <w:pPr>
        <w:pStyle w:val="ListParagraph"/>
        <w:numPr>
          <w:ilvl w:val="0"/>
          <w:numId w:val="21"/>
        </w:numPr>
        <w:rPr>
          <w:rFonts w:asciiTheme="minorBidi" w:hAnsiTheme="minorBidi"/>
          <w:lang w:bidi="ar-EG"/>
        </w:rPr>
      </w:pPr>
      <w:r w:rsidRPr="00090255">
        <w:rPr>
          <w:rFonts w:asciiTheme="minorBidi" w:hAnsiTheme="minorBidi"/>
          <w:rtl/>
          <w:lang w:bidi="ar-EG"/>
        </w:rPr>
        <w:t>منازل عائلية معتمدة للأطفال</w:t>
      </w:r>
    </w:p>
    <w:p w:rsidR="00E7008D" w:rsidRPr="00090255" w:rsidRDefault="00E7008D" w:rsidP="00E7008D">
      <w:pPr>
        <w:pStyle w:val="ListParagraph"/>
        <w:numPr>
          <w:ilvl w:val="0"/>
          <w:numId w:val="21"/>
        </w:numPr>
        <w:rPr>
          <w:rFonts w:asciiTheme="minorBidi" w:hAnsiTheme="minorBidi"/>
          <w:lang w:bidi="ar-EG"/>
        </w:rPr>
      </w:pPr>
      <w:r w:rsidRPr="00090255">
        <w:rPr>
          <w:rFonts w:asciiTheme="minorBidi" w:hAnsiTheme="minorBidi"/>
          <w:rtl/>
          <w:lang w:bidi="ar-EG"/>
        </w:rPr>
        <w:t>مرفق الرعاية النهارية للبالغين</w:t>
      </w:r>
    </w:p>
    <w:p w:rsidR="00E7008D" w:rsidRPr="00090255" w:rsidRDefault="00E7008D" w:rsidP="00E7008D">
      <w:pPr>
        <w:pStyle w:val="ListParagraph"/>
        <w:numPr>
          <w:ilvl w:val="0"/>
          <w:numId w:val="21"/>
        </w:numPr>
        <w:rPr>
          <w:rFonts w:asciiTheme="minorBidi" w:hAnsiTheme="minorBidi"/>
          <w:lang w:bidi="ar-EG"/>
        </w:rPr>
      </w:pPr>
      <w:r w:rsidRPr="00090255">
        <w:rPr>
          <w:rFonts w:asciiTheme="minorBidi" w:hAnsiTheme="minorBidi"/>
          <w:rtl/>
          <w:lang w:bidi="ar-EG"/>
        </w:rPr>
        <w:t>معسكر</w:t>
      </w:r>
    </w:p>
    <w:p w:rsidR="00E7008D" w:rsidRPr="00090255" w:rsidRDefault="00E7008D" w:rsidP="00E7008D">
      <w:pPr>
        <w:pStyle w:val="ListParagraph"/>
        <w:numPr>
          <w:ilvl w:val="0"/>
          <w:numId w:val="21"/>
        </w:numPr>
        <w:rPr>
          <w:rFonts w:asciiTheme="minorBidi" w:hAnsiTheme="minorBidi"/>
          <w:lang w:bidi="ar-EG"/>
        </w:rPr>
      </w:pPr>
      <w:r w:rsidRPr="00090255">
        <w:rPr>
          <w:rFonts w:asciiTheme="minorBidi" w:hAnsiTheme="minorBidi"/>
          <w:rtl/>
          <w:lang w:bidi="ar-EG"/>
        </w:rPr>
        <w:t>مرحلة ما قبل المدرسة المرخصة</w:t>
      </w:r>
    </w:p>
    <w:p w:rsidR="00E7008D" w:rsidRPr="00090255" w:rsidRDefault="00995920" w:rsidP="00E7008D">
      <w:pPr>
        <w:rPr>
          <w:rFonts w:asciiTheme="minorBidi" w:hAnsiTheme="minorBidi"/>
          <w:rtl/>
          <w:lang w:bidi="ar-EG"/>
        </w:rPr>
      </w:pPr>
      <w:r w:rsidRPr="00090255">
        <w:rPr>
          <w:rFonts w:asciiTheme="minorBidi" w:hAnsiTheme="minorBidi"/>
          <w:rtl/>
          <w:lang w:bidi="ar-EG"/>
        </w:rPr>
        <w:t>ولن تتم المطالبة بالمشاركة المالية الفيدرالية مقابل خدمات الراحة المقدمة بعد 30 يومًا متتاليًا في المنشأة.</w:t>
      </w:r>
    </w:p>
    <w:p w:rsidR="00995920" w:rsidRPr="00090255" w:rsidRDefault="00995920" w:rsidP="00E7008D">
      <w:pPr>
        <w:rPr>
          <w:rFonts w:asciiTheme="minorBidi" w:hAnsiTheme="minorBidi"/>
          <w:rtl/>
          <w:lang w:bidi="ar-EG"/>
        </w:rPr>
      </w:pPr>
      <w:r w:rsidRPr="00090255">
        <w:rPr>
          <w:rFonts w:asciiTheme="minorBidi" w:hAnsiTheme="minorBidi"/>
          <w:rtl/>
          <w:lang w:bidi="ar-EG"/>
        </w:rPr>
        <w:t>لا يمكن تقديم خدمات الراحة من قبل مقدم الرعاية الأولية أو زوجه في إطار هذا التعريف. ويتعين على مقدمي خدمات الراحة وضع وتنفيذ خطة احتياطية للأوقات التي يتم فيها جدولة مواعيدهم، ولكنهم يكونوا غير قادرين على الحضور وتقديم الخدمات.</w:t>
      </w:r>
    </w:p>
    <w:p w:rsidR="009F5E03" w:rsidRPr="00090255" w:rsidRDefault="009F5E03" w:rsidP="00E7008D">
      <w:pPr>
        <w:rPr>
          <w:rFonts w:asciiTheme="minorBidi" w:hAnsiTheme="minorBidi"/>
          <w:rtl/>
          <w:lang w:bidi="ar-EG"/>
        </w:rPr>
      </w:pPr>
      <w:r w:rsidRPr="00090255">
        <w:rPr>
          <w:rFonts w:asciiTheme="minorBidi" w:hAnsiTheme="minorBidi"/>
          <w:rtl/>
          <w:lang w:bidi="ar-EG"/>
        </w:rPr>
        <w:t xml:space="preserve">لا تتكرر خدمات الراحة مع </w:t>
      </w:r>
      <w:r w:rsidR="00597201" w:rsidRPr="00090255">
        <w:rPr>
          <w:rFonts w:asciiTheme="minorBidi" w:hAnsiTheme="minorBidi"/>
          <w:rtl/>
          <w:lang w:bidi="ar-EG"/>
        </w:rPr>
        <w:t>الخدمات المقدمة بموجب قانون تعليم الأفراد المعاقين لعام 2004. ولا يجوز تقديم هذه الخدمات إلا عندما تتجاوز احتياجات الرعاية والإشراف للمستهلك احتياجات شخص في نفس المرحلة العمرية ولا يعاني من إعاقات نمو ولن تتم المطالبة بتكلفة الغرفة والمأكل إلا عند تقديمها كجزء من رعاية الراحة المقدمة من مرفق معتمد من الولاية لا يمثل مكان إقامة خاص.</w:t>
      </w:r>
    </w:p>
    <w:p w:rsidR="00D56079" w:rsidRPr="00090255" w:rsidRDefault="00D56079" w:rsidP="00E7008D">
      <w:pPr>
        <w:rPr>
          <w:rFonts w:asciiTheme="minorBidi" w:hAnsiTheme="minorBidi"/>
          <w:b/>
          <w:bCs/>
          <w:rtl/>
          <w:lang w:bidi="ar-EG"/>
        </w:rPr>
      </w:pPr>
      <w:r w:rsidRPr="00090255">
        <w:rPr>
          <w:rFonts w:asciiTheme="minorBidi" w:hAnsiTheme="minorBidi"/>
          <w:b/>
          <w:bCs/>
          <w:rtl/>
          <w:lang w:bidi="ar-EG"/>
        </w:rPr>
        <w:t>التمريض المتخصص</w:t>
      </w:r>
    </w:p>
    <w:p w:rsidR="00D56079" w:rsidRPr="00090255" w:rsidRDefault="00D56079" w:rsidP="00E7008D">
      <w:pPr>
        <w:rPr>
          <w:rFonts w:asciiTheme="minorBidi" w:hAnsiTheme="minorBidi"/>
          <w:rtl/>
          <w:lang w:bidi="ar-EG"/>
        </w:rPr>
      </w:pPr>
      <w:r w:rsidRPr="00090255">
        <w:rPr>
          <w:rFonts w:asciiTheme="minorBidi" w:hAnsiTheme="minorBidi"/>
          <w:rtl/>
          <w:lang w:bidi="ar-EG"/>
        </w:rPr>
        <w:t>الخدمات المدرجة في خطة الرعاية والتي تدخل في نطاق قانون ممارسة التمريض بالولاية وتقدمها ممرضة مهنية مسجلة أو ممرضة عملية أو مهنية مرخص لها تحت إشراف ممرضة مسجلة ومرخص لها بممارسة المهنة في الولاية.</w:t>
      </w:r>
    </w:p>
    <w:p w:rsidR="00D56079" w:rsidRPr="00090255" w:rsidRDefault="00D56079" w:rsidP="00E7008D">
      <w:pPr>
        <w:rPr>
          <w:rFonts w:asciiTheme="minorBidi" w:hAnsiTheme="minorBidi"/>
          <w:rtl/>
          <w:lang w:bidi="ar-EG"/>
        </w:rPr>
      </w:pPr>
      <w:r w:rsidRPr="00090255">
        <w:rPr>
          <w:rFonts w:asciiTheme="minorBidi" w:hAnsiTheme="minorBidi"/>
          <w:rtl/>
          <w:lang w:bidi="ar-EG"/>
        </w:rPr>
        <w:t xml:space="preserve">يتم تقديم التمريض المتخصص فقط للأفراد الذين تبلغ أعمارهم 21 عامًا فأكثر. ويتم تغطية جميع خدمات التمريض المتخصصة اللازمة طبيًا للأطفال دون سن 21 عامًا في خطة الولاية وفقًا لمزايا الفحص والتشخيص والعلاج المبكر والدوري. ولن تحل خدمات التمريض المتخصصة محل الخدمات المتاحة من خلال خطة </w:t>
      </w:r>
      <w:r w:rsidRPr="00090255">
        <w:rPr>
          <w:rFonts w:asciiTheme="minorBidi" w:hAnsiTheme="minorBidi"/>
          <w:lang w:bidi="ar-EG"/>
        </w:rPr>
        <w:t>Medicaid State</w:t>
      </w:r>
      <w:r w:rsidRPr="00090255">
        <w:rPr>
          <w:rFonts w:asciiTheme="minorBidi" w:hAnsiTheme="minorBidi"/>
          <w:rtl/>
          <w:lang w:bidi="ar-EG"/>
        </w:rPr>
        <w:t xml:space="preserve"> المعتمدة بموجب مزايا الصحة المنزلية أو مزايا الفحص والتشخيص والعلاج المبكر والدوري.</w:t>
      </w:r>
    </w:p>
    <w:p w:rsidR="00B0328B" w:rsidRPr="00090255" w:rsidRDefault="00DD4A84" w:rsidP="00E7008D">
      <w:pPr>
        <w:rPr>
          <w:rFonts w:asciiTheme="minorBidi" w:hAnsiTheme="minorBidi"/>
          <w:b/>
          <w:bCs/>
          <w:rtl/>
          <w:lang w:bidi="ar-EG"/>
        </w:rPr>
      </w:pPr>
      <w:r w:rsidRPr="00090255">
        <w:rPr>
          <w:rFonts w:asciiTheme="minorBidi" w:hAnsiTheme="minorBidi"/>
          <w:b/>
          <w:bCs/>
          <w:rtl/>
          <w:lang w:bidi="ar-EG"/>
        </w:rPr>
        <w:t>المعدات واللوازم الطبية المتخصصة</w:t>
      </w:r>
    </w:p>
    <w:p w:rsidR="00C8795B" w:rsidRPr="00090255" w:rsidRDefault="00DD4A84" w:rsidP="00C8795B">
      <w:pPr>
        <w:rPr>
          <w:rFonts w:asciiTheme="minorBidi" w:hAnsiTheme="minorBidi"/>
          <w:rtl/>
          <w:lang w:bidi="ar-EG"/>
        </w:rPr>
      </w:pPr>
      <w:r w:rsidRPr="00090255">
        <w:rPr>
          <w:rFonts w:asciiTheme="minorBidi" w:hAnsiTheme="minorBidi"/>
          <w:rtl/>
          <w:lang w:bidi="ar-EG"/>
        </w:rPr>
        <w:lastRenderedPageBreak/>
        <w:t xml:space="preserve">تشمل المعدات واللوازم الطبية المتخصصة ما يلي: (أ) الأجهزة أو عناصر التحكم أو الأدوات المحددة في خطة البرنامج الفردية، والتي تمكن المشاركين من زيادة قدرتهم على أداء أنشطة الحياة اليومية؛ (ب) الأجهزة أو عناصر التحكم أو الأدوات التي تُمَكّن المشارك من تصور أو التحكم في أو التواصل مع البيئة التي يعيشون فيها؛ (ج) العناصر الضرورية لدعم الحياة أو لمعالجة الظروف المادية جنبًا إلى جنب مع اللوازم والمعدات المساعدة اللازمة للتشغيل السليم لهذه العناصر؛ (د) المعدات واللوازم الطبية المعمرة وغير المعمرة غير المتوفرة بموجب خطة الولاية التي تعد ضرورية لمعالجة القيود الوظيفية للمشارك؛ و(هـ) اللوازم الطبية الضرورية غير المتاحة بموجب خطة الولاية. كما يتم تضمين إصلاح وصيانة وتركيب هذه العناصر والتدريب في مجال الرعاية واستخدامها. </w:t>
      </w:r>
      <w:r w:rsidR="00C8795B" w:rsidRPr="00090255">
        <w:rPr>
          <w:rFonts w:asciiTheme="minorBidi" w:hAnsiTheme="minorBidi"/>
          <w:rtl/>
          <w:lang w:bidi="ar-EG"/>
        </w:rPr>
        <w:t>وتضاف العناصر المستردة بأموال الإعفاء إلى أي معدات ومستلزمات طبية مقدمة بموجب خطة الولاية وتستثنى تلك العناصر التي ليست ذات فائدة طبية أو علاجية مباشرة للمشارك. ويجب أن تستوفي جميع العناصر معايير التصنيع المعمول بها والتصميم والتركيب ويجب أن تستوفي مختبر التأمين أو قواعد لجنة الاتصالات الفيدرالية، حسب الاقتضاء. ويجب إجراء إصلاحات وصيانة لهذه المعدات بواسطة الوكيل المعتمد من الشركة المصنعة حيثما أمكن ذلك.</w:t>
      </w:r>
    </w:p>
    <w:p w:rsidR="002373FA" w:rsidRPr="00090255" w:rsidRDefault="002373FA" w:rsidP="00C8795B">
      <w:pPr>
        <w:rPr>
          <w:rFonts w:asciiTheme="minorBidi" w:hAnsiTheme="minorBidi"/>
          <w:b/>
          <w:bCs/>
          <w:rtl/>
          <w:lang w:bidi="ar-EG"/>
        </w:rPr>
      </w:pPr>
      <w:r w:rsidRPr="00090255">
        <w:rPr>
          <w:rFonts w:asciiTheme="minorBidi" w:hAnsiTheme="minorBidi"/>
          <w:b/>
          <w:bCs/>
          <w:rtl/>
          <w:lang w:bidi="ar-EG"/>
        </w:rPr>
        <w:t>خدمات النطق والسمع واللغة</w:t>
      </w:r>
    </w:p>
    <w:p w:rsidR="002373FA" w:rsidRPr="00090255" w:rsidRDefault="002373FA" w:rsidP="0023241B">
      <w:pPr>
        <w:rPr>
          <w:rFonts w:asciiTheme="minorBidi" w:hAnsiTheme="minorBidi"/>
          <w:rtl/>
          <w:lang w:bidi="ar-EG"/>
        </w:rPr>
      </w:pPr>
      <w:r w:rsidRPr="00090255">
        <w:rPr>
          <w:rFonts w:asciiTheme="minorBidi" w:hAnsiTheme="minorBidi"/>
          <w:rtl/>
          <w:lang w:bidi="ar-EG"/>
        </w:rPr>
        <w:t xml:space="preserve">يتم تعريف خدمات النطق والسمع واللغة في الباب 22 من القواعد التنظيمية لكاليفورنيا، الأقسام 51096 و51098 و51094.1 </w:t>
      </w:r>
      <w:r w:rsidR="0023241B" w:rsidRPr="00090255">
        <w:rPr>
          <w:rFonts w:asciiTheme="minorBidi" w:hAnsiTheme="minorBidi"/>
          <w:rtl/>
          <w:lang w:bidi="ar-EG"/>
        </w:rPr>
        <w:t>باعتبارها خدمات أمراض النطق والسمع ومعينات السمع، على التوالي. ويراد بخدمات أمراض النطق الخدمات التي تهدف إلى تحديد وقياس وتصحيح أو تعديل اضطرابات وظروف الكلام أو الصوت أو اللغة والاستشارات المتعلقة بهذه الاضطرابات والشروط. ويراد بالخدمات السمعية خدمات قياس وتقييم وتحديد الهوية والمشورة المتعلقة بالسمع واضطرابات السمع؛ وتعديل اضطرابات التواصل الناتجة عن فقدان السمع الذي يؤثر على الكلام واللغة والسلوك السمعي؛ والتوصية وتقييم معينات السمع. ويراد بمعينات السمع أي أجهزة مساعدة موصوفة لغرض المساعدة أو التعويض عن ضعف السمع البشري.</w:t>
      </w:r>
    </w:p>
    <w:p w:rsidR="002D073C" w:rsidRPr="00090255" w:rsidRDefault="002D073C" w:rsidP="0023241B">
      <w:pPr>
        <w:rPr>
          <w:rFonts w:asciiTheme="minorBidi" w:hAnsiTheme="minorBidi"/>
          <w:rtl/>
          <w:lang w:bidi="ar-EG"/>
        </w:rPr>
      </w:pPr>
      <w:r w:rsidRPr="00090255">
        <w:rPr>
          <w:rFonts w:asciiTheme="minorBidi" w:hAnsiTheme="minorBidi"/>
          <w:rtl/>
          <w:lang w:bidi="ar-EG"/>
        </w:rPr>
        <w:t xml:space="preserve">يتم تغطية جميع خدمات النطق والسمع واللغة اللازمة طبيًا للأطفال دون سن 21 عامًا في خطة الولاية وفقًا لمزايا الفحص والتشخيص والعلاج المبكر والدوري. ولا يتم تقديم خدمات النطق والسمع واللغة في هذا الإعفاء إلا للأفراد الذين تبلغ أعمارهم 21 عامًا فأكثر وفقط عندما يتم استنفاد حدود خدمات الكلام والسمع واللغة المقدمة بموجب خطة الولاية المعتمدة. وتقتصر خدمات النطق والسمع واللغة في خطة الولاية المعتمدة على خدمتين في أي شهر تقويمي أو أي مزيج من خدمتين كل شهر؛ وتخضع مزايا معينات السمع </w:t>
      </w:r>
      <w:r w:rsidR="002C39D3" w:rsidRPr="00090255">
        <w:rPr>
          <w:rFonts w:asciiTheme="minorBidi" w:hAnsiTheme="minorBidi"/>
          <w:rtl/>
          <w:lang w:bidi="ar-EG"/>
        </w:rPr>
        <w:t>لمبلغ أقصى يقدر بـ1,510 دولار أمريكي لكل مستفيد في السنة المالية أو المبلغ المحدد كضروري من الناحية الطبية.</w:t>
      </w:r>
    </w:p>
    <w:p w:rsidR="009A42A5" w:rsidRPr="00090255" w:rsidRDefault="009A42A5" w:rsidP="0023241B">
      <w:pPr>
        <w:rPr>
          <w:rFonts w:asciiTheme="minorBidi" w:hAnsiTheme="minorBidi"/>
          <w:b/>
          <w:bCs/>
          <w:rtl/>
          <w:lang w:bidi="ar-EG"/>
        </w:rPr>
      </w:pPr>
      <w:r w:rsidRPr="00090255">
        <w:rPr>
          <w:rFonts w:asciiTheme="minorBidi" w:hAnsiTheme="minorBidi"/>
          <w:b/>
          <w:bCs/>
          <w:rtl/>
          <w:lang w:bidi="ar-EG"/>
        </w:rPr>
        <w:t>التكنولوجيا</w:t>
      </w:r>
    </w:p>
    <w:p w:rsidR="009A42A5" w:rsidRPr="00090255" w:rsidRDefault="009A42A5" w:rsidP="0023241B">
      <w:pPr>
        <w:rPr>
          <w:rFonts w:asciiTheme="minorBidi" w:hAnsiTheme="minorBidi"/>
          <w:rtl/>
          <w:lang w:bidi="ar-EG"/>
        </w:rPr>
      </w:pPr>
      <w:r w:rsidRPr="00090255">
        <w:rPr>
          <w:rFonts w:asciiTheme="minorBidi" w:hAnsiTheme="minorBidi"/>
          <w:rtl/>
          <w:lang w:bidi="ar-EG"/>
        </w:rPr>
        <w:t>التكنولوجيا عبارة عن عنصر أو قطعة من المعدات أو نظام لمنتج، سواء تم الحصول عليه تجاريًا أو تم تعديله أو تخصيصه، والذي يُستَخدم لتعزيز التكامل والاستقلال في المجتمع وزيادة القدرات الوظيفية للمشاركين أو الحفاظ عليها أو تحسينها. وتشمل خدمات التكنولوجيا المسموح بها، على النحو المحدد في خطة البرنامج الفردية للمشارك ما يلي:</w:t>
      </w:r>
    </w:p>
    <w:p w:rsidR="009A42A5" w:rsidRPr="00090255" w:rsidRDefault="009A42A5" w:rsidP="009A42A5">
      <w:pPr>
        <w:pStyle w:val="ListParagraph"/>
        <w:numPr>
          <w:ilvl w:val="0"/>
          <w:numId w:val="22"/>
        </w:numPr>
        <w:rPr>
          <w:rFonts w:asciiTheme="minorBidi" w:hAnsiTheme="minorBidi"/>
          <w:lang w:bidi="ar-EG"/>
        </w:rPr>
      </w:pPr>
      <w:r w:rsidRPr="00090255">
        <w:rPr>
          <w:rFonts w:asciiTheme="minorBidi" w:hAnsiTheme="minorBidi"/>
          <w:rtl/>
          <w:lang w:bidi="ar-EG"/>
        </w:rPr>
        <w:t>تقييم الاحتياجات التكنولوجية للمشارك، بما في ذلك التقييم الوظيفي لتأثير توافر التكنولوجيا والخدمات المناسبة للمشارك في البيئة المعتادة للمشارك؛</w:t>
      </w:r>
    </w:p>
    <w:p w:rsidR="009A42A5" w:rsidRPr="00090255" w:rsidRDefault="009A42A5" w:rsidP="009A42A5">
      <w:pPr>
        <w:pStyle w:val="ListParagraph"/>
        <w:numPr>
          <w:ilvl w:val="0"/>
          <w:numId w:val="22"/>
        </w:numPr>
        <w:rPr>
          <w:rFonts w:asciiTheme="minorBidi" w:hAnsiTheme="minorBidi"/>
          <w:lang w:bidi="ar-EG"/>
        </w:rPr>
      </w:pPr>
      <w:r w:rsidRPr="00090255">
        <w:rPr>
          <w:rFonts w:asciiTheme="minorBidi" w:hAnsiTheme="minorBidi"/>
          <w:rtl/>
          <w:lang w:bidi="ar-EG"/>
        </w:rPr>
        <w:t>شراء أي جهاز تكنولوجي أو استئجاره أو إتاحة الحصول عليه بأي طريقة أخرى: الهواتف الخلوية (تطبيقات الفواتير الشهرية، تطبيقات الهاتف الخلوي)، وأجهزة آيباد والأجهزة اللوحية وأجهزة الكمبيوتر المحمولة. وتشمل الخدمة التأمين والتدريب على استخدام أي جهاز تكنولوجي.</w:t>
      </w:r>
    </w:p>
    <w:p w:rsidR="00E35968" w:rsidRPr="00090255" w:rsidRDefault="00E35968" w:rsidP="009A42A5">
      <w:pPr>
        <w:pStyle w:val="ListParagraph"/>
        <w:numPr>
          <w:ilvl w:val="0"/>
          <w:numId w:val="22"/>
        </w:numPr>
        <w:rPr>
          <w:rFonts w:asciiTheme="minorBidi" w:hAnsiTheme="minorBidi"/>
          <w:lang w:bidi="ar-EG"/>
        </w:rPr>
      </w:pPr>
      <w:r w:rsidRPr="00090255">
        <w:rPr>
          <w:rFonts w:asciiTheme="minorBidi" w:hAnsiTheme="minorBidi"/>
          <w:rtl/>
          <w:lang w:bidi="ar-EG"/>
        </w:rPr>
        <w:t>اختيار الأجهزة التكنولوجية أو تصميمها أو تركيبها أو تخصيصها أو تكييفها أو تطبيقها أو صيانتها أو إصلاحها أو استبدالها؛</w:t>
      </w:r>
    </w:p>
    <w:p w:rsidR="00E35968" w:rsidRPr="00090255" w:rsidRDefault="00E35968" w:rsidP="009A42A5">
      <w:pPr>
        <w:pStyle w:val="ListParagraph"/>
        <w:numPr>
          <w:ilvl w:val="0"/>
          <w:numId w:val="22"/>
        </w:numPr>
        <w:rPr>
          <w:rFonts w:asciiTheme="minorBidi" w:hAnsiTheme="minorBidi"/>
          <w:lang w:bidi="ar-EG"/>
        </w:rPr>
      </w:pPr>
      <w:r w:rsidRPr="00090255">
        <w:rPr>
          <w:rFonts w:asciiTheme="minorBidi" w:hAnsiTheme="minorBidi"/>
          <w:rtl/>
          <w:lang w:bidi="ar-EG"/>
        </w:rPr>
        <w:t>تقديم التدريب أو المساعدة التقنية للمشارك أو، متى اقتضت الحاجة، أفراد أسرته أو الأوصياء عليه أو المناصرين له أو الممثلين المفوضين للمشارك؛</w:t>
      </w:r>
    </w:p>
    <w:p w:rsidR="00E35968" w:rsidRPr="00090255" w:rsidRDefault="00E35968" w:rsidP="009A42A5">
      <w:pPr>
        <w:pStyle w:val="ListParagraph"/>
        <w:numPr>
          <w:ilvl w:val="0"/>
          <w:numId w:val="22"/>
        </w:numPr>
        <w:rPr>
          <w:rFonts w:asciiTheme="minorBidi" w:hAnsiTheme="minorBidi"/>
          <w:lang w:bidi="ar-EG"/>
        </w:rPr>
      </w:pPr>
      <w:r w:rsidRPr="00090255">
        <w:rPr>
          <w:rFonts w:asciiTheme="minorBidi" w:hAnsiTheme="minorBidi"/>
          <w:rtl/>
          <w:lang w:bidi="ar-EG"/>
        </w:rPr>
        <w:t>وتقديم التدريب أو المساعدة التقنية للأخصائيين المهنيين أو الأفراد الآخرين الذين يقدمون المهام الحياتية الرئيسية للمشارك أو الذين يتم توظيفهم لأجل تلك المهام أو ينخرطون إلى حد كبير فيها.</w:t>
      </w:r>
      <w:r w:rsidR="0065685E" w:rsidRPr="00090255">
        <w:rPr>
          <w:rFonts w:asciiTheme="minorBidi" w:hAnsiTheme="minorBidi"/>
          <w:rtl/>
          <w:lang w:bidi="ar-EG"/>
        </w:rPr>
        <w:br/>
        <w:t>ولا يمكن شراء التكنولوجيا إلا بموجب إعفاء برنامج التحديد الذاتي إذا لم تكن متوفرة من خلال خطة الولاية.</w:t>
      </w:r>
    </w:p>
    <w:p w:rsidR="00C85900" w:rsidRPr="00090255" w:rsidRDefault="00C85900" w:rsidP="00C85900">
      <w:pPr>
        <w:ind w:left="32"/>
        <w:rPr>
          <w:rFonts w:asciiTheme="minorBidi" w:hAnsiTheme="minorBidi"/>
          <w:b/>
          <w:bCs/>
          <w:rtl/>
          <w:lang w:bidi="ar-EG"/>
        </w:rPr>
      </w:pPr>
      <w:r w:rsidRPr="00090255">
        <w:rPr>
          <w:rFonts w:asciiTheme="minorBidi" w:hAnsiTheme="minorBidi"/>
          <w:b/>
          <w:bCs/>
          <w:rtl/>
          <w:lang w:bidi="ar-EG"/>
        </w:rPr>
        <w:t>خدمات التدريب والمشورة لمقدمي الرعاية الذين لا يتقاضون أجرًا</w:t>
      </w:r>
    </w:p>
    <w:p w:rsidR="00C85900" w:rsidRPr="00090255" w:rsidRDefault="00C85900" w:rsidP="00C85900">
      <w:pPr>
        <w:ind w:left="32"/>
        <w:rPr>
          <w:rFonts w:asciiTheme="minorBidi" w:hAnsiTheme="minorBidi"/>
          <w:rtl/>
          <w:lang w:bidi="ar-EG"/>
        </w:rPr>
      </w:pPr>
      <w:r w:rsidRPr="00090255">
        <w:rPr>
          <w:rFonts w:asciiTheme="minorBidi" w:hAnsiTheme="minorBidi"/>
          <w:rtl/>
          <w:lang w:bidi="ar-EG"/>
        </w:rPr>
        <w:lastRenderedPageBreak/>
        <w:t>خدمات التدريب والمشورة للأفراد الذين يقدمون الدعم أو التدريب أو المرافقة أو الإش</w:t>
      </w:r>
      <w:r w:rsidR="00CE6193" w:rsidRPr="00090255">
        <w:rPr>
          <w:rFonts w:asciiTheme="minorBidi" w:hAnsiTheme="minorBidi"/>
          <w:rtl/>
          <w:lang w:bidi="ar-EG"/>
        </w:rPr>
        <w:t xml:space="preserve">راف على المشاركين بدون أجر. ولأغراض هذه الخدمة، يُعَرّف "الفرد" بأنه أي شخص أو فرد من الأسرة أو أحد الجيران أو الأصدقاء أو مرافق أو زميل عمل يقدم الرعاية أو التدريب أو الإرشاد أو المرافقة أو الدعم لشخص مشمول بهذا الإعفاء بدون أجر. ولا تُقَدّم هذه الخدمة لتدريب مقدمي الرعاية الذين يتقاضون أجرًا. ويشمل التدريب تقديم إرشادات حول الخدمات والدعم المشمول في خطة البرنامج الفردية والتحديثات اللازمة للإبقاء على المشاركين في منازلهم بشكل آمن. ويجب أن تستهدف المشورة مساعدة مقدم الرعاية الذي لا يتقاضى أجرًا في تلبية احتياجات المشارك. ويجب أن تكون جميع عناصر التدريب المقدم للأفراد الذين يقدمون الدعم للمشارك بدون أجر مشمولة في برنامج الخطة الفردية. وتشمل الخدمة تكلفة التسجيل ورسوم التدريب المرتبطة بالإرشاد الرسمي في المجالات ذات الصلة باحتياجات المشاركين المحددة في برنامج الخطة الفردية. </w:t>
      </w:r>
      <w:r w:rsidR="009A4024" w:rsidRPr="00090255">
        <w:rPr>
          <w:rFonts w:asciiTheme="minorBidi" w:hAnsiTheme="minorBidi"/>
          <w:rtl/>
          <w:lang w:bidi="ar-EG"/>
        </w:rPr>
        <w:t>ولا يشمل تعريف هذه الخدمة تكاليف السفر والوجبات والإقامة الليلية لحضور أي فعالية أو مؤ</w:t>
      </w:r>
      <w:r w:rsidR="00415338" w:rsidRPr="00090255">
        <w:rPr>
          <w:rFonts w:asciiTheme="minorBidi" w:hAnsiTheme="minorBidi"/>
          <w:rtl/>
          <w:lang w:bidi="ar-EG"/>
        </w:rPr>
        <w:t>تمر للتدريب. ولا تعد هذه الخدمة تكرارًا للخدمات المقدمة في إطار تدريب الأسرة/المستهلك على الخدمة.</w:t>
      </w:r>
    </w:p>
    <w:p w:rsidR="00415338" w:rsidRPr="00090255" w:rsidRDefault="00415338" w:rsidP="00C85900">
      <w:pPr>
        <w:ind w:left="32"/>
        <w:rPr>
          <w:rFonts w:asciiTheme="minorBidi" w:hAnsiTheme="minorBidi"/>
          <w:b/>
          <w:bCs/>
          <w:rtl/>
          <w:lang w:bidi="ar-EG"/>
        </w:rPr>
      </w:pPr>
      <w:r w:rsidRPr="00090255">
        <w:rPr>
          <w:rFonts w:asciiTheme="minorBidi" w:hAnsiTheme="minorBidi"/>
          <w:b/>
          <w:bCs/>
          <w:rtl/>
          <w:lang w:bidi="ar-EG"/>
        </w:rPr>
        <w:t>مصاريف التنقل/الإعداد: خدمات أخرى</w:t>
      </w:r>
    </w:p>
    <w:p w:rsidR="00415338" w:rsidRPr="00090255" w:rsidRDefault="00415338" w:rsidP="00C85900">
      <w:pPr>
        <w:ind w:left="32"/>
        <w:rPr>
          <w:rFonts w:asciiTheme="minorBidi" w:hAnsiTheme="minorBidi"/>
          <w:rtl/>
          <w:lang w:bidi="ar-EG"/>
        </w:rPr>
      </w:pPr>
      <w:r w:rsidRPr="00090255">
        <w:rPr>
          <w:rFonts w:asciiTheme="minorBidi" w:hAnsiTheme="minorBidi"/>
          <w:rtl/>
          <w:lang w:bidi="ar-EG"/>
        </w:rPr>
        <w:t>مصاريف التنقل/الإعداد هي مصاريف إعداد تدفع لمرة واحدة ولا تُكَرّر لمساعدة الأفراد الذين ينتقلون من المؤسسة إلى منازلهم في المجتمع. وتموّل هذه النفقات بعضًا من تكاليف الإعداد الأولية المرتبطة بالحصول على بيئة معيشية ملائمة وتأمينها بالإضافة إلى تلبية احتياجات الفرد من الصحة والسلامة عندما يدخل بيئة معيشية جديدة. ويتم تعريف "المنزل الخاص" على أنه أي وحدة سكنية، بما في ذلك المنزل أو الشقة أو شقة خاصة أو بيت متنقل أو أي مسكن آخر يمتلكه الفرد أو يستأجره. وتشمل هذه الخدمة المفروشات والأدوات المنزلية اللازمة والخدمات الضرورية التي يحتاجها الفرد للانتقال بنجاح إلى الحياة المجتمعية، ويمكن أن تشمل:</w:t>
      </w:r>
    </w:p>
    <w:p w:rsidR="00415338" w:rsidRPr="00090255" w:rsidRDefault="002731C0" w:rsidP="002731C0">
      <w:pPr>
        <w:pStyle w:val="ListParagraph"/>
        <w:numPr>
          <w:ilvl w:val="0"/>
          <w:numId w:val="23"/>
        </w:numPr>
        <w:rPr>
          <w:rFonts w:asciiTheme="minorBidi" w:hAnsiTheme="minorBidi"/>
          <w:lang w:bidi="ar-EG"/>
        </w:rPr>
      </w:pPr>
      <w:r w:rsidRPr="00090255">
        <w:rPr>
          <w:rFonts w:asciiTheme="minorBidi" w:hAnsiTheme="minorBidi"/>
          <w:rtl/>
          <w:lang w:bidi="ar-EG"/>
        </w:rPr>
        <w:t>إيداعات الضمان اللازمة للحصول على عقود إيجار شقة أو منزل؛</w:t>
      </w:r>
    </w:p>
    <w:p w:rsidR="002731C0" w:rsidRPr="00090255" w:rsidRDefault="003F0B20" w:rsidP="002731C0">
      <w:pPr>
        <w:pStyle w:val="ListParagraph"/>
        <w:numPr>
          <w:ilvl w:val="0"/>
          <w:numId w:val="23"/>
        </w:numPr>
        <w:rPr>
          <w:rFonts w:asciiTheme="minorBidi" w:hAnsiTheme="minorBidi"/>
          <w:lang w:bidi="ar-EG"/>
        </w:rPr>
      </w:pPr>
      <w:r w:rsidRPr="00090255">
        <w:rPr>
          <w:rFonts w:asciiTheme="minorBidi" w:hAnsiTheme="minorBidi"/>
          <w:rtl/>
          <w:lang w:bidi="ar-EG"/>
        </w:rPr>
        <w:t>مصروفات التنقل؛</w:t>
      </w:r>
    </w:p>
    <w:p w:rsidR="003F0B20" w:rsidRPr="00090255" w:rsidRDefault="003F0B20" w:rsidP="002731C0">
      <w:pPr>
        <w:pStyle w:val="ListParagraph"/>
        <w:numPr>
          <w:ilvl w:val="0"/>
          <w:numId w:val="23"/>
        </w:numPr>
        <w:rPr>
          <w:rFonts w:asciiTheme="minorBidi" w:hAnsiTheme="minorBidi"/>
          <w:lang w:bidi="ar-EG"/>
        </w:rPr>
      </w:pPr>
      <w:r w:rsidRPr="00090255">
        <w:rPr>
          <w:rFonts w:asciiTheme="minorBidi" w:hAnsiTheme="minorBidi"/>
          <w:rtl/>
          <w:lang w:bidi="ar-EG"/>
        </w:rPr>
        <w:t>ضمانات الصحة والسلامة، مثل القضاء على الآفات والسيطرة على مسببات السحاسية أو التنظيف لمرة واحدة قبل الإشغال؛</w:t>
      </w:r>
    </w:p>
    <w:p w:rsidR="003F0B20" w:rsidRPr="00090255" w:rsidRDefault="003F0B20" w:rsidP="002731C0">
      <w:pPr>
        <w:pStyle w:val="ListParagraph"/>
        <w:numPr>
          <w:ilvl w:val="0"/>
          <w:numId w:val="23"/>
        </w:numPr>
        <w:rPr>
          <w:rFonts w:asciiTheme="minorBidi" w:hAnsiTheme="minorBidi"/>
          <w:lang w:bidi="ar-EG"/>
        </w:rPr>
      </w:pPr>
      <w:r w:rsidRPr="00090255">
        <w:rPr>
          <w:rFonts w:asciiTheme="minorBidi" w:hAnsiTheme="minorBidi"/>
          <w:rtl/>
          <w:lang w:bidi="ar-EG"/>
        </w:rPr>
        <w:t>رسوم الإعداد أو الودائع غير القابلة للاسترداد الخاصة بالمرافق (الهاتف والكهرباء والتدفئة بالغاز)؛</w:t>
      </w:r>
    </w:p>
    <w:p w:rsidR="003F0B20" w:rsidRPr="00090255" w:rsidRDefault="003F0B20" w:rsidP="002731C0">
      <w:pPr>
        <w:pStyle w:val="ListParagraph"/>
        <w:numPr>
          <w:ilvl w:val="0"/>
          <w:numId w:val="23"/>
        </w:numPr>
        <w:rPr>
          <w:rFonts w:asciiTheme="minorBidi" w:hAnsiTheme="minorBidi"/>
          <w:lang w:bidi="ar-EG"/>
        </w:rPr>
      </w:pPr>
      <w:r w:rsidRPr="00090255">
        <w:rPr>
          <w:rFonts w:asciiTheme="minorBidi" w:hAnsiTheme="minorBidi"/>
          <w:rtl/>
          <w:lang w:bidi="ar-EG"/>
        </w:rPr>
        <w:t>المفروشات الأساسية لشغل واستخدام المسكن المجتمعي، مثل السرير والطاولة والكراسي وستائر النوافذ وأواني الطعام وأدوات إعداد الطعام، وغير ذلك.</w:t>
      </w:r>
    </w:p>
    <w:p w:rsidR="003F0B20" w:rsidRPr="00090255" w:rsidRDefault="003F0B20" w:rsidP="003F0B20">
      <w:pPr>
        <w:ind w:left="32"/>
        <w:rPr>
          <w:rFonts w:asciiTheme="minorBidi" w:hAnsiTheme="minorBidi"/>
          <w:rtl/>
          <w:lang w:bidi="ar-EG"/>
        </w:rPr>
      </w:pPr>
      <w:r w:rsidRPr="00090255">
        <w:rPr>
          <w:rFonts w:asciiTheme="minorBidi" w:hAnsiTheme="minorBidi"/>
          <w:rtl/>
          <w:lang w:bidi="ar-EG"/>
        </w:rPr>
        <w:t>لا تشمل هذه الخدمات ما يلي:</w:t>
      </w:r>
    </w:p>
    <w:p w:rsidR="003F0B20" w:rsidRPr="00090255" w:rsidRDefault="003F0B20" w:rsidP="003F0B20">
      <w:pPr>
        <w:pStyle w:val="ListParagraph"/>
        <w:numPr>
          <w:ilvl w:val="0"/>
          <w:numId w:val="24"/>
        </w:numPr>
        <w:rPr>
          <w:rFonts w:asciiTheme="minorBidi" w:hAnsiTheme="minorBidi"/>
          <w:lang w:bidi="ar-EG"/>
        </w:rPr>
      </w:pPr>
      <w:r w:rsidRPr="00090255">
        <w:rPr>
          <w:rFonts w:asciiTheme="minorBidi" w:hAnsiTheme="minorBidi"/>
          <w:rtl/>
          <w:lang w:bidi="ar-EG"/>
        </w:rPr>
        <w:t>العناصر المصممة للأغراض الإلهائية/التسلية/الترفيه، مثل لوازم الهوايات أو التلفاز أو الوصول إلى قنوات تلفزيونية مدفوعة أو أجهزة تسجيل الفيديو وأقراص الفيديو الرقمية.</w:t>
      </w:r>
    </w:p>
    <w:p w:rsidR="003F0B20" w:rsidRPr="00090255" w:rsidRDefault="003F0B20" w:rsidP="003F0B20">
      <w:pPr>
        <w:pStyle w:val="ListParagraph"/>
        <w:numPr>
          <w:ilvl w:val="0"/>
          <w:numId w:val="24"/>
        </w:numPr>
        <w:rPr>
          <w:rFonts w:asciiTheme="minorBidi" w:hAnsiTheme="minorBidi"/>
          <w:lang w:bidi="ar-EG"/>
        </w:rPr>
      </w:pPr>
      <w:r w:rsidRPr="00090255">
        <w:rPr>
          <w:rFonts w:asciiTheme="minorBidi" w:hAnsiTheme="minorBidi"/>
          <w:rtl/>
          <w:lang w:bidi="ar-EG"/>
        </w:rPr>
        <w:t xml:space="preserve">الغرفة والطعام ومبلغ الإيجار الشهري أو الرهون العقارية أو رسوم المرافق العادية والأجهزة المنزلية والمواد الغذائية. وتعد العناصر التي يتم شراؤها من خلال هذه الخدمة ملكًا للفرد الذي يتلقى الخدمة ويصطحب الفرد هذه الملكيات في حالة الانتقال إلى مكان إقامة آخر. وقد يتم تكبد بعض هذه النفقات قبل انتقال الفرد من المؤسسة إلى المجتمع. وفي هذه الحالات، لا تعتبر مصاريف التنقل/الإعداد التي يتم دفعها أثناء إيداع الشخص في المؤسسة مكتملة حتى تاريخ مغادرة الفرد للمؤسسة </w:t>
      </w:r>
      <w:r w:rsidR="00717771" w:rsidRPr="00090255">
        <w:rPr>
          <w:rFonts w:asciiTheme="minorBidi" w:hAnsiTheme="minorBidi"/>
          <w:rtl/>
          <w:lang w:bidi="ar-EG"/>
        </w:rPr>
        <w:t xml:space="preserve">وتسجيله في الإعفاء. </w:t>
      </w:r>
      <w:r w:rsidR="008E1DA2" w:rsidRPr="00090255">
        <w:rPr>
          <w:rFonts w:asciiTheme="minorBidi" w:hAnsiTheme="minorBidi"/>
          <w:rtl/>
          <w:lang w:bidi="ar-EG"/>
        </w:rPr>
        <w:t>وقد يتم توفير مصاريف التنقل/الإعداد المشمولة في خطة رعاية الفرد لمدة تصل إلى 180 يومًا قبل خروج الفرد من المؤسسة. ومع ذلك، لن يتم اعتبار هذه المصاريف مكتملة حتى تاريخ مغادرة الفرد للمؤسسة وتسجيله في الإعفاء.</w:t>
      </w:r>
    </w:p>
    <w:p w:rsidR="00DE7392" w:rsidRPr="00090255" w:rsidRDefault="00DE7392" w:rsidP="00DE7392">
      <w:pPr>
        <w:ind w:left="32"/>
        <w:rPr>
          <w:rFonts w:asciiTheme="minorBidi" w:hAnsiTheme="minorBidi"/>
          <w:b/>
          <w:bCs/>
          <w:rtl/>
          <w:lang w:bidi="ar-EG"/>
        </w:rPr>
      </w:pPr>
      <w:r w:rsidRPr="00090255">
        <w:rPr>
          <w:rFonts w:asciiTheme="minorBidi" w:hAnsiTheme="minorBidi"/>
          <w:b/>
          <w:bCs/>
          <w:rtl/>
          <w:lang w:bidi="ar-EG"/>
        </w:rPr>
        <w:t>عمليات تعديل وتكييف المركبات</w:t>
      </w:r>
    </w:p>
    <w:p w:rsidR="00DE7392" w:rsidRPr="00090255" w:rsidRDefault="00DE7392" w:rsidP="00DE7392">
      <w:pPr>
        <w:ind w:left="32"/>
        <w:rPr>
          <w:rFonts w:asciiTheme="minorBidi" w:hAnsiTheme="minorBidi"/>
          <w:rtl/>
          <w:lang w:bidi="ar-EG"/>
        </w:rPr>
      </w:pPr>
      <w:r w:rsidRPr="00090255">
        <w:rPr>
          <w:rFonts w:asciiTheme="minorBidi" w:hAnsiTheme="minorBidi"/>
          <w:rtl/>
          <w:lang w:bidi="ar-EG"/>
        </w:rPr>
        <w:t>عمليات تكييف المركبات هي أجهزة أو عناصر تحكم أو خدمات تُمَكّن المشاركين من دعم استقلالهم وتُمكّنهم من الاندماج بشكل كامل في المجتمع وتضمن صحتهم وسلامتهم. ويتم تضمين إصلاح هذه العناصر وصيانتها وتركيبها واستخدامها والتدريب عليها في مجال الرعاية. ويجب إجراء عمليات التكييف من خلال الوكيل المعتمد للشركة المصنعة للمعدات التكيفية. وينبغي أن يقوم الوكيل المعتمد للشركة المصنعة بإجراء إصلاحات هذه المعدات وصيانتها حيثما أمكن ذلك.</w:t>
      </w:r>
    </w:p>
    <w:p w:rsidR="00DE7392" w:rsidRPr="00090255" w:rsidRDefault="00DE7392" w:rsidP="00DE7392">
      <w:pPr>
        <w:ind w:left="32"/>
        <w:rPr>
          <w:rFonts w:asciiTheme="minorBidi" w:hAnsiTheme="minorBidi"/>
          <w:rtl/>
          <w:lang w:bidi="ar-EG"/>
        </w:rPr>
      </w:pPr>
      <w:r w:rsidRPr="00090255">
        <w:rPr>
          <w:rFonts w:asciiTheme="minorBidi" w:hAnsiTheme="minorBidi"/>
          <w:rtl/>
          <w:lang w:bidi="ar-EG"/>
        </w:rPr>
        <w:t>تشمل عمليات تكييف المركبات، على سبيل المثال لا الحصر، ما يلي:</w:t>
      </w:r>
    </w:p>
    <w:p w:rsidR="00DE7392" w:rsidRPr="00090255" w:rsidRDefault="00DE7392" w:rsidP="00DE7392">
      <w:pPr>
        <w:pStyle w:val="ListParagraph"/>
        <w:numPr>
          <w:ilvl w:val="0"/>
          <w:numId w:val="25"/>
        </w:numPr>
        <w:rPr>
          <w:rFonts w:asciiTheme="minorBidi" w:hAnsiTheme="minorBidi"/>
          <w:lang w:bidi="ar-EG"/>
        </w:rPr>
      </w:pPr>
      <w:r w:rsidRPr="00090255">
        <w:rPr>
          <w:rFonts w:asciiTheme="minorBidi" w:hAnsiTheme="minorBidi"/>
          <w:rtl/>
          <w:lang w:bidi="ar-EG"/>
        </w:rPr>
        <w:lastRenderedPageBreak/>
        <w:t>بدائل مقبض الباب؛</w:t>
      </w:r>
    </w:p>
    <w:p w:rsidR="00DE7392" w:rsidRPr="00090255" w:rsidRDefault="00DE7392" w:rsidP="00DE7392">
      <w:pPr>
        <w:pStyle w:val="ListParagraph"/>
        <w:numPr>
          <w:ilvl w:val="0"/>
          <w:numId w:val="25"/>
        </w:numPr>
        <w:rPr>
          <w:rFonts w:asciiTheme="minorBidi" w:hAnsiTheme="minorBidi"/>
          <w:lang w:bidi="ar-EG"/>
        </w:rPr>
      </w:pPr>
      <w:r w:rsidRPr="00090255">
        <w:rPr>
          <w:rFonts w:asciiTheme="minorBidi" w:hAnsiTheme="minorBidi"/>
          <w:rtl/>
          <w:lang w:bidi="ar-EG"/>
        </w:rPr>
        <w:t>توسيع الأبواب؛</w:t>
      </w:r>
    </w:p>
    <w:p w:rsidR="00DE7392" w:rsidRPr="00090255" w:rsidRDefault="00DE7392" w:rsidP="00DE7392">
      <w:pPr>
        <w:pStyle w:val="ListParagraph"/>
        <w:numPr>
          <w:ilvl w:val="0"/>
          <w:numId w:val="25"/>
        </w:numPr>
        <w:rPr>
          <w:rFonts w:asciiTheme="minorBidi" w:hAnsiTheme="minorBidi"/>
          <w:lang w:bidi="ar-EG"/>
        </w:rPr>
      </w:pPr>
      <w:r w:rsidRPr="00090255">
        <w:rPr>
          <w:rFonts w:asciiTheme="minorBidi" w:hAnsiTheme="minorBidi"/>
          <w:rtl/>
          <w:lang w:bidi="ar-EG"/>
        </w:rPr>
        <w:t>أجهزة الرفع؛</w:t>
      </w:r>
    </w:p>
    <w:p w:rsidR="00DE7392" w:rsidRPr="00090255" w:rsidRDefault="00DE7392" w:rsidP="00DE7392">
      <w:pPr>
        <w:pStyle w:val="ListParagraph"/>
        <w:numPr>
          <w:ilvl w:val="0"/>
          <w:numId w:val="25"/>
        </w:numPr>
        <w:rPr>
          <w:rFonts w:asciiTheme="minorBidi" w:hAnsiTheme="minorBidi"/>
          <w:lang w:bidi="ar-EG"/>
        </w:rPr>
      </w:pPr>
      <w:r w:rsidRPr="00090255">
        <w:rPr>
          <w:rFonts w:asciiTheme="minorBidi" w:hAnsiTheme="minorBidi"/>
          <w:rtl/>
          <w:lang w:bidi="ar-EG"/>
        </w:rPr>
        <w:t>أجهزة تأمين الكرسي المتحرك؛</w:t>
      </w:r>
    </w:p>
    <w:p w:rsidR="00DE7392" w:rsidRPr="00090255" w:rsidRDefault="00DE7392" w:rsidP="00DE7392">
      <w:pPr>
        <w:pStyle w:val="ListParagraph"/>
        <w:numPr>
          <w:ilvl w:val="0"/>
          <w:numId w:val="25"/>
        </w:numPr>
        <w:rPr>
          <w:rFonts w:asciiTheme="minorBidi" w:hAnsiTheme="minorBidi"/>
          <w:lang w:bidi="ar-EG"/>
        </w:rPr>
      </w:pPr>
      <w:r w:rsidRPr="00090255">
        <w:rPr>
          <w:rFonts w:asciiTheme="minorBidi" w:hAnsiTheme="minorBidi"/>
          <w:rtl/>
          <w:lang w:bidi="ar-EG"/>
        </w:rPr>
        <w:t>أجهزة المقاعد التي تم تكييفها؛</w:t>
      </w:r>
    </w:p>
    <w:p w:rsidR="00DE7392" w:rsidRPr="00090255" w:rsidRDefault="00DE7392" w:rsidP="00DE7392">
      <w:pPr>
        <w:pStyle w:val="ListParagraph"/>
        <w:numPr>
          <w:ilvl w:val="0"/>
          <w:numId w:val="25"/>
        </w:numPr>
        <w:rPr>
          <w:rFonts w:asciiTheme="minorBidi" w:hAnsiTheme="minorBidi"/>
          <w:lang w:bidi="ar-EG"/>
        </w:rPr>
      </w:pPr>
      <w:r w:rsidRPr="00090255">
        <w:rPr>
          <w:rFonts w:asciiTheme="minorBidi" w:hAnsiTheme="minorBidi"/>
          <w:rtl/>
          <w:lang w:bidi="ar-EG"/>
        </w:rPr>
        <w:t>أجهزة التوجيه والتسريع والإشارة والكبح التي تم تكييفها؛</w:t>
      </w:r>
    </w:p>
    <w:p w:rsidR="00DE7392" w:rsidRPr="00090255" w:rsidRDefault="00DE7392" w:rsidP="00DE7392">
      <w:pPr>
        <w:pStyle w:val="ListParagraph"/>
        <w:numPr>
          <w:ilvl w:val="0"/>
          <w:numId w:val="25"/>
        </w:numPr>
        <w:rPr>
          <w:rFonts w:asciiTheme="minorBidi" w:hAnsiTheme="minorBidi"/>
          <w:lang w:bidi="ar-EG"/>
        </w:rPr>
      </w:pPr>
      <w:r w:rsidRPr="00090255">
        <w:rPr>
          <w:rFonts w:asciiTheme="minorBidi" w:hAnsiTheme="minorBidi"/>
          <w:rtl/>
          <w:lang w:bidi="ar-EG"/>
        </w:rPr>
        <w:t>الدرابزين وشرائط القبض</w:t>
      </w:r>
    </w:p>
    <w:p w:rsidR="00C17F4E" w:rsidRPr="00090255" w:rsidRDefault="00DC30D2" w:rsidP="00C17F4E">
      <w:pPr>
        <w:ind w:left="64"/>
        <w:rPr>
          <w:rFonts w:asciiTheme="minorBidi" w:hAnsiTheme="minorBidi"/>
          <w:rtl/>
          <w:lang w:bidi="ar-EG"/>
        </w:rPr>
      </w:pPr>
      <w:r w:rsidRPr="00090255">
        <w:rPr>
          <w:rFonts w:asciiTheme="minorBidi" w:hAnsiTheme="minorBidi"/>
          <w:rtl/>
          <w:lang w:bidi="ar-EG"/>
        </w:rPr>
        <w:t>يجب تضمين عمليات التكيف مع المركبات في حالة، على أساس فردي، تحديد فعالية تكلفة عمليات تكييف المركبات مقارنة بخدمات النقل البديلة. وتقتصر عمليات التكيف على المركبات التي يمتلكها المتلقي أو أسرته ولا تشمل شراء المركبة نفسها. وتضم أسرة المتلقي الوالدين البيولوجيين والوالدين بالتبني وزوج الأم أو زوجة الأب والأشقاء والأطفال والزوج والشريك المحلي (في الولايات التي يعترف فيها بالشريك المحلي قانونًا)، أو الممثل القانوني للمتلقي. ولن يتم توفير عمليات تكييف المركبات إلا عندما يتم توثيقها في خطة الرعاية الفردية وفي حالة وجود تقييم مكتوب من أخصائي علاج طبيعي معتمد أو معالج مهني مسجل. ويمكن أن تكون المركبة مملوكة للمشارك أو أحد أفراد الأسرة ممن يعيشون معه أو على تواصل دائم ومستمر معه والذي يقدم الدعم الأساسي طويل الأجل للمشارك والذي لا يمثل مقدم الخدمات الذي لا يتقاضى أجرًا.</w:t>
      </w:r>
    </w:p>
    <w:p w:rsidR="00C85900" w:rsidRPr="00090255" w:rsidRDefault="00C85900" w:rsidP="00C85900">
      <w:pPr>
        <w:ind w:left="32"/>
        <w:rPr>
          <w:rFonts w:asciiTheme="minorBidi" w:hAnsiTheme="minorBidi"/>
          <w:rtl/>
          <w:lang w:bidi="ar-EG"/>
        </w:rPr>
      </w:pPr>
    </w:p>
    <w:p w:rsidR="00B40307" w:rsidRPr="00090255" w:rsidRDefault="00B40307" w:rsidP="00B40307">
      <w:pPr>
        <w:rPr>
          <w:rFonts w:asciiTheme="minorBidi" w:hAnsiTheme="minorBidi"/>
          <w:rtl/>
          <w:lang w:bidi="ar-EG"/>
        </w:rPr>
      </w:pPr>
    </w:p>
    <w:p w:rsidR="003E1CEB" w:rsidRPr="00090255" w:rsidRDefault="003E1CEB" w:rsidP="00740EBB">
      <w:pPr>
        <w:rPr>
          <w:rFonts w:asciiTheme="minorBidi" w:hAnsiTheme="minorBidi"/>
          <w:rtl/>
          <w:lang w:bidi="ar-EG"/>
        </w:rPr>
      </w:pPr>
      <w:r w:rsidRPr="00090255">
        <w:rPr>
          <w:rFonts w:asciiTheme="minorBidi" w:hAnsiTheme="minorBidi"/>
          <w:rtl/>
          <w:lang w:bidi="ar-EG"/>
        </w:rPr>
        <w:br/>
      </w:r>
    </w:p>
    <w:p w:rsidR="00464F3A" w:rsidRPr="00090255" w:rsidRDefault="00464F3A" w:rsidP="0001175F">
      <w:pPr>
        <w:rPr>
          <w:rFonts w:asciiTheme="minorBidi" w:hAnsiTheme="minorBidi"/>
          <w:rtl/>
          <w:lang w:bidi="ar-EG"/>
        </w:rPr>
      </w:pPr>
    </w:p>
    <w:sectPr w:rsidR="00464F3A" w:rsidRPr="00090255" w:rsidSect="00E13D4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7AFE"/>
    <w:multiLevelType w:val="hybridMultilevel"/>
    <w:tmpl w:val="780AB4FC"/>
    <w:lvl w:ilvl="0" w:tplc="10086E6C">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12E5C"/>
    <w:multiLevelType w:val="hybridMultilevel"/>
    <w:tmpl w:val="2A1A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90D12"/>
    <w:multiLevelType w:val="hybridMultilevel"/>
    <w:tmpl w:val="1E1C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23F00"/>
    <w:multiLevelType w:val="hybridMultilevel"/>
    <w:tmpl w:val="3C98F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0251F"/>
    <w:multiLevelType w:val="hybridMultilevel"/>
    <w:tmpl w:val="BBFAE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52463"/>
    <w:multiLevelType w:val="hybridMultilevel"/>
    <w:tmpl w:val="5762A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533D07"/>
    <w:multiLevelType w:val="hybridMultilevel"/>
    <w:tmpl w:val="DCFA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5B65B1"/>
    <w:multiLevelType w:val="hybridMultilevel"/>
    <w:tmpl w:val="0D14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795059"/>
    <w:multiLevelType w:val="hybridMultilevel"/>
    <w:tmpl w:val="6F98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C1789D"/>
    <w:multiLevelType w:val="hybridMultilevel"/>
    <w:tmpl w:val="0BAAC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8D185E"/>
    <w:multiLevelType w:val="hybridMultilevel"/>
    <w:tmpl w:val="12049600"/>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1">
    <w:nsid w:val="3E090D27"/>
    <w:multiLevelType w:val="hybridMultilevel"/>
    <w:tmpl w:val="A462F6D0"/>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2">
    <w:nsid w:val="43042FFA"/>
    <w:multiLevelType w:val="hybridMultilevel"/>
    <w:tmpl w:val="C9D80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7346C6"/>
    <w:multiLevelType w:val="hybridMultilevel"/>
    <w:tmpl w:val="E0AA8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8F6E41"/>
    <w:multiLevelType w:val="hybridMultilevel"/>
    <w:tmpl w:val="E9560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937CAA"/>
    <w:multiLevelType w:val="hybridMultilevel"/>
    <w:tmpl w:val="D67E5C2C"/>
    <w:lvl w:ilvl="0" w:tplc="0409000F">
      <w:start w:val="1"/>
      <w:numFmt w:val="decimal"/>
      <w:lvlText w:val="%1."/>
      <w:lvlJc w:val="left"/>
      <w:pPr>
        <w:ind w:left="752" w:hanging="360"/>
      </w:p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16">
    <w:nsid w:val="58272222"/>
    <w:multiLevelType w:val="hybridMultilevel"/>
    <w:tmpl w:val="3A32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944F4B"/>
    <w:multiLevelType w:val="hybridMultilevel"/>
    <w:tmpl w:val="55D89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AA6F76"/>
    <w:multiLevelType w:val="hybridMultilevel"/>
    <w:tmpl w:val="B2C60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69760E"/>
    <w:multiLevelType w:val="hybridMultilevel"/>
    <w:tmpl w:val="45D4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205206"/>
    <w:multiLevelType w:val="hybridMultilevel"/>
    <w:tmpl w:val="1396E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6A6D88"/>
    <w:multiLevelType w:val="hybridMultilevel"/>
    <w:tmpl w:val="85F80D08"/>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2">
    <w:nsid w:val="7AC225CD"/>
    <w:multiLevelType w:val="hybridMultilevel"/>
    <w:tmpl w:val="DBB09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D602CB"/>
    <w:multiLevelType w:val="hybridMultilevel"/>
    <w:tmpl w:val="ABDED5B4"/>
    <w:lvl w:ilvl="0" w:tplc="10086E6C">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48134A"/>
    <w:multiLevelType w:val="hybridMultilevel"/>
    <w:tmpl w:val="6130F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num>
  <w:num w:numId="3">
    <w:abstractNumId w:val="9"/>
  </w:num>
  <w:num w:numId="4">
    <w:abstractNumId w:val="20"/>
  </w:num>
  <w:num w:numId="5">
    <w:abstractNumId w:val="19"/>
  </w:num>
  <w:num w:numId="6">
    <w:abstractNumId w:val="7"/>
  </w:num>
  <w:num w:numId="7">
    <w:abstractNumId w:val="12"/>
  </w:num>
  <w:num w:numId="8">
    <w:abstractNumId w:val="6"/>
  </w:num>
  <w:num w:numId="9">
    <w:abstractNumId w:val="18"/>
  </w:num>
  <w:num w:numId="10">
    <w:abstractNumId w:val="0"/>
  </w:num>
  <w:num w:numId="11">
    <w:abstractNumId w:val="1"/>
  </w:num>
  <w:num w:numId="12">
    <w:abstractNumId w:val="13"/>
  </w:num>
  <w:num w:numId="13">
    <w:abstractNumId w:val="17"/>
  </w:num>
  <w:num w:numId="14">
    <w:abstractNumId w:val="24"/>
  </w:num>
  <w:num w:numId="15">
    <w:abstractNumId w:val="5"/>
  </w:num>
  <w:num w:numId="16">
    <w:abstractNumId w:val="16"/>
  </w:num>
  <w:num w:numId="17">
    <w:abstractNumId w:val="22"/>
  </w:num>
  <w:num w:numId="18">
    <w:abstractNumId w:val="2"/>
  </w:num>
  <w:num w:numId="19">
    <w:abstractNumId w:val="4"/>
  </w:num>
  <w:num w:numId="20">
    <w:abstractNumId w:val="14"/>
  </w:num>
  <w:num w:numId="21">
    <w:abstractNumId w:val="8"/>
  </w:num>
  <w:num w:numId="22">
    <w:abstractNumId w:val="15"/>
  </w:num>
  <w:num w:numId="23">
    <w:abstractNumId w:val="10"/>
  </w:num>
  <w:num w:numId="24">
    <w:abstractNumId w:val="1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00"/>
    <w:rsid w:val="0001175F"/>
    <w:rsid w:val="00025173"/>
    <w:rsid w:val="00033694"/>
    <w:rsid w:val="000526DD"/>
    <w:rsid w:val="00053B9C"/>
    <w:rsid w:val="00054480"/>
    <w:rsid w:val="00063A65"/>
    <w:rsid w:val="0008625D"/>
    <w:rsid w:val="00090255"/>
    <w:rsid w:val="0009162F"/>
    <w:rsid w:val="0009277E"/>
    <w:rsid w:val="00094A9E"/>
    <w:rsid w:val="000A4548"/>
    <w:rsid w:val="000A69D9"/>
    <w:rsid w:val="000C01AA"/>
    <w:rsid w:val="000E4AD4"/>
    <w:rsid w:val="000F2D65"/>
    <w:rsid w:val="000F2E15"/>
    <w:rsid w:val="000F593B"/>
    <w:rsid w:val="0010580F"/>
    <w:rsid w:val="00110703"/>
    <w:rsid w:val="001204A9"/>
    <w:rsid w:val="00127C29"/>
    <w:rsid w:val="00134209"/>
    <w:rsid w:val="00136874"/>
    <w:rsid w:val="00143659"/>
    <w:rsid w:val="00145597"/>
    <w:rsid w:val="00145C9E"/>
    <w:rsid w:val="00156DCA"/>
    <w:rsid w:val="001655F9"/>
    <w:rsid w:val="00170AE8"/>
    <w:rsid w:val="001923EA"/>
    <w:rsid w:val="001B4948"/>
    <w:rsid w:val="001C4001"/>
    <w:rsid w:val="001C4C1C"/>
    <w:rsid w:val="001C703E"/>
    <w:rsid w:val="001D2D88"/>
    <w:rsid w:val="00221DE3"/>
    <w:rsid w:val="0023241B"/>
    <w:rsid w:val="00232F5C"/>
    <w:rsid w:val="002373FA"/>
    <w:rsid w:val="002731C0"/>
    <w:rsid w:val="0029325D"/>
    <w:rsid w:val="00296C56"/>
    <w:rsid w:val="002B2198"/>
    <w:rsid w:val="002B2C12"/>
    <w:rsid w:val="002C39D3"/>
    <w:rsid w:val="002D073C"/>
    <w:rsid w:val="002E423A"/>
    <w:rsid w:val="002F490B"/>
    <w:rsid w:val="00303459"/>
    <w:rsid w:val="00305D6E"/>
    <w:rsid w:val="00324131"/>
    <w:rsid w:val="003371A1"/>
    <w:rsid w:val="00345A0A"/>
    <w:rsid w:val="003469EB"/>
    <w:rsid w:val="00350996"/>
    <w:rsid w:val="003605B6"/>
    <w:rsid w:val="0037321F"/>
    <w:rsid w:val="00380F78"/>
    <w:rsid w:val="003B17B4"/>
    <w:rsid w:val="003C124F"/>
    <w:rsid w:val="003E1CEB"/>
    <w:rsid w:val="003F0B20"/>
    <w:rsid w:val="003F146B"/>
    <w:rsid w:val="00403B85"/>
    <w:rsid w:val="00415338"/>
    <w:rsid w:val="004223AD"/>
    <w:rsid w:val="00423914"/>
    <w:rsid w:val="00423E22"/>
    <w:rsid w:val="00426B2A"/>
    <w:rsid w:val="00445DFE"/>
    <w:rsid w:val="00447FAC"/>
    <w:rsid w:val="00455376"/>
    <w:rsid w:val="00461646"/>
    <w:rsid w:val="00464F3A"/>
    <w:rsid w:val="00487809"/>
    <w:rsid w:val="004A633B"/>
    <w:rsid w:val="004B6F6D"/>
    <w:rsid w:val="004C3B6D"/>
    <w:rsid w:val="004D74C5"/>
    <w:rsid w:val="004E2875"/>
    <w:rsid w:val="00504CCA"/>
    <w:rsid w:val="005075C6"/>
    <w:rsid w:val="00513FB5"/>
    <w:rsid w:val="00560165"/>
    <w:rsid w:val="005665C0"/>
    <w:rsid w:val="0057021E"/>
    <w:rsid w:val="00575B2D"/>
    <w:rsid w:val="005771B9"/>
    <w:rsid w:val="00590A5A"/>
    <w:rsid w:val="00596CEB"/>
    <w:rsid w:val="00597201"/>
    <w:rsid w:val="005A2DA6"/>
    <w:rsid w:val="005A48D4"/>
    <w:rsid w:val="005B45F1"/>
    <w:rsid w:val="005B4D47"/>
    <w:rsid w:val="005C1437"/>
    <w:rsid w:val="005D6CB1"/>
    <w:rsid w:val="005E4A2E"/>
    <w:rsid w:val="005F37B2"/>
    <w:rsid w:val="00611237"/>
    <w:rsid w:val="006120EB"/>
    <w:rsid w:val="00617163"/>
    <w:rsid w:val="00621756"/>
    <w:rsid w:val="00624E69"/>
    <w:rsid w:val="00626AE3"/>
    <w:rsid w:val="00631D76"/>
    <w:rsid w:val="00651C4F"/>
    <w:rsid w:val="0065685E"/>
    <w:rsid w:val="0066311D"/>
    <w:rsid w:val="006922BA"/>
    <w:rsid w:val="00694DD1"/>
    <w:rsid w:val="00696412"/>
    <w:rsid w:val="006B69D8"/>
    <w:rsid w:val="006B7522"/>
    <w:rsid w:val="006E2677"/>
    <w:rsid w:val="006E4859"/>
    <w:rsid w:val="006E64AD"/>
    <w:rsid w:val="006E6C4A"/>
    <w:rsid w:val="006F07E5"/>
    <w:rsid w:val="006F37B4"/>
    <w:rsid w:val="006F6F8A"/>
    <w:rsid w:val="00700444"/>
    <w:rsid w:val="00717771"/>
    <w:rsid w:val="00721413"/>
    <w:rsid w:val="00734FBD"/>
    <w:rsid w:val="00740EBB"/>
    <w:rsid w:val="00741D18"/>
    <w:rsid w:val="00745C5F"/>
    <w:rsid w:val="00760FFD"/>
    <w:rsid w:val="00770E40"/>
    <w:rsid w:val="00785C95"/>
    <w:rsid w:val="00785FEC"/>
    <w:rsid w:val="00787A9A"/>
    <w:rsid w:val="007B7B9D"/>
    <w:rsid w:val="007D0567"/>
    <w:rsid w:val="007D2B14"/>
    <w:rsid w:val="007E16AA"/>
    <w:rsid w:val="007E35A3"/>
    <w:rsid w:val="007E387C"/>
    <w:rsid w:val="007F7E85"/>
    <w:rsid w:val="00815F98"/>
    <w:rsid w:val="00826700"/>
    <w:rsid w:val="00832FBE"/>
    <w:rsid w:val="00834CD6"/>
    <w:rsid w:val="00866882"/>
    <w:rsid w:val="00877A44"/>
    <w:rsid w:val="008802B5"/>
    <w:rsid w:val="008969F1"/>
    <w:rsid w:val="008B378C"/>
    <w:rsid w:val="008C5FD6"/>
    <w:rsid w:val="008C6037"/>
    <w:rsid w:val="008D1C19"/>
    <w:rsid w:val="008E1DA2"/>
    <w:rsid w:val="008E74C6"/>
    <w:rsid w:val="00912569"/>
    <w:rsid w:val="009230EA"/>
    <w:rsid w:val="0094332C"/>
    <w:rsid w:val="00944F2E"/>
    <w:rsid w:val="009729F3"/>
    <w:rsid w:val="00975F49"/>
    <w:rsid w:val="00984D3F"/>
    <w:rsid w:val="00995920"/>
    <w:rsid w:val="009A4024"/>
    <w:rsid w:val="009A42A5"/>
    <w:rsid w:val="009A5E87"/>
    <w:rsid w:val="009F28FB"/>
    <w:rsid w:val="009F3EA3"/>
    <w:rsid w:val="009F5E03"/>
    <w:rsid w:val="009F6939"/>
    <w:rsid w:val="00A109C8"/>
    <w:rsid w:val="00A211DE"/>
    <w:rsid w:val="00A448DC"/>
    <w:rsid w:val="00A55D42"/>
    <w:rsid w:val="00A70C4D"/>
    <w:rsid w:val="00A759BD"/>
    <w:rsid w:val="00A75BD1"/>
    <w:rsid w:val="00A84A9F"/>
    <w:rsid w:val="00A97EBE"/>
    <w:rsid w:val="00AA1554"/>
    <w:rsid w:val="00B01D86"/>
    <w:rsid w:val="00B0328B"/>
    <w:rsid w:val="00B242F0"/>
    <w:rsid w:val="00B32190"/>
    <w:rsid w:val="00B32493"/>
    <w:rsid w:val="00B3459E"/>
    <w:rsid w:val="00B36519"/>
    <w:rsid w:val="00B3752B"/>
    <w:rsid w:val="00B40307"/>
    <w:rsid w:val="00B51725"/>
    <w:rsid w:val="00B54300"/>
    <w:rsid w:val="00B54BF9"/>
    <w:rsid w:val="00B84EB5"/>
    <w:rsid w:val="00BB0627"/>
    <w:rsid w:val="00BB28F2"/>
    <w:rsid w:val="00BB650A"/>
    <w:rsid w:val="00BB7CA2"/>
    <w:rsid w:val="00BC1252"/>
    <w:rsid w:val="00BC610C"/>
    <w:rsid w:val="00BC6C91"/>
    <w:rsid w:val="00BF0940"/>
    <w:rsid w:val="00BF1B82"/>
    <w:rsid w:val="00C17F4E"/>
    <w:rsid w:val="00C20054"/>
    <w:rsid w:val="00C27F0F"/>
    <w:rsid w:val="00C323D3"/>
    <w:rsid w:val="00C347FD"/>
    <w:rsid w:val="00C379B4"/>
    <w:rsid w:val="00C66280"/>
    <w:rsid w:val="00C82ECC"/>
    <w:rsid w:val="00C83587"/>
    <w:rsid w:val="00C85900"/>
    <w:rsid w:val="00C8795B"/>
    <w:rsid w:val="00C9588F"/>
    <w:rsid w:val="00CA5BD9"/>
    <w:rsid w:val="00CB0BCF"/>
    <w:rsid w:val="00CC73A8"/>
    <w:rsid w:val="00CE6193"/>
    <w:rsid w:val="00CF67DA"/>
    <w:rsid w:val="00D22D0D"/>
    <w:rsid w:val="00D26CFE"/>
    <w:rsid w:val="00D31EF0"/>
    <w:rsid w:val="00D50ED3"/>
    <w:rsid w:val="00D56079"/>
    <w:rsid w:val="00D56F20"/>
    <w:rsid w:val="00D9360F"/>
    <w:rsid w:val="00D9710C"/>
    <w:rsid w:val="00DC12B3"/>
    <w:rsid w:val="00DC30D2"/>
    <w:rsid w:val="00DD43BD"/>
    <w:rsid w:val="00DD4A84"/>
    <w:rsid w:val="00DE55B2"/>
    <w:rsid w:val="00DE7392"/>
    <w:rsid w:val="00DF588D"/>
    <w:rsid w:val="00E036AC"/>
    <w:rsid w:val="00E11642"/>
    <w:rsid w:val="00E13D48"/>
    <w:rsid w:val="00E232F2"/>
    <w:rsid w:val="00E2792F"/>
    <w:rsid w:val="00E3182F"/>
    <w:rsid w:val="00E3278A"/>
    <w:rsid w:val="00E35968"/>
    <w:rsid w:val="00E36D0E"/>
    <w:rsid w:val="00E37950"/>
    <w:rsid w:val="00E60268"/>
    <w:rsid w:val="00E61BA1"/>
    <w:rsid w:val="00E62947"/>
    <w:rsid w:val="00E7008D"/>
    <w:rsid w:val="00E83789"/>
    <w:rsid w:val="00EA3B1E"/>
    <w:rsid w:val="00EB6DD8"/>
    <w:rsid w:val="00EE0293"/>
    <w:rsid w:val="00EE7906"/>
    <w:rsid w:val="00EF0693"/>
    <w:rsid w:val="00EF7870"/>
    <w:rsid w:val="00F135FC"/>
    <w:rsid w:val="00F13736"/>
    <w:rsid w:val="00F3110A"/>
    <w:rsid w:val="00F331CE"/>
    <w:rsid w:val="00F35C65"/>
    <w:rsid w:val="00F56C90"/>
    <w:rsid w:val="00F94849"/>
    <w:rsid w:val="00FA5009"/>
    <w:rsid w:val="00FB1DC1"/>
    <w:rsid w:val="00FB2111"/>
    <w:rsid w:val="00FB6C6D"/>
    <w:rsid w:val="00FD5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9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1562</TotalTime>
  <Pages>17</Pages>
  <Words>7934</Words>
  <Characters>45230</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SDP Service Definitions</dc:title>
  <dc:subject>SDP</dc:subject>
  <dc:creator>Department of Developmental Services</dc:creator>
  <cp:keywords>SDP</cp:keywords>
  <dc:description/>
  <cp:lastModifiedBy>Windows User</cp:lastModifiedBy>
  <cp:revision>108</cp:revision>
  <dcterms:created xsi:type="dcterms:W3CDTF">2019-03-26T18:13:00Z</dcterms:created>
  <dcterms:modified xsi:type="dcterms:W3CDTF">2019-04-01T21:50:00Z</dcterms:modified>
</cp:coreProperties>
</file>