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6897" w14:textId="77777777" w:rsidR="00B26E2D" w:rsidRPr="00714543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noProof/>
          <w:color w:val="000000" w:themeColor="text1"/>
          <w:kern w:val="24"/>
          <w:sz w:val="72"/>
          <w:szCs w:val="72"/>
          <w:u w:val="single"/>
        </w:rPr>
      </w:pPr>
      <w:r w:rsidRPr="00714543">
        <w:rPr>
          <w:rFonts w:ascii="Arial" w:eastAsia="Gulim" w:hAnsi="Arial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A879" wp14:editId="6FA00F1C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2BAAB" w14:textId="1FBDA7CA" w:rsidR="00C116D4" w:rsidRDefault="00714543" w:rsidP="00714543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ko-KR"/>
                              </w:rPr>
                              <w:t xml:space="preserve">자기 판단 </w:t>
                            </w:r>
                            <w:r w:rsidR="00A46AAE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Batang" w:eastAsia="Batang" w:hAnsi="Batang" w:cs="Batang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ko-KR"/>
                              </w:rPr>
                              <w:t>개 원칙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A879"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14:paraId="4152BAAB" w14:textId="1FBDA7CA" w:rsidR="00C116D4" w:rsidRDefault="00714543" w:rsidP="00714543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</w:pP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ko-KR"/>
                        </w:rPr>
                        <w:t xml:space="preserve">자기 판단 </w:t>
                      </w:r>
                      <w:r w:rsidR="00A46AAE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Batang" w:eastAsia="Batang" w:hAnsi="Batang" w:cs="Batang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ko-KR"/>
                        </w:rPr>
                        <w:t>개 원칙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714543">
        <w:rPr>
          <w:rFonts w:ascii="Arial" w:eastAsia="Gulim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 wp14:anchorId="6A708740" wp14:editId="1012C44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DCFFBC7" w14:textId="77777777" w:rsidR="008C5538" w:rsidRPr="00714543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72"/>
          <w:szCs w:val="72"/>
          <w:u w:val="single"/>
        </w:rPr>
      </w:pPr>
    </w:p>
    <w:p w14:paraId="4EFAC9F9" w14:textId="77777777" w:rsidR="00525067" w:rsidRPr="00714543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72"/>
          <w:szCs w:val="72"/>
        </w:rPr>
      </w:pPr>
    </w:p>
    <w:p w14:paraId="062336A5" w14:textId="77777777" w:rsidR="00A7741B" w:rsidRPr="00714543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44"/>
          <w:szCs w:val="44"/>
          <w:u w:val="single"/>
        </w:rPr>
      </w:pPr>
    </w:p>
    <w:p w14:paraId="0FF3FB9C" w14:textId="4E172EA5" w:rsidR="0075433C" w:rsidRPr="00714543" w:rsidRDefault="00714543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  <w:r w:rsidRPr="00714543">
        <w:rPr>
          <w:rFonts w:ascii="Batang" w:eastAsia="Gulim" w:hAnsi="Batang" w:cs="Batang" w:hint="eastAsia"/>
          <w:color w:val="000000" w:themeColor="text1"/>
          <w:kern w:val="24"/>
          <w:sz w:val="28"/>
          <w:szCs w:val="28"/>
          <w:u w:val="single"/>
          <w:lang w:eastAsia="ko-KR"/>
        </w:rPr>
        <w:t>자유</w:t>
      </w:r>
    </w:p>
    <w:p w14:paraId="1E0854D5" w14:textId="4FEFD68B" w:rsidR="00787F1B" w:rsidRPr="00714543" w:rsidRDefault="00257BFA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  <w:r>
        <w:rPr>
          <w:rFonts w:ascii="Arial" w:eastAsia="Gulim" w:hAnsi="Arial" w:cs="Arial" w:hint="eastAsia"/>
          <w:sz w:val="28"/>
          <w:szCs w:val="28"/>
          <w:lang w:val="en" w:eastAsia="ko-KR"/>
        </w:rPr>
        <w:t>장애가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없는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사람처럼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자신의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삶에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대해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계획하고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직접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의사결정</w:t>
      </w:r>
    </w:p>
    <w:p w14:paraId="40AB3BF5" w14:textId="77777777" w:rsidR="001E7DB1" w:rsidRPr="00714543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  <w:lang w:eastAsia="ko-KR"/>
        </w:rPr>
      </w:pPr>
    </w:p>
    <w:p w14:paraId="0427F1E9" w14:textId="10098551" w:rsidR="0075433C" w:rsidRPr="00714543" w:rsidRDefault="00257BFA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Gulim" w:hAnsi="Arial" w:cs="Arial" w:hint="eastAsia"/>
          <w:color w:val="000000" w:themeColor="text1"/>
          <w:kern w:val="24"/>
          <w:sz w:val="28"/>
          <w:szCs w:val="28"/>
          <w:u w:val="single"/>
          <w:lang w:eastAsia="ko-KR"/>
        </w:rPr>
        <w:t>권한</w:t>
      </w:r>
    </w:p>
    <w:p w14:paraId="0B782B33" w14:textId="028AB17C" w:rsidR="00C06FE4" w:rsidRPr="00714543" w:rsidRDefault="00EB2D1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  <w:r>
        <w:rPr>
          <w:rFonts w:ascii="Arial" w:eastAsia="Gulim" w:hAnsi="Arial" w:cs="Arial" w:hint="eastAsia"/>
          <w:sz w:val="28"/>
          <w:szCs w:val="28"/>
          <w:lang w:val="en" w:eastAsia="ko-KR"/>
        </w:rPr>
        <w:t>자신의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서비스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및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지원에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대해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어떻게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지불하는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지에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대해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결정</w:t>
      </w:r>
    </w:p>
    <w:p w14:paraId="1C1DF5CF" w14:textId="77777777" w:rsidR="00C06FE4" w:rsidRPr="00714543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</w:p>
    <w:p w14:paraId="446BB51B" w14:textId="5E6CBEE8" w:rsidR="0075433C" w:rsidRPr="00714543" w:rsidRDefault="00EB2D1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Gulim" w:hAnsi="Arial" w:cs="Arial" w:hint="eastAsia"/>
          <w:color w:val="000000" w:themeColor="text1"/>
          <w:kern w:val="24"/>
          <w:sz w:val="28"/>
          <w:szCs w:val="28"/>
          <w:u w:val="single"/>
          <w:lang w:eastAsia="ko-KR"/>
        </w:rPr>
        <w:t>지원</w:t>
      </w:r>
    </w:p>
    <w:p w14:paraId="730F9B68" w14:textId="2BA0B7ED" w:rsidR="00517453" w:rsidRPr="00714543" w:rsidRDefault="007C09B3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  <w:r>
        <w:rPr>
          <w:rFonts w:ascii="Arial" w:eastAsia="Gulim" w:hAnsi="Arial" w:cs="Arial" w:hint="eastAsia"/>
          <w:sz w:val="28"/>
          <w:szCs w:val="28"/>
          <w:lang w:val="en" w:eastAsia="ko-KR"/>
        </w:rPr>
        <w:t>커뮤니티에서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거주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,</w:t>
      </w:r>
      <w:r>
        <w:rPr>
          <w:rFonts w:ascii="Arial" w:eastAsia="Gulim" w:hAnsi="Arial" w:cs="Arial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일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및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여가를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보내는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것을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도울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사람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,</w:t>
      </w:r>
      <w:r>
        <w:rPr>
          <w:rFonts w:ascii="Arial" w:eastAsia="Gulim" w:hAnsi="Arial" w:cs="Arial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지원을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선택</w:t>
      </w:r>
    </w:p>
    <w:p w14:paraId="38C9D360" w14:textId="77777777" w:rsidR="00C06FE4" w:rsidRPr="00714543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</w:p>
    <w:p w14:paraId="31BEE79D" w14:textId="0E73621D" w:rsidR="0075433C" w:rsidRPr="00714543" w:rsidRDefault="007C09B3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Gulim" w:hAnsi="Arial" w:cs="Arial" w:hint="eastAsia"/>
          <w:color w:val="000000" w:themeColor="text1"/>
          <w:kern w:val="24"/>
          <w:sz w:val="28"/>
          <w:szCs w:val="28"/>
          <w:u w:val="single"/>
          <w:lang w:eastAsia="ko-KR"/>
        </w:rPr>
        <w:t>책임</w:t>
      </w:r>
    </w:p>
    <w:p w14:paraId="03C82E6E" w14:textId="77777777" w:rsidR="002350BE" w:rsidRPr="00714543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</w:p>
    <w:p w14:paraId="31A9F4E0" w14:textId="0B7D9D56" w:rsidR="002350BE" w:rsidRPr="00714543" w:rsidRDefault="009D029E" w:rsidP="00A46AAE">
      <w:pPr>
        <w:pStyle w:val="ListParagraph"/>
        <w:spacing w:after="0"/>
        <w:jc w:val="center"/>
        <w:rPr>
          <w:rFonts w:ascii="Arial" w:eastAsia="Gulim" w:hAnsi="Arial" w:cs="Arial"/>
          <w:sz w:val="28"/>
          <w:szCs w:val="28"/>
          <w:lang w:val="en"/>
        </w:rPr>
      </w:pPr>
      <w:r>
        <w:rPr>
          <w:rFonts w:ascii="Arial" w:eastAsia="Gulim" w:hAnsi="Arial" w:cs="Arial" w:hint="eastAsia"/>
          <w:sz w:val="28"/>
          <w:szCs w:val="28"/>
          <w:lang w:val="en" w:eastAsia="ko-KR"/>
        </w:rPr>
        <w:t>삶에서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의사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결정을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하고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공적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자금을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신뢰있게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사용하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며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커뮤니티에서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자신의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가치있는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역할을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 w:rsidR="00590455">
        <w:rPr>
          <w:rFonts w:ascii="Arial" w:eastAsia="Gulim" w:hAnsi="Arial" w:cs="Arial" w:hint="eastAsia"/>
          <w:sz w:val="28"/>
          <w:szCs w:val="28"/>
          <w:lang w:val="en" w:eastAsia="ko-KR"/>
        </w:rPr>
        <w:t>수용</w:t>
      </w:r>
    </w:p>
    <w:p w14:paraId="6023F0B7" w14:textId="77777777" w:rsidR="002350BE" w:rsidRPr="00714543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</w:p>
    <w:p w14:paraId="5DD69749" w14:textId="3E999EC0" w:rsidR="00517453" w:rsidRPr="00714543" w:rsidRDefault="009D029E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="Gulim" w:hAnsi="Arial" w:cs="Arial" w:hint="eastAsia"/>
          <w:color w:val="000000" w:themeColor="text1"/>
          <w:kern w:val="24"/>
          <w:sz w:val="28"/>
          <w:szCs w:val="28"/>
          <w:u w:val="single"/>
          <w:lang w:eastAsia="ko-KR"/>
        </w:rPr>
        <w:t>확인</w:t>
      </w:r>
    </w:p>
    <w:p w14:paraId="0C76C090" w14:textId="03E55F3F" w:rsidR="0075433C" w:rsidRPr="00714543" w:rsidRDefault="009D029E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  <w:r>
        <w:rPr>
          <w:rFonts w:ascii="Arial" w:eastAsia="Gulim" w:hAnsi="Arial" w:cs="Arial" w:hint="eastAsia"/>
          <w:sz w:val="28"/>
          <w:szCs w:val="28"/>
          <w:lang w:val="en" w:eastAsia="ko-KR"/>
        </w:rPr>
        <w:t>삶을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계획할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때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가장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중요한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것은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자기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자신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.</w:t>
      </w:r>
      <w:r>
        <w:rPr>
          <w:rFonts w:ascii="Arial" w:eastAsia="Gulim" w:hAnsi="Arial" w:cs="Arial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자신이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바로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자신의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서비스에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대한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 xml:space="preserve"> </w:t>
      </w:r>
      <w:r>
        <w:rPr>
          <w:rFonts w:ascii="Arial" w:eastAsia="Gulim" w:hAnsi="Arial" w:cs="Arial" w:hint="eastAsia"/>
          <w:sz w:val="28"/>
          <w:szCs w:val="28"/>
          <w:lang w:val="en" w:eastAsia="ko-KR"/>
        </w:rPr>
        <w:t>의사결정자임</w:t>
      </w:r>
    </w:p>
    <w:p w14:paraId="42C5FD26" w14:textId="77777777" w:rsidR="00517453" w:rsidRPr="00714543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eastAsia="Gulim" w:hAnsi="Arial" w:cs="Arial"/>
          <w:sz w:val="28"/>
          <w:szCs w:val="28"/>
          <w:lang w:val="en" w:eastAsia="ko-KR"/>
        </w:rPr>
      </w:pPr>
    </w:p>
    <w:p w14:paraId="408D746B" w14:textId="77777777" w:rsidR="00517453" w:rsidRPr="00714543" w:rsidRDefault="00517453" w:rsidP="001E7DB1">
      <w:pPr>
        <w:spacing w:after="60" w:line="240" w:lineRule="auto"/>
        <w:rPr>
          <w:rFonts w:ascii="Arial" w:eastAsia="Gulim" w:hAnsi="Arial" w:cs="Arial"/>
          <w:sz w:val="28"/>
          <w:szCs w:val="28"/>
          <w:lang w:val="en" w:eastAsia="ko-KR"/>
        </w:rPr>
      </w:pPr>
    </w:p>
    <w:p w14:paraId="0DB81001" w14:textId="77777777" w:rsidR="0075433C" w:rsidRPr="00714543" w:rsidRDefault="002350BE" w:rsidP="00D83DF9">
      <w:pPr>
        <w:spacing w:after="60" w:line="240" w:lineRule="auto"/>
        <w:rPr>
          <w:rFonts w:ascii="Arial" w:eastAsia="Gulim" w:hAnsi="Arial" w:cs="Arial"/>
          <w:sz w:val="19"/>
          <w:szCs w:val="19"/>
          <w:lang w:val="en"/>
        </w:rPr>
      </w:pPr>
      <w:r w:rsidRPr="00714543">
        <w:rPr>
          <w:rFonts w:ascii="Arial" w:eastAsia="Gulim" w:hAnsi="Arial" w:cs="Arial"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2A6EDD13" wp14:editId="7A23EEDA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714543" w:rsidSect="00A7741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7409" w14:textId="77777777" w:rsidR="00CA28FA" w:rsidRDefault="00CA28FA" w:rsidP="00CA28FA">
      <w:pPr>
        <w:spacing w:after="0" w:line="240" w:lineRule="auto"/>
      </w:pPr>
      <w:r>
        <w:separator/>
      </w:r>
    </w:p>
  </w:endnote>
  <w:endnote w:type="continuationSeparator" w:id="0">
    <w:p w14:paraId="10D877A1" w14:textId="77777777" w:rsidR="00CA28FA" w:rsidRDefault="00CA28FA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F4" w14:textId="77777777" w:rsidR="00CA28FA" w:rsidRDefault="00CA28FA" w:rsidP="00CA28FA">
      <w:pPr>
        <w:spacing w:after="0" w:line="240" w:lineRule="auto"/>
      </w:pPr>
      <w:r>
        <w:separator/>
      </w:r>
    </w:p>
  </w:footnote>
  <w:footnote w:type="continuationSeparator" w:id="0">
    <w:p w14:paraId="6D25D5D0" w14:textId="77777777" w:rsidR="00CA28FA" w:rsidRDefault="00CA28FA" w:rsidP="00CA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257BFA"/>
    <w:rsid w:val="00335F43"/>
    <w:rsid w:val="00504466"/>
    <w:rsid w:val="00513705"/>
    <w:rsid w:val="00517453"/>
    <w:rsid w:val="00525067"/>
    <w:rsid w:val="00590455"/>
    <w:rsid w:val="005E2A30"/>
    <w:rsid w:val="00714543"/>
    <w:rsid w:val="00740C47"/>
    <w:rsid w:val="0075433C"/>
    <w:rsid w:val="00787F1B"/>
    <w:rsid w:val="007C09B3"/>
    <w:rsid w:val="007D618E"/>
    <w:rsid w:val="008244CA"/>
    <w:rsid w:val="00841A57"/>
    <w:rsid w:val="008B4C13"/>
    <w:rsid w:val="008C5538"/>
    <w:rsid w:val="009D029E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A28FA"/>
    <w:rsid w:val="00D739BC"/>
    <w:rsid w:val="00D83DF9"/>
    <w:rsid w:val="00DC3F58"/>
    <w:rsid w:val="00EB2D18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898511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E359-F197-49EB-9178-2309093B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3</cp:revision>
  <cp:lastPrinted>2018-05-30T17:35:00Z</cp:lastPrinted>
  <dcterms:created xsi:type="dcterms:W3CDTF">2019-03-26T20:08:00Z</dcterms:created>
  <dcterms:modified xsi:type="dcterms:W3CDTF">2019-04-24T00:54:00Z</dcterms:modified>
</cp:coreProperties>
</file>