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BC336" w14:textId="7C129F70" w:rsidR="00632304" w:rsidRPr="000315F0" w:rsidRDefault="007B5C9B" w:rsidP="00831690">
      <w:pPr>
        <w:pStyle w:val="Heading1"/>
        <w:jc w:val="center"/>
        <w:rPr>
          <w:b/>
          <w:bCs/>
        </w:rPr>
      </w:pPr>
      <w:r w:rsidRPr="000315F0">
        <w:rPr>
          <w:b/>
          <w:bCs/>
        </w:rPr>
        <w:t xml:space="preserve">FFY 2019 </w:t>
      </w:r>
      <w:r w:rsidR="00632304" w:rsidRPr="000315F0">
        <w:rPr>
          <w:b/>
          <w:bCs/>
        </w:rPr>
        <w:t>Indicator B-17/C-11 Annual Performance Report (APR)</w:t>
      </w:r>
      <w:r w:rsidR="00DB57E7">
        <w:rPr>
          <w:b/>
          <w:bCs/>
        </w:rPr>
        <w:t xml:space="preserve"> </w:t>
      </w:r>
      <w:r w:rsidR="00632304" w:rsidRPr="000315F0">
        <w:rPr>
          <w:b/>
          <w:bCs/>
        </w:rPr>
        <w:t>Template</w:t>
      </w:r>
    </w:p>
    <w:p w14:paraId="22732E81" w14:textId="77777777" w:rsidR="00632304" w:rsidRPr="000315F0" w:rsidRDefault="00632304" w:rsidP="007B55DC">
      <w:pPr>
        <w:spacing w:after="0"/>
        <w:rPr>
          <w:b/>
          <w:bCs/>
        </w:rPr>
      </w:pPr>
    </w:p>
    <w:p w14:paraId="2E896D6C" w14:textId="451215DB" w:rsidR="00472179" w:rsidRPr="000315F0" w:rsidRDefault="00381B5F" w:rsidP="00927EC6">
      <w:pPr>
        <w:pStyle w:val="Heading2"/>
        <w:rPr>
          <w:b w:val="0"/>
          <w:sz w:val="22"/>
          <w:szCs w:val="22"/>
        </w:rPr>
      </w:pPr>
      <w:r w:rsidRPr="000315F0">
        <w:rPr>
          <w:sz w:val="22"/>
          <w:szCs w:val="22"/>
        </w:rPr>
        <w:t xml:space="preserve">Section </w:t>
      </w:r>
      <w:r w:rsidR="00472179" w:rsidRPr="000315F0">
        <w:rPr>
          <w:sz w:val="22"/>
          <w:szCs w:val="22"/>
        </w:rPr>
        <w:t xml:space="preserve">A: </w:t>
      </w:r>
      <w:r w:rsidR="00472179" w:rsidRPr="000315F0">
        <w:rPr>
          <w:sz w:val="22"/>
          <w:szCs w:val="22"/>
        </w:rPr>
        <w:tab/>
        <w:t>Data Analysis</w:t>
      </w:r>
    </w:p>
    <w:p w14:paraId="16740306" w14:textId="77777777" w:rsidR="00472179" w:rsidRPr="000315F0" w:rsidRDefault="00472179" w:rsidP="007B55DC">
      <w:pPr>
        <w:spacing w:after="0"/>
        <w:rPr>
          <w:b/>
          <w:bCs/>
        </w:rPr>
      </w:pPr>
    </w:p>
    <w:p w14:paraId="249C53EC" w14:textId="717BEB0D" w:rsidR="005F3E3B" w:rsidRPr="000315F0" w:rsidRDefault="000946C2" w:rsidP="000946C2">
      <w:pPr>
        <w:rPr>
          <w:rFonts w:ascii="Arial" w:hAnsi="Arial" w:cs="Arial"/>
          <w:i/>
          <w:iCs/>
        </w:rPr>
      </w:pPr>
      <w:r w:rsidRPr="000315F0">
        <w:rPr>
          <w:rFonts w:ascii="Arial" w:hAnsi="Arial" w:cs="Arial"/>
          <w:b/>
          <w:bCs/>
        </w:rPr>
        <w:t xml:space="preserve">What is the </w:t>
      </w:r>
      <w:r w:rsidR="00381B5F" w:rsidRPr="000315F0">
        <w:rPr>
          <w:rFonts w:ascii="Arial" w:hAnsi="Arial" w:cs="Arial"/>
          <w:b/>
          <w:bCs/>
        </w:rPr>
        <w:t>State-identified Measurable Result (SiMR)</w:t>
      </w:r>
      <w:r w:rsidR="008F353C" w:rsidRPr="000315F0">
        <w:rPr>
          <w:rFonts w:ascii="Arial" w:hAnsi="Arial" w:cs="Arial"/>
          <w:b/>
          <w:bCs/>
        </w:rPr>
        <w:t xml:space="preserve">. </w:t>
      </w:r>
      <w:r w:rsidR="008F353C" w:rsidRPr="000315F0">
        <w:rPr>
          <w:rFonts w:ascii="Arial" w:hAnsi="Arial" w:cs="Arial"/>
        </w:rPr>
        <w:t>(</w:t>
      </w:r>
      <w:r w:rsidR="008F353C" w:rsidRPr="000315F0">
        <w:rPr>
          <w:rStyle w:val="Emphasis"/>
          <w:rFonts w:ascii="Arial" w:hAnsi="Arial" w:cs="Arial"/>
          <w:i w:val="0"/>
          <w:iCs w:val="0"/>
          <w:shd w:val="clear" w:color="auto" w:fill="FFFFFF"/>
        </w:rPr>
        <w:t>Please limit</w:t>
      </w:r>
      <w:r w:rsidR="008F353C" w:rsidRPr="000315F0">
        <w:rPr>
          <w:rFonts w:ascii="Arial" w:hAnsi="Arial" w:cs="Arial"/>
          <w:i/>
          <w:iCs/>
          <w:shd w:val="clear" w:color="auto" w:fill="FFFFFF"/>
        </w:rPr>
        <w:t> </w:t>
      </w:r>
      <w:r w:rsidR="008F353C" w:rsidRPr="000315F0">
        <w:rPr>
          <w:rFonts w:ascii="Arial" w:hAnsi="Arial" w:cs="Arial"/>
          <w:shd w:val="clear" w:color="auto" w:fill="FFFFFF"/>
        </w:rPr>
        <w:t>your</w:t>
      </w:r>
      <w:r w:rsidR="008F353C" w:rsidRPr="000315F0">
        <w:rPr>
          <w:rFonts w:ascii="Arial" w:hAnsi="Arial" w:cs="Arial"/>
          <w:i/>
          <w:iCs/>
          <w:shd w:val="clear" w:color="auto" w:fill="FFFFFF"/>
        </w:rPr>
        <w:t> </w:t>
      </w:r>
      <w:r w:rsidR="008F353C" w:rsidRPr="000315F0">
        <w:rPr>
          <w:rStyle w:val="Emphasis"/>
          <w:rFonts w:ascii="Arial" w:hAnsi="Arial" w:cs="Arial"/>
          <w:i w:val="0"/>
          <w:iCs w:val="0"/>
          <w:shd w:val="clear" w:color="auto" w:fill="FFFFFF"/>
        </w:rPr>
        <w:t>response</w:t>
      </w:r>
      <w:r w:rsidR="008F353C" w:rsidRPr="000315F0">
        <w:rPr>
          <w:rFonts w:ascii="Arial" w:hAnsi="Arial" w:cs="Arial"/>
          <w:i/>
          <w:iCs/>
          <w:shd w:val="clear" w:color="auto" w:fill="FFFFFF"/>
        </w:rPr>
        <w:t> </w:t>
      </w:r>
      <w:r w:rsidR="008F353C" w:rsidRPr="000315F0">
        <w:rPr>
          <w:rFonts w:ascii="Arial" w:hAnsi="Arial" w:cs="Arial"/>
          <w:shd w:val="clear" w:color="auto" w:fill="FFFFFF"/>
        </w:rPr>
        <w:t xml:space="preserve">to </w:t>
      </w:r>
      <w:r w:rsidR="00AF5A8F" w:rsidRPr="000315F0">
        <w:rPr>
          <w:rFonts w:ascii="Arial" w:hAnsi="Arial" w:cs="Arial"/>
          <w:shd w:val="clear" w:color="auto" w:fill="FFFFFF"/>
        </w:rPr>
        <w:t>785</w:t>
      </w:r>
      <w:r w:rsidR="008F353C" w:rsidRPr="000315F0">
        <w:rPr>
          <w:rFonts w:ascii="Arial" w:hAnsi="Arial" w:cs="Arial"/>
          <w:shd w:val="clear" w:color="auto" w:fill="FFFFFF"/>
        </w:rPr>
        <w:t xml:space="preserve"> characters without space</w:t>
      </w:r>
      <w:r w:rsidR="008F353C" w:rsidRPr="000315F0">
        <w:rPr>
          <w:rFonts w:ascii="Arial" w:hAnsi="Arial" w:cs="Arial"/>
        </w:rPr>
        <w:t>)</w:t>
      </w:r>
      <w:r w:rsidR="008F353C" w:rsidRPr="000315F0">
        <w:rPr>
          <w:rFonts w:ascii="Arial" w:hAnsi="Arial" w:cs="Arial"/>
          <w:i/>
          <w:iCs/>
        </w:rPr>
        <w:t>.</w:t>
      </w:r>
    </w:p>
    <w:sdt>
      <w:sdtPr>
        <w:rPr>
          <w:rFonts w:ascii="Arial" w:hAnsi="Arial" w:cs="Arial"/>
        </w:rPr>
        <w:alias w:val="State’s Current SiMR"/>
        <w:tag w:val="State’s Current SiMR"/>
        <w:id w:val="-269321642"/>
        <w:placeholder>
          <w:docPart w:val="594EEDA585CA4FBD9C5601C271F7BAEC"/>
        </w:placeholder>
        <w:text w:multiLine="1"/>
      </w:sdtPr>
      <w:sdtEndPr/>
      <w:sdtContent>
        <w:p w14:paraId="1E08970D" w14:textId="4202C13C" w:rsidR="009E7C16" w:rsidRPr="000315F0" w:rsidRDefault="009734B6" w:rsidP="00C213E5">
          <w:pPr>
            <w:rPr>
              <w:rFonts w:ascii="Arial" w:hAnsi="Arial" w:cs="Arial"/>
            </w:rPr>
          </w:pPr>
          <w:r w:rsidRPr="009734B6">
            <w:rPr>
              <w:rFonts w:ascii="Arial" w:hAnsi="Arial" w:cs="Arial"/>
            </w:rPr>
            <w:t>Increase the percentage of infants and toddlers with disabilities in California who will substantially increase their rate of growth in positive social and emotional skills (including social relationships) by the time they exit the early intervention program.</w:t>
          </w:r>
        </w:p>
      </w:sdtContent>
    </w:sdt>
    <w:p w14:paraId="60727F85" w14:textId="0B854450" w:rsidR="00332CC5" w:rsidRPr="000315F0" w:rsidRDefault="00332CC5" w:rsidP="00554CD0">
      <w:pPr>
        <w:rPr>
          <w:rFonts w:ascii="Arial" w:hAnsi="Arial" w:cs="Arial"/>
          <w:b/>
          <w:bCs/>
        </w:rPr>
      </w:pPr>
      <w:r w:rsidRPr="000315F0">
        <w:rPr>
          <w:rFonts w:ascii="Arial" w:hAnsi="Arial" w:cs="Arial"/>
          <w:b/>
          <w:bCs/>
        </w:rPr>
        <w:t xml:space="preserve">Has the SiMR changed since the last SSIP submission? </w:t>
      </w:r>
      <w:r w:rsidR="00E57232" w:rsidRPr="000315F0">
        <w:rPr>
          <w:rFonts w:ascii="Arial" w:hAnsi="Arial" w:cs="Arial"/>
          <w:b/>
          <w:bCs/>
        </w:rPr>
        <w:tab/>
      </w:r>
      <w:sdt>
        <w:sdtPr>
          <w:rPr>
            <w:rFonts w:ascii="Arial" w:hAnsi="Arial" w:cs="Arial"/>
          </w:rPr>
          <w:alias w:val="SiMR changes "/>
          <w:tag w:val="Select No or Yes "/>
          <w:id w:val="1733267061"/>
          <w:placeholder>
            <w:docPart w:val="8642515CFE854BEDA8E58DA07B0E3680"/>
          </w:placeholder>
          <w:dropDownList>
            <w:listItem w:value="Choose an item."/>
            <w:listItem w:displayText="No" w:value="No"/>
            <w:listItem w:displayText="Yes" w:value="Yes"/>
          </w:dropDownList>
        </w:sdtPr>
        <w:sdtEndPr/>
        <w:sdtContent>
          <w:r w:rsidR="009734B6">
            <w:rPr>
              <w:rFonts w:ascii="Arial" w:hAnsi="Arial" w:cs="Arial"/>
            </w:rPr>
            <w:t>No</w:t>
          </w:r>
        </w:sdtContent>
      </w:sdt>
    </w:p>
    <w:p w14:paraId="2EBDD589" w14:textId="4D6D4D0F" w:rsidR="00490CA3" w:rsidRPr="000315F0" w:rsidRDefault="00332CC5" w:rsidP="00554CD0">
      <w:pPr>
        <w:rPr>
          <w:rFonts w:ascii="Arial" w:hAnsi="Arial" w:cs="Arial"/>
          <w:b/>
          <w:bCs/>
        </w:rPr>
      </w:pPr>
      <w:r w:rsidRPr="000315F0">
        <w:rPr>
          <w:rFonts w:ascii="Arial" w:hAnsi="Arial" w:cs="Arial"/>
          <w:b/>
          <w:bCs/>
        </w:rPr>
        <w:t xml:space="preserve">If </w:t>
      </w:r>
      <w:r w:rsidR="00582574" w:rsidRPr="000315F0">
        <w:rPr>
          <w:rFonts w:ascii="Arial" w:hAnsi="Arial" w:cs="Arial"/>
          <w:b/>
          <w:bCs/>
        </w:rPr>
        <w:t xml:space="preserve">“Yes”, </w:t>
      </w:r>
      <w:r w:rsidRPr="000315F0">
        <w:rPr>
          <w:rFonts w:ascii="Arial" w:hAnsi="Arial" w:cs="Arial"/>
          <w:b/>
          <w:bCs/>
        </w:rPr>
        <w:t>provide an explanation for the change(s)</w:t>
      </w:r>
      <w:r w:rsidR="0013122C" w:rsidRPr="000315F0">
        <w:rPr>
          <w:rFonts w:ascii="Arial" w:hAnsi="Arial" w:cs="Arial"/>
          <w:b/>
          <w:bCs/>
        </w:rPr>
        <w:t>,</w:t>
      </w:r>
      <w:r w:rsidRPr="000315F0">
        <w:rPr>
          <w:rFonts w:ascii="Arial" w:hAnsi="Arial" w:cs="Arial"/>
          <w:b/>
          <w:bCs/>
        </w:rPr>
        <w:t xml:space="preserve"> including the role of stakeholders in decision-making.</w:t>
      </w:r>
      <w:r w:rsidR="00121455" w:rsidRPr="000315F0">
        <w:rPr>
          <w:rFonts w:ascii="Arial" w:hAnsi="Arial" w:cs="Arial"/>
          <w:b/>
          <w:bCs/>
        </w:rPr>
        <w:t xml:space="preserve"> </w:t>
      </w:r>
      <w:r w:rsidR="00121455" w:rsidRPr="000315F0">
        <w:rPr>
          <w:rFonts w:ascii="Arial" w:hAnsi="Arial" w:cs="Arial"/>
        </w:rPr>
        <w:t>(</w:t>
      </w:r>
      <w:r w:rsidR="0061320F" w:rsidRPr="000315F0">
        <w:rPr>
          <w:rStyle w:val="Emphasis"/>
          <w:rFonts w:ascii="Arial" w:hAnsi="Arial" w:cs="Arial"/>
          <w:i w:val="0"/>
          <w:iCs w:val="0"/>
          <w:shd w:val="clear" w:color="auto" w:fill="FFFFFF"/>
        </w:rPr>
        <w:t>Please limit</w:t>
      </w:r>
      <w:r w:rsidR="0061320F" w:rsidRPr="000315F0">
        <w:rPr>
          <w:rFonts w:ascii="Arial" w:hAnsi="Arial" w:cs="Arial"/>
          <w:i/>
          <w:iCs/>
          <w:shd w:val="clear" w:color="auto" w:fill="FFFFFF"/>
        </w:rPr>
        <w:t> </w:t>
      </w:r>
      <w:r w:rsidR="0061320F" w:rsidRPr="000315F0">
        <w:rPr>
          <w:rFonts w:ascii="Arial" w:hAnsi="Arial" w:cs="Arial"/>
          <w:shd w:val="clear" w:color="auto" w:fill="FFFFFF"/>
        </w:rPr>
        <w:t>your</w:t>
      </w:r>
      <w:r w:rsidR="0061320F" w:rsidRPr="000315F0">
        <w:rPr>
          <w:rFonts w:ascii="Arial" w:hAnsi="Arial" w:cs="Arial"/>
          <w:i/>
          <w:iCs/>
          <w:shd w:val="clear" w:color="auto" w:fill="FFFFFF"/>
        </w:rPr>
        <w:t> </w:t>
      </w:r>
      <w:r w:rsidR="0061320F" w:rsidRPr="000315F0">
        <w:rPr>
          <w:rStyle w:val="Emphasis"/>
          <w:rFonts w:ascii="Arial" w:hAnsi="Arial" w:cs="Arial"/>
          <w:i w:val="0"/>
          <w:iCs w:val="0"/>
          <w:shd w:val="clear" w:color="auto" w:fill="FFFFFF"/>
        </w:rPr>
        <w:t>response</w:t>
      </w:r>
      <w:r w:rsidR="0061320F" w:rsidRPr="000315F0">
        <w:rPr>
          <w:rFonts w:ascii="Arial" w:hAnsi="Arial" w:cs="Arial"/>
          <w:i/>
          <w:iCs/>
          <w:shd w:val="clear" w:color="auto" w:fill="FFFFFF"/>
        </w:rPr>
        <w:t> </w:t>
      </w:r>
      <w:r w:rsidR="0061320F" w:rsidRPr="000315F0">
        <w:rPr>
          <w:rFonts w:ascii="Arial" w:hAnsi="Arial" w:cs="Arial"/>
          <w:shd w:val="clear" w:color="auto" w:fill="FFFFFF"/>
        </w:rPr>
        <w:t xml:space="preserve">to </w:t>
      </w:r>
      <w:r w:rsidR="00090FAB" w:rsidRPr="000315F0">
        <w:rPr>
          <w:rFonts w:ascii="Arial" w:hAnsi="Arial" w:cs="Arial"/>
          <w:shd w:val="clear" w:color="auto" w:fill="FFFFFF"/>
        </w:rPr>
        <w:t>1600</w:t>
      </w:r>
      <w:r w:rsidR="0061320F" w:rsidRPr="000315F0">
        <w:rPr>
          <w:rFonts w:ascii="Arial" w:hAnsi="Arial" w:cs="Arial"/>
          <w:shd w:val="clear" w:color="auto" w:fill="FFFFFF"/>
        </w:rPr>
        <w:t xml:space="preserve"> characters without space</w:t>
      </w:r>
      <w:r w:rsidR="00121455" w:rsidRPr="000315F0">
        <w:rPr>
          <w:rFonts w:ascii="Arial" w:hAnsi="Arial" w:cs="Arial"/>
        </w:rPr>
        <w:t>)</w:t>
      </w:r>
      <w:r w:rsidR="00121455" w:rsidRPr="000315F0">
        <w:rPr>
          <w:rFonts w:ascii="Arial" w:hAnsi="Arial" w:cs="Arial"/>
          <w:i/>
          <w:iCs/>
        </w:rPr>
        <w:t>.</w:t>
      </w:r>
    </w:p>
    <w:sdt>
      <w:sdtPr>
        <w:rPr>
          <w:rFonts w:ascii="Arial" w:hAnsi="Arial" w:cs="Arial"/>
        </w:rPr>
        <w:alias w:val="Provide an explanation for the change(s) "/>
        <w:tag w:val="Provide an explanation for the change(s) "/>
        <w:id w:val="-1212257881"/>
        <w:placeholder>
          <w:docPart w:val="9F83711E1628452B92C995E73A5D8727"/>
        </w:placeholder>
        <w:showingPlcHdr/>
        <w:text w:multiLine="1"/>
      </w:sdtPr>
      <w:sdtEndPr/>
      <w:sdtContent>
        <w:p w14:paraId="47AEF7A7" w14:textId="199CC6DD" w:rsidR="009A6727" w:rsidRPr="000315F0" w:rsidRDefault="002200AF" w:rsidP="00C213E5">
          <w:pPr>
            <w:rPr>
              <w:rFonts w:ascii="Arial" w:hAnsi="Arial" w:cs="Arial"/>
              <w:b/>
              <w:bCs/>
            </w:rPr>
          </w:pPr>
          <w:r w:rsidRPr="000315F0">
            <w:rPr>
              <w:rStyle w:val="PlaceholderText"/>
              <w:rFonts w:ascii="Arial" w:hAnsi="Arial" w:cs="Arial"/>
              <w:color w:val="auto"/>
            </w:rPr>
            <w:t>Click or tap here to enter text.</w:t>
          </w:r>
        </w:p>
      </w:sdtContent>
    </w:sdt>
    <w:p w14:paraId="00B59611" w14:textId="52B920A2" w:rsidR="00090FAB" w:rsidRPr="000315F0" w:rsidRDefault="00090FAB">
      <w:pPr>
        <w:rPr>
          <w:rFonts w:ascii="Arial" w:hAnsi="Arial" w:cs="Arial"/>
          <w:b/>
          <w:bCs/>
        </w:rPr>
      </w:pPr>
      <w:bookmarkStart w:id="0" w:name="_Hlk53382868"/>
      <w:r w:rsidRPr="000315F0">
        <w:rPr>
          <w:rFonts w:ascii="Arial" w:hAnsi="Arial" w:cs="Arial"/>
          <w:b/>
          <w:bCs/>
        </w:rPr>
        <w:br w:type="page"/>
      </w:r>
    </w:p>
    <w:p w14:paraId="7D24EBC2" w14:textId="77777777" w:rsidR="00AF5A8F" w:rsidRPr="000315F0" w:rsidRDefault="00783FDB" w:rsidP="00176085">
      <w:pPr>
        <w:rPr>
          <w:rFonts w:ascii="Arial" w:hAnsi="Arial" w:cs="Arial"/>
          <w:b/>
          <w:bCs/>
        </w:rPr>
      </w:pPr>
      <w:r w:rsidRPr="000315F0">
        <w:rPr>
          <w:rFonts w:ascii="Arial" w:hAnsi="Arial" w:cs="Arial"/>
          <w:b/>
          <w:bCs/>
        </w:rPr>
        <w:lastRenderedPageBreak/>
        <w:t>Progress toward the SiMR</w:t>
      </w:r>
    </w:p>
    <w:p w14:paraId="6F23DAC6" w14:textId="4DCA0058" w:rsidR="00425188" w:rsidRPr="000315F0" w:rsidRDefault="001270B3" w:rsidP="00176085">
      <w:pPr>
        <w:rPr>
          <w:rFonts w:ascii="Arial" w:hAnsi="Arial" w:cs="Arial"/>
          <w:b/>
          <w:bCs/>
        </w:rPr>
      </w:pPr>
      <w:r w:rsidRPr="000315F0">
        <w:rPr>
          <w:rFonts w:ascii="Arial" w:hAnsi="Arial" w:cs="Arial"/>
          <w:b/>
          <w:bCs/>
        </w:rPr>
        <w:t xml:space="preserve">Please provide the </w:t>
      </w:r>
      <w:r w:rsidR="009A05DA" w:rsidRPr="000315F0">
        <w:rPr>
          <w:rFonts w:ascii="Arial" w:hAnsi="Arial" w:cs="Arial"/>
          <w:b/>
          <w:bCs/>
        </w:rPr>
        <w:t>data for the specific FFY</w:t>
      </w:r>
      <w:r w:rsidR="00C3632F" w:rsidRPr="000315F0">
        <w:rPr>
          <w:rFonts w:ascii="Arial" w:hAnsi="Arial" w:cs="Arial"/>
          <w:b/>
          <w:bCs/>
        </w:rPr>
        <w:t xml:space="preserve"> listed below</w:t>
      </w:r>
      <w:r w:rsidR="009A05DA" w:rsidRPr="000315F0">
        <w:rPr>
          <w:rFonts w:ascii="Arial" w:hAnsi="Arial" w:cs="Arial"/>
          <w:b/>
          <w:bCs/>
        </w:rPr>
        <w:t xml:space="preserve"> </w:t>
      </w:r>
      <w:r w:rsidR="009A05DA" w:rsidRPr="000315F0">
        <w:rPr>
          <w:rFonts w:ascii="Arial" w:hAnsi="Arial" w:cs="Arial"/>
        </w:rPr>
        <w:t>(expressed as a</w:t>
      </w:r>
      <w:r w:rsidR="00E96B83" w:rsidRPr="000315F0">
        <w:rPr>
          <w:rFonts w:ascii="Arial" w:hAnsi="Arial" w:cs="Arial"/>
        </w:rPr>
        <w:t>ctual number and percentages)</w:t>
      </w:r>
      <w:r w:rsidR="00C23D86" w:rsidRPr="000315F0">
        <w:rPr>
          <w:rFonts w:ascii="Arial" w:hAnsi="Arial" w:cs="Arial"/>
          <w:i/>
          <w:iCs/>
        </w:rPr>
        <w:t>.</w:t>
      </w:r>
      <w:r w:rsidR="00C23D86" w:rsidRPr="000315F0">
        <w:rPr>
          <w:rFonts w:ascii="Arial" w:hAnsi="Arial" w:cs="Arial"/>
          <w:b/>
          <w:bCs/>
          <w:i/>
          <w:iCs/>
        </w:rPr>
        <w:t xml:space="preserve"> </w:t>
      </w:r>
    </w:p>
    <w:bookmarkEnd w:id="0"/>
    <w:p w14:paraId="05D0B34C" w14:textId="3CCE060B" w:rsidR="009B58A4" w:rsidRPr="000315F0" w:rsidRDefault="00840105" w:rsidP="00A434A3">
      <w:pPr>
        <w:spacing w:after="120" w:line="360" w:lineRule="auto"/>
        <w:rPr>
          <w:rFonts w:ascii="Arial" w:hAnsi="Arial" w:cs="Arial"/>
          <w:b/>
          <w:bCs/>
        </w:rPr>
      </w:pPr>
      <w:r w:rsidRPr="000315F0">
        <w:rPr>
          <w:rFonts w:ascii="Arial" w:hAnsi="Arial" w:cs="Arial"/>
          <w:b/>
          <w:bCs/>
        </w:rPr>
        <w:t>Baseline Data</w:t>
      </w:r>
      <w:r w:rsidR="00A81CF2" w:rsidRPr="000315F0">
        <w:rPr>
          <w:rFonts w:ascii="Arial" w:hAnsi="Arial" w:cs="Arial"/>
          <w:b/>
          <w:bCs/>
        </w:rPr>
        <w:t>:</w:t>
      </w:r>
      <w:r w:rsidR="00F25BCC" w:rsidRPr="000315F0">
        <w:rPr>
          <w:rFonts w:ascii="Arial" w:hAnsi="Arial" w:cs="Arial"/>
          <w:b/>
          <w:bCs/>
        </w:rPr>
        <w:tab/>
      </w:r>
      <w:sdt>
        <w:sdtPr>
          <w:rPr>
            <w:rFonts w:ascii="Arial" w:hAnsi="Arial" w:cs="Arial"/>
          </w:rPr>
          <w:alias w:val="Baseline Data"/>
          <w:tag w:val="Baseline Data"/>
          <w:id w:val="-785037669"/>
          <w:placeholder>
            <w:docPart w:val="201FB569AC864E5FB2DE5146E13F7CA0"/>
          </w:placeholder>
          <w:text/>
        </w:sdtPr>
        <w:sdtEndPr/>
        <w:sdtContent>
          <w:r w:rsidR="009734B6">
            <w:rPr>
              <w:rFonts w:ascii="Arial" w:hAnsi="Arial" w:cs="Arial"/>
            </w:rPr>
            <w:t>44.32%</w:t>
          </w:r>
        </w:sdtContent>
      </w:sdt>
      <w:r w:rsidR="00F25BCC" w:rsidRPr="000315F0">
        <w:rPr>
          <w:rFonts w:ascii="Arial" w:hAnsi="Arial" w:cs="Arial"/>
          <w:b/>
          <w:bCs/>
        </w:rPr>
        <w:tab/>
      </w:r>
      <w:r w:rsidR="00F25BCC" w:rsidRPr="000315F0">
        <w:rPr>
          <w:rFonts w:ascii="Arial" w:hAnsi="Arial" w:cs="Arial"/>
          <w:b/>
          <w:bCs/>
        </w:rPr>
        <w:tab/>
      </w:r>
    </w:p>
    <w:p w14:paraId="327B2428" w14:textId="667C136F" w:rsidR="009B58A4" w:rsidRPr="000315F0" w:rsidRDefault="009B58A4" w:rsidP="00A434A3">
      <w:pPr>
        <w:spacing w:after="120" w:line="360" w:lineRule="auto"/>
        <w:rPr>
          <w:rFonts w:ascii="Arial" w:hAnsi="Arial" w:cs="Arial"/>
          <w:b/>
          <w:bCs/>
        </w:rPr>
      </w:pPr>
      <w:r w:rsidRPr="000315F0">
        <w:rPr>
          <w:rFonts w:ascii="Arial" w:hAnsi="Arial" w:cs="Arial"/>
          <w:b/>
          <w:bCs/>
        </w:rPr>
        <w:t xml:space="preserve">Has the SiMR target changed since the last SSIP submission? </w:t>
      </w:r>
      <w:r w:rsidRPr="000315F0">
        <w:rPr>
          <w:rFonts w:ascii="Arial" w:hAnsi="Arial" w:cs="Arial"/>
          <w:b/>
          <w:bCs/>
        </w:rPr>
        <w:tab/>
      </w:r>
      <w:sdt>
        <w:sdtPr>
          <w:rPr>
            <w:rFonts w:ascii="Arial" w:hAnsi="Arial" w:cs="Arial"/>
          </w:rPr>
          <w:alias w:val="SiMR changes "/>
          <w:tag w:val="Select No or Yes "/>
          <w:id w:val="-1063320028"/>
          <w:placeholder>
            <w:docPart w:val="46FC17A59C5C4E05AD350C47CB7F28A7"/>
          </w:placeholder>
          <w:dropDownList>
            <w:listItem w:value="Choose an item."/>
            <w:listItem w:displayText="No" w:value="No"/>
            <w:listItem w:displayText="Yes" w:value="Yes"/>
          </w:dropDownList>
        </w:sdtPr>
        <w:sdtEndPr/>
        <w:sdtContent>
          <w:r w:rsidR="009734B6">
            <w:rPr>
              <w:rFonts w:ascii="Arial" w:hAnsi="Arial" w:cs="Arial"/>
            </w:rPr>
            <w:t>No</w:t>
          </w:r>
        </w:sdtContent>
      </w:sdt>
    </w:p>
    <w:p w14:paraId="081AA911" w14:textId="7689725B" w:rsidR="00C171CF" w:rsidRPr="000315F0" w:rsidRDefault="00E64261" w:rsidP="00A434A3">
      <w:pPr>
        <w:spacing w:after="120" w:line="360" w:lineRule="auto"/>
        <w:rPr>
          <w:rFonts w:ascii="Arial" w:hAnsi="Arial" w:cs="Arial"/>
          <w:b/>
          <w:bCs/>
        </w:rPr>
      </w:pPr>
      <w:r w:rsidRPr="000315F0">
        <w:rPr>
          <w:rFonts w:ascii="Arial" w:hAnsi="Arial" w:cs="Arial"/>
          <w:b/>
          <w:bCs/>
        </w:rPr>
        <w:t>FFY 2018</w:t>
      </w:r>
      <w:r w:rsidR="000D6BF6" w:rsidRPr="000315F0">
        <w:rPr>
          <w:rFonts w:ascii="Arial" w:hAnsi="Arial" w:cs="Arial"/>
          <w:b/>
          <w:bCs/>
        </w:rPr>
        <w:t xml:space="preserve"> Target</w:t>
      </w:r>
      <w:r w:rsidR="000D6BF6" w:rsidRPr="000315F0">
        <w:rPr>
          <w:rFonts w:ascii="Arial" w:hAnsi="Arial" w:cs="Arial"/>
        </w:rPr>
        <w:t>:</w:t>
      </w:r>
      <w:r w:rsidR="00FC6FC6" w:rsidRPr="000315F0">
        <w:rPr>
          <w:rFonts w:ascii="Arial" w:hAnsi="Arial" w:cs="Arial"/>
        </w:rPr>
        <w:t xml:space="preserve">  </w:t>
      </w:r>
      <w:sdt>
        <w:sdtPr>
          <w:rPr>
            <w:rFonts w:ascii="Arial" w:hAnsi="Arial" w:cs="Arial"/>
          </w:rPr>
          <w:alias w:val="FFY 2018 Target"/>
          <w:tag w:val="FFY 2018 Target"/>
          <w:id w:val="-1128548354"/>
          <w:placeholder>
            <w:docPart w:val="E9BDC8A2F9F74ABF881F950E2CD75933"/>
          </w:placeholder>
          <w:text/>
        </w:sdtPr>
        <w:sdtEndPr/>
        <w:sdtContent>
          <w:r w:rsidR="009734B6">
            <w:rPr>
              <w:rFonts w:ascii="Arial" w:hAnsi="Arial" w:cs="Arial"/>
            </w:rPr>
            <w:t>49.00%</w:t>
          </w:r>
        </w:sdtContent>
      </w:sdt>
      <w:r w:rsidRPr="000315F0">
        <w:rPr>
          <w:rFonts w:ascii="Arial" w:hAnsi="Arial" w:cs="Arial"/>
          <w:b/>
          <w:bCs/>
        </w:rPr>
        <w:tab/>
        <w:t>FFY 201</w:t>
      </w:r>
      <w:r w:rsidR="002B496D" w:rsidRPr="000315F0">
        <w:rPr>
          <w:rFonts w:ascii="Arial" w:hAnsi="Arial" w:cs="Arial"/>
          <w:b/>
          <w:bCs/>
        </w:rPr>
        <w:t>9</w:t>
      </w:r>
      <w:r w:rsidR="000D6BF6" w:rsidRPr="000315F0">
        <w:rPr>
          <w:rFonts w:ascii="Arial" w:hAnsi="Arial" w:cs="Arial"/>
          <w:b/>
          <w:bCs/>
        </w:rPr>
        <w:t xml:space="preserve"> Target</w:t>
      </w:r>
      <w:r w:rsidR="000D6BF6" w:rsidRPr="000315F0">
        <w:rPr>
          <w:rFonts w:ascii="Arial" w:hAnsi="Arial" w:cs="Arial"/>
        </w:rPr>
        <w:t>:</w:t>
      </w:r>
      <w:r w:rsidR="00FC6FC6" w:rsidRPr="000315F0">
        <w:rPr>
          <w:rFonts w:ascii="Arial" w:hAnsi="Arial" w:cs="Arial"/>
        </w:rPr>
        <w:t xml:space="preserve">  </w:t>
      </w:r>
      <w:sdt>
        <w:sdtPr>
          <w:rPr>
            <w:rFonts w:ascii="Arial" w:hAnsi="Arial" w:cs="Arial"/>
          </w:rPr>
          <w:alias w:val="FFY 2019 Target"/>
          <w:tag w:val="FFY 2019 Target"/>
          <w:id w:val="-1718812753"/>
          <w:placeholder>
            <w:docPart w:val="B63E1B17F41D4FE98426817D7CAA6929"/>
          </w:placeholder>
          <w:text/>
        </w:sdtPr>
        <w:sdtEndPr/>
        <w:sdtContent>
          <w:r w:rsidR="009734B6">
            <w:rPr>
              <w:rFonts w:ascii="Arial" w:hAnsi="Arial" w:cs="Arial"/>
            </w:rPr>
            <w:t>49.50%</w:t>
          </w:r>
        </w:sdtContent>
      </w:sdt>
      <w:r w:rsidRPr="000315F0">
        <w:rPr>
          <w:rFonts w:ascii="Arial" w:hAnsi="Arial" w:cs="Arial"/>
          <w:b/>
          <w:bCs/>
        </w:rPr>
        <w:tab/>
      </w:r>
    </w:p>
    <w:p w14:paraId="57AD4153" w14:textId="7E081366" w:rsidR="001A436A" w:rsidRPr="000315F0" w:rsidRDefault="0002647B" w:rsidP="00A434A3">
      <w:pPr>
        <w:spacing w:after="120" w:line="360" w:lineRule="auto"/>
        <w:rPr>
          <w:rFonts w:ascii="Arial" w:hAnsi="Arial" w:cs="Arial"/>
          <w:b/>
          <w:bCs/>
        </w:rPr>
      </w:pPr>
      <w:r w:rsidRPr="000315F0">
        <w:rPr>
          <w:rFonts w:ascii="Arial" w:hAnsi="Arial" w:cs="Arial"/>
          <w:b/>
          <w:bCs/>
        </w:rPr>
        <w:t>FFY 2018 Data:</w:t>
      </w:r>
      <w:r w:rsidR="00FE7E95" w:rsidRPr="000315F0">
        <w:rPr>
          <w:rFonts w:ascii="Arial" w:hAnsi="Arial" w:cs="Arial"/>
          <w:b/>
          <w:bCs/>
        </w:rPr>
        <w:t xml:space="preserve">  </w:t>
      </w:r>
      <w:sdt>
        <w:sdtPr>
          <w:rPr>
            <w:rFonts w:ascii="Arial" w:hAnsi="Arial" w:cs="Arial"/>
          </w:rPr>
          <w:alias w:val="FFY 2018 Data"/>
          <w:tag w:val="FFY 2018 Data"/>
          <w:id w:val="-1187211115"/>
          <w:placeholder>
            <w:docPart w:val="DefaultPlaceholder_-1854013440"/>
          </w:placeholder>
          <w:text/>
        </w:sdtPr>
        <w:sdtEndPr/>
        <w:sdtContent>
          <w:r w:rsidR="009734B6">
            <w:rPr>
              <w:rFonts w:ascii="Arial" w:hAnsi="Arial" w:cs="Arial"/>
            </w:rPr>
            <w:t>66.20%</w:t>
          </w:r>
        </w:sdtContent>
      </w:sdt>
      <w:r w:rsidR="00FC6FC6" w:rsidRPr="000315F0">
        <w:rPr>
          <w:rFonts w:ascii="Arial" w:hAnsi="Arial" w:cs="Arial"/>
          <w:b/>
          <w:bCs/>
        </w:rPr>
        <w:t xml:space="preserve">  </w:t>
      </w:r>
      <w:r w:rsidRPr="000315F0">
        <w:rPr>
          <w:rFonts w:ascii="Arial" w:hAnsi="Arial" w:cs="Arial"/>
          <w:b/>
          <w:bCs/>
        </w:rPr>
        <w:tab/>
        <w:t>FFY 2019 Data:</w:t>
      </w:r>
      <w:r w:rsidRPr="000315F0">
        <w:rPr>
          <w:rFonts w:ascii="Arial" w:hAnsi="Arial" w:cs="Arial"/>
          <w:b/>
          <w:bCs/>
        </w:rPr>
        <w:tab/>
      </w:r>
      <w:sdt>
        <w:sdtPr>
          <w:rPr>
            <w:rFonts w:ascii="Arial" w:hAnsi="Arial" w:cs="Arial"/>
          </w:rPr>
          <w:alias w:val="FFY 2019 Data"/>
          <w:tag w:val="FFY 2019 Data"/>
          <w:id w:val="530538127"/>
          <w:placeholder>
            <w:docPart w:val="B0E2E18E916D499081C6F3549C8BE579"/>
          </w:placeholder>
          <w:text/>
        </w:sdtPr>
        <w:sdtEndPr/>
        <w:sdtContent>
          <w:r w:rsidR="009734B6">
            <w:rPr>
              <w:rFonts w:ascii="Arial" w:hAnsi="Arial" w:cs="Arial"/>
            </w:rPr>
            <w:t>67.39%</w:t>
          </w:r>
        </w:sdtContent>
      </w:sdt>
    </w:p>
    <w:p w14:paraId="1DE947F1" w14:textId="3BEAC43F" w:rsidR="002E0C89" w:rsidRPr="000315F0" w:rsidRDefault="006A066C" w:rsidP="00332CC5">
      <w:pPr>
        <w:rPr>
          <w:rFonts w:ascii="Arial" w:hAnsi="Arial" w:cs="Arial"/>
          <w:b/>
          <w:bCs/>
        </w:rPr>
      </w:pPr>
      <w:r w:rsidRPr="000315F0">
        <w:rPr>
          <w:rFonts w:ascii="Arial" w:hAnsi="Arial" w:cs="Arial"/>
          <w:b/>
          <w:bCs/>
        </w:rPr>
        <w:t>Was the State’s FFY</w:t>
      </w:r>
      <w:r w:rsidR="001F0C7F" w:rsidRPr="000315F0">
        <w:rPr>
          <w:rFonts w:ascii="Arial" w:hAnsi="Arial" w:cs="Arial"/>
          <w:b/>
          <w:bCs/>
        </w:rPr>
        <w:t xml:space="preserve"> 2019 Target Met?</w:t>
      </w:r>
      <w:r w:rsidR="00FE7E95" w:rsidRPr="000315F0">
        <w:rPr>
          <w:rFonts w:ascii="Arial" w:hAnsi="Arial" w:cs="Arial"/>
        </w:rPr>
        <w:t xml:space="preserve">  </w:t>
      </w:r>
      <w:r w:rsidR="00E57232" w:rsidRPr="000315F0">
        <w:rPr>
          <w:rFonts w:ascii="Arial" w:hAnsi="Arial" w:cs="Arial"/>
        </w:rPr>
        <w:t xml:space="preserve"> </w:t>
      </w:r>
      <w:r w:rsidR="00E57232" w:rsidRPr="000315F0">
        <w:rPr>
          <w:rFonts w:ascii="Arial" w:hAnsi="Arial" w:cs="Arial"/>
        </w:rPr>
        <w:tab/>
      </w:r>
      <w:r w:rsidR="00017936" w:rsidRPr="000315F0">
        <w:rPr>
          <w:rFonts w:ascii="Arial" w:hAnsi="Arial" w:cs="Arial"/>
        </w:rPr>
        <w:t xml:space="preserve"> </w:t>
      </w:r>
      <w:sdt>
        <w:sdtPr>
          <w:rPr>
            <w:rFonts w:ascii="Arial" w:hAnsi="Arial" w:cs="Arial"/>
          </w:rPr>
          <w:alias w:val="FFY 2019 Target Met?"/>
          <w:tag w:val="Select No or Yes"/>
          <w:id w:val="-1807163137"/>
          <w:placeholder>
            <w:docPart w:val="DefaultPlaceholder_-1854013438"/>
          </w:placeholder>
          <w:dropDownList>
            <w:listItem w:value="Choose an item."/>
            <w:listItem w:displayText="No" w:value="No"/>
            <w:listItem w:displayText="Yes" w:value="Yes"/>
          </w:dropDownList>
        </w:sdtPr>
        <w:sdtEndPr/>
        <w:sdtContent>
          <w:r w:rsidR="009734B6">
            <w:rPr>
              <w:rFonts w:ascii="Arial" w:hAnsi="Arial" w:cs="Arial"/>
            </w:rPr>
            <w:t>Yes</w:t>
          </w:r>
        </w:sdtContent>
      </w:sdt>
    </w:p>
    <w:p w14:paraId="44D9870D" w14:textId="588536ED" w:rsidR="00C3632F" w:rsidRPr="000315F0" w:rsidRDefault="00C3632F" w:rsidP="00332CC5">
      <w:pPr>
        <w:rPr>
          <w:rFonts w:ascii="Arial" w:hAnsi="Arial" w:cs="Arial"/>
          <w:b/>
          <w:bCs/>
        </w:rPr>
      </w:pPr>
      <w:r w:rsidRPr="000315F0">
        <w:rPr>
          <w:rFonts w:ascii="Arial" w:hAnsi="Arial" w:cs="Arial"/>
          <w:b/>
          <w:bCs/>
        </w:rPr>
        <w:t>Did slippage</w:t>
      </w:r>
      <w:r w:rsidR="0060290C" w:rsidRPr="000315F0">
        <w:rPr>
          <w:rStyle w:val="FootnoteReference"/>
          <w:rFonts w:ascii="Arial" w:hAnsi="Arial" w:cs="Arial"/>
          <w:b/>
          <w:bCs/>
        </w:rPr>
        <w:footnoteReference w:id="1"/>
      </w:r>
      <w:r w:rsidRPr="000315F0">
        <w:rPr>
          <w:rFonts w:ascii="Arial" w:hAnsi="Arial" w:cs="Arial"/>
          <w:b/>
          <w:bCs/>
        </w:rPr>
        <w:t xml:space="preserve"> occur? </w:t>
      </w:r>
      <w:r w:rsidR="007210CE" w:rsidRPr="000315F0">
        <w:rPr>
          <w:rFonts w:ascii="Arial" w:hAnsi="Arial" w:cs="Arial"/>
          <w:b/>
          <w:bCs/>
        </w:rPr>
        <w:t xml:space="preserve"> </w:t>
      </w:r>
      <w:sdt>
        <w:sdtPr>
          <w:rPr>
            <w:rFonts w:ascii="Arial" w:hAnsi="Arial" w:cs="Arial"/>
          </w:rPr>
          <w:alias w:val="Did slippage occur "/>
          <w:tag w:val="Select No or Yes "/>
          <w:id w:val="1601676774"/>
          <w:placeholder>
            <w:docPart w:val="CF70E335EA8D488CB777A9C6358261D8"/>
          </w:placeholder>
          <w:dropDownList>
            <w:listItem w:value="Choose an item."/>
            <w:listItem w:displayText="No" w:value="No"/>
            <w:listItem w:displayText="Yes" w:value="Yes"/>
          </w:dropDownList>
        </w:sdtPr>
        <w:sdtEndPr/>
        <w:sdtContent>
          <w:r w:rsidR="009734B6">
            <w:rPr>
              <w:rFonts w:ascii="Arial" w:hAnsi="Arial" w:cs="Arial"/>
            </w:rPr>
            <w:t>No</w:t>
          </w:r>
        </w:sdtContent>
      </w:sdt>
    </w:p>
    <w:p w14:paraId="5AF08140" w14:textId="3E6DF8F8" w:rsidR="00215618" w:rsidRPr="000315F0" w:rsidRDefault="00215618" w:rsidP="00BD60F4">
      <w:pPr>
        <w:rPr>
          <w:rFonts w:ascii="Arial" w:hAnsi="Arial" w:cs="Arial"/>
          <w:b/>
          <w:bCs/>
          <w:i/>
          <w:iCs/>
        </w:rPr>
      </w:pPr>
      <w:r w:rsidRPr="000315F0">
        <w:rPr>
          <w:rFonts w:ascii="Arial" w:hAnsi="Arial" w:cs="Arial"/>
          <w:b/>
          <w:bCs/>
        </w:rPr>
        <w:t>If applicable, describe the reasons for slippage.</w:t>
      </w:r>
      <w:r w:rsidR="005C0DF6" w:rsidRPr="000315F0">
        <w:rPr>
          <w:rFonts w:ascii="Arial" w:hAnsi="Arial" w:cs="Arial"/>
          <w:b/>
          <w:bCs/>
        </w:rPr>
        <w:t xml:space="preserve"> </w:t>
      </w:r>
      <w:r w:rsidR="005C0DF6" w:rsidRPr="000315F0">
        <w:rPr>
          <w:rFonts w:ascii="Arial" w:hAnsi="Arial" w:cs="Arial"/>
        </w:rPr>
        <w:t>(</w:t>
      </w:r>
      <w:r w:rsidR="0061320F" w:rsidRPr="000315F0">
        <w:rPr>
          <w:rStyle w:val="Emphasis"/>
          <w:rFonts w:ascii="Arial" w:hAnsi="Arial" w:cs="Arial"/>
          <w:i w:val="0"/>
          <w:iCs w:val="0"/>
          <w:shd w:val="clear" w:color="auto" w:fill="FFFFFF"/>
        </w:rPr>
        <w:t>Please limit</w:t>
      </w:r>
      <w:r w:rsidR="0061320F" w:rsidRPr="000315F0">
        <w:rPr>
          <w:rFonts w:ascii="Arial" w:hAnsi="Arial" w:cs="Arial"/>
          <w:i/>
          <w:iCs/>
          <w:shd w:val="clear" w:color="auto" w:fill="FFFFFF"/>
        </w:rPr>
        <w:t> </w:t>
      </w:r>
      <w:r w:rsidR="0061320F" w:rsidRPr="000315F0">
        <w:rPr>
          <w:rFonts w:ascii="Arial" w:hAnsi="Arial" w:cs="Arial"/>
          <w:shd w:val="clear" w:color="auto" w:fill="FFFFFF"/>
        </w:rPr>
        <w:t>your</w:t>
      </w:r>
      <w:r w:rsidR="0061320F" w:rsidRPr="000315F0">
        <w:rPr>
          <w:rFonts w:ascii="Arial" w:hAnsi="Arial" w:cs="Arial"/>
          <w:i/>
          <w:iCs/>
          <w:shd w:val="clear" w:color="auto" w:fill="FFFFFF"/>
        </w:rPr>
        <w:t> </w:t>
      </w:r>
      <w:r w:rsidR="0061320F" w:rsidRPr="000315F0">
        <w:rPr>
          <w:rStyle w:val="Emphasis"/>
          <w:rFonts w:ascii="Arial" w:hAnsi="Arial" w:cs="Arial"/>
          <w:i w:val="0"/>
          <w:iCs w:val="0"/>
          <w:shd w:val="clear" w:color="auto" w:fill="FFFFFF"/>
        </w:rPr>
        <w:t>response</w:t>
      </w:r>
      <w:r w:rsidR="0061320F" w:rsidRPr="000315F0">
        <w:rPr>
          <w:rFonts w:ascii="Arial" w:hAnsi="Arial" w:cs="Arial"/>
          <w:i/>
          <w:iCs/>
          <w:shd w:val="clear" w:color="auto" w:fill="FFFFFF"/>
        </w:rPr>
        <w:t> </w:t>
      </w:r>
      <w:r w:rsidR="0061320F" w:rsidRPr="000315F0">
        <w:rPr>
          <w:rFonts w:ascii="Arial" w:hAnsi="Arial" w:cs="Arial"/>
          <w:shd w:val="clear" w:color="auto" w:fill="FFFFFF"/>
        </w:rPr>
        <w:t>to 1</w:t>
      </w:r>
      <w:r w:rsidR="00C171CF" w:rsidRPr="000315F0">
        <w:rPr>
          <w:rFonts w:ascii="Arial" w:hAnsi="Arial" w:cs="Arial"/>
          <w:shd w:val="clear" w:color="auto" w:fill="FFFFFF"/>
        </w:rPr>
        <w:t>6</w:t>
      </w:r>
      <w:r w:rsidR="0061320F" w:rsidRPr="000315F0">
        <w:rPr>
          <w:rFonts w:ascii="Arial" w:hAnsi="Arial" w:cs="Arial"/>
          <w:shd w:val="clear" w:color="auto" w:fill="FFFFFF"/>
        </w:rPr>
        <w:t>00 characters without space</w:t>
      </w:r>
      <w:r w:rsidR="005C0DF6" w:rsidRPr="000315F0">
        <w:rPr>
          <w:rFonts w:ascii="Arial" w:hAnsi="Arial" w:cs="Arial"/>
        </w:rPr>
        <w:t>).</w:t>
      </w:r>
    </w:p>
    <w:sdt>
      <w:sdtPr>
        <w:rPr>
          <w:rFonts w:ascii="Arial" w:hAnsi="Arial" w:cs="Arial"/>
        </w:rPr>
        <w:alias w:val="Describe the reasons for slippage."/>
        <w:tag w:val="Describe the reasons for slippage."/>
        <w:id w:val="-1856648082"/>
        <w:placeholder>
          <w:docPart w:val="BAC89DBE83574CC59BA8CD37A7093EA7"/>
        </w:placeholder>
        <w:showingPlcHdr/>
        <w:text w:multiLine="1"/>
      </w:sdtPr>
      <w:sdtEndPr/>
      <w:sdtContent>
        <w:p w14:paraId="2386B37F" w14:textId="3C94A0A1" w:rsidR="00A7173C" w:rsidRPr="000315F0" w:rsidRDefault="00BB398C" w:rsidP="00C213E5">
          <w:pPr>
            <w:rPr>
              <w:rFonts w:ascii="Arial" w:hAnsi="Arial" w:cs="Arial"/>
              <w:b/>
              <w:bCs/>
            </w:rPr>
          </w:pPr>
          <w:r w:rsidRPr="000315F0">
            <w:rPr>
              <w:rStyle w:val="PlaceholderText"/>
              <w:rFonts w:ascii="Arial" w:hAnsi="Arial" w:cs="Arial"/>
              <w:color w:val="auto"/>
            </w:rPr>
            <w:t>Click or tap here to enter text.</w:t>
          </w:r>
        </w:p>
      </w:sdtContent>
    </w:sdt>
    <w:p w14:paraId="21AF6984" w14:textId="77777777" w:rsidR="00AA6DF7" w:rsidRPr="000315F0" w:rsidRDefault="00AA6DF7">
      <w:pPr>
        <w:rPr>
          <w:rFonts w:ascii="Arial" w:hAnsi="Arial" w:cs="Arial"/>
          <w:b/>
          <w:bCs/>
        </w:rPr>
      </w:pPr>
      <w:r w:rsidRPr="000315F0">
        <w:rPr>
          <w:rFonts w:ascii="Arial" w:hAnsi="Arial" w:cs="Arial"/>
          <w:b/>
          <w:bCs/>
        </w:rPr>
        <w:br w:type="page"/>
      </w:r>
      <w:bookmarkStart w:id="1" w:name="_GoBack"/>
      <w:bookmarkEnd w:id="1"/>
    </w:p>
    <w:p w14:paraId="113BD665" w14:textId="4EC9438E" w:rsidR="001F5CC4" w:rsidRPr="000315F0" w:rsidRDefault="00EA0380" w:rsidP="00332CC5">
      <w:pPr>
        <w:rPr>
          <w:rFonts w:ascii="Arial" w:hAnsi="Arial" w:cs="Arial"/>
          <w:b/>
          <w:bCs/>
        </w:rPr>
      </w:pPr>
      <w:r w:rsidRPr="000315F0">
        <w:rPr>
          <w:rFonts w:ascii="Arial" w:hAnsi="Arial" w:cs="Arial"/>
          <w:b/>
          <w:bCs/>
        </w:rPr>
        <w:lastRenderedPageBreak/>
        <w:t xml:space="preserve">Optional: </w:t>
      </w:r>
      <w:r w:rsidR="00D8653B" w:rsidRPr="000315F0">
        <w:rPr>
          <w:rFonts w:ascii="Arial" w:hAnsi="Arial" w:cs="Arial"/>
          <w:b/>
          <w:bCs/>
        </w:rPr>
        <w:t xml:space="preserve">Has the State </w:t>
      </w:r>
      <w:r w:rsidR="003C4F90" w:rsidRPr="000315F0">
        <w:rPr>
          <w:rFonts w:ascii="Arial" w:hAnsi="Arial" w:cs="Arial"/>
          <w:b/>
          <w:bCs/>
        </w:rPr>
        <w:t xml:space="preserve">collected </w:t>
      </w:r>
      <w:r w:rsidR="00D8653B" w:rsidRPr="000315F0">
        <w:rPr>
          <w:rFonts w:ascii="Arial" w:hAnsi="Arial" w:cs="Arial"/>
          <w:b/>
          <w:bCs/>
        </w:rPr>
        <w:t>additional data</w:t>
      </w:r>
      <w:r w:rsidR="001630B2" w:rsidRPr="000315F0">
        <w:rPr>
          <w:rFonts w:ascii="Arial" w:hAnsi="Arial" w:cs="Arial"/>
          <w:b/>
          <w:bCs/>
        </w:rPr>
        <w:t xml:space="preserve"> </w:t>
      </w:r>
      <w:r w:rsidR="001630B2" w:rsidRPr="000315F0">
        <w:rPr>
          <w:rFonts w:ascii="Arial" w:hAnsi="Arial" w:cs="Arial"/>
          <w:b/>
          <w:bCs/>
          <w:i/>
          <w:iCs/>
        </w:rPr>
        <w:t>(i.e., benchmark, CQI, survey)</w:t>
      </w:r>
      <w:r w:rsidR="001630B2" w:rsidRPr="000315F0">
        <w:rPr>
          <w:rFonts w:ascii="Arial" w:hAnsi="Arial" w:cs="Arial"/>
          <w:b/>
          <w:bCs/>
        </w:rPr>
        <w:t xml:space="preserve"> </w:t>
      </w:r>
      <w:r w:rsidR="000B6759" w:rsidRPr="000315F0">
        <w:rPr>
          <w:rFonts w:ascii="Arial" w:hAnsi="Arial" w:cs="Arial"/>
          <w:b/>
          <w:bCs/>
        </w:rPr>
        <w:t>that demonstrate</w:t>
      </w:r>
      <w:r w:rsidR="00293939" w:rsidRPr="000315F0">
        <w:rPr>
          <w:rFonts w:ascii="Arial" w:hAnsi="Arial" w:cs="Arial"/>
          <w:b/>
          <w:bCs/>
        </w:rPr>
        <w:t>s</w:t>
      </w:r>
      <w:r w:rsidR="00A3521B" w:rsidRPr="000315F0">
        <w:rPr>
          <w:rFonts w:ascii="Arial" w:hAnsi="Arial" w:cs="Arial"/>
          <w:b/>
          <w:bCs/>
        </w:rPr>
        <w:t xml:space="preserve"> progress toward the SiMR</w:t>
      </w:r>
      <w:r w:rsidR="008C17B1" w:rsidRPr="000315F0">
        <w:rPr>
          <w:rFonts w:ascii="Arial" w:hAnsi="Arial" w:cs="Arial"/>
          <w:b/>
          <w:bCs/>
        </w:rPr>
        <w:t>?</w:t>
      </w:r>
      <w:r w:rsidR="00984FBB" w:rsidRPr="000315F0">
        <w:rPr>
          <w:rFonts w:ascii="Arial" w:hAnsi="Arial" w:cs="Arial"/>
          <w:b/>
          <w:bCs/>
        </w:rPr>
        <w:t xml:space="preserve">  </w:t>
      </w:r>
      <w:sdt>
        <w:sdtPr>
          <w:rPr>
            <w:rFonts w:ascii="Arial" w:hAnsi="Arial" w:cs="Arial"/>
          </w:rPr>
          <w:alias w:val="Additional SiMR data "/>
          <w:tag w:val="Select No or Yes "/>
          <w:id w:val="1390229414"/>
          <w:placeholder>
            <w:docPart w:val="F34316827F9E4D5BBB5C1CE1DD73059A"/>
          </w:placeholder>
          <w:dropDownList>
            <w:listItem w:value="Choose an item."/>
            <w:listItem w:displayText="No" w:value="No"/>
            <w:listItem w:displayText="Yes" w:value="Yes"/>
          </w:dropDownList>
        </w:sdtPr>
        <w:sdtEndPr/>
        <w:sdtContent>
          <w:r w:rsidR="009734B6">
            <w:rPr>
              <w:rFonts w:ascii="Arial" w:hAnsi="Arial" w:cs="Arial"/>
            </w:rPr>
            <w:t>Yes</w:t>
          </w:r>
        </w:sdtContent>
      </w:sdt>
      <w:r w:rsidR="00B74DB1" w:rsidRPr="000315F0">
        <w:rPr>
          <w:rFonts w:ascii="Arial" w:hAnsi="Arial" w:cs="Arial"/>
          <w:b/>
          <w:bCs/>
        </w:rPr>
        <w:tab/>
      </w:r>
    </w:p>
    <w:p w14:paraId="0321AA8C" w14:textId="1E925FEF" w:rsidR="00332CC5" w:rsidRPr="000315F0" w:rsidRDefault="00FF6CE1" w:rsidP="00554CD0">
      <w:pPr>
        <w:rPr>
          <w:rFonts w:ascii="Arial" w:hAnsi="Arial" w:cs="Arial"/>
          <w:b/>
          <w:bCs/>
        </w:rPr>
      </w:pPr>
      <w:r w:rsidRPr="000315F0">
        <w:rPr>
          <w:rFonts w:ascii="Arial" w:hAnsi="Arial" w:cs="Arial"/>
          <w:b/>
          <w:bCs/>
        </w:rPr>
        <w:t xml:space="preserve">If </w:t>
      </w:r>
      <w:r w:rsidR="00582574" w:rsidRPr="000315F0">
        <w:rPr>
          <w:rFonts w:ascii="Arial" w:hAnsi="Arial" w:cs="Arial"/>
          <w:b/>
          <w:bCs/>
        </w:rPr>
        <w:t xml:space="preserve">“Yes”, </w:t>
      </w:r>
      <w:r w:rsidR="00332CC5" w:rsidRPr="000315F0">
        <w:rPr>
          <w:rFonts w:ascii="Arial" w:hAnsi="Arial" w:cs="Arial"/>
          <w:b/>
          <w:bCs/>
        </w:rPr>
        <w:t xml:space="preserve">describe any additional data </w:t>
      </w:r>
      <w:r w:rsidR="003C4F90" w:rsidRPr="000315F0">
        <w:rPr>
          <w:rFonts w:ascii="Arial" w:hAnsi="Arial" w:cs="Arial"/>
          <w:b/>
          <w:bCs/>
        </w:rPr>
        <w:t xml:space="preserve">collected </w:t>
      </w:r>
      <w:r w:rsidR="00332CC5" w:rsidRPr="000315F0">
        <w:rPr>
          <w:rFonts w:ascii="Arial" w:hAnsi="Arial" w:cs="Arial"/>
          <w:b/>
          <w:bCs/>
        </w:rPr>
        <w:t>by the State to assess progress toward the SiMR.</w:t>
      </w:r>
      <w:r w:rsidR="00332CC5" w:rsidRPr="000315F0">
        <w:rPr>
          <w:rFonts w:ascii="Arial" w:hAnsi="Arial" w:cs="Arial"/>
          <w:b/>
          <w:bCs/>
          <w:i/>
          <w:iCs/>
        </w:rPr>
        <w:t xml:space="preserve"> </w:t>
      </w:r>
      <w:r w:rsidR="004F608A" w:rsidRPr="000315F0">
        <w:rPr>
          <w:rFonts w:ascii="Arial" w:hAnsi="Arial" w:cs="Arial"/>
        </w:rPr>
        <w:t>(</w:t>
      </w:r>
      <w:r w:rsidR="0061320F" w:rsidRPr="000315F0">
        <w:rPr>
          <w:rStyle w:val="Emphasis"/>
          <w:rFonts w:ascii="Arial" w:hAnsi="Arial" w:cs="Arial"/>
          <w:i w:val="0"/>
          <w:iCs w:val="0"/>
          <w:shd w:val="clear" w:color="auto" w:fill="FFFFFF"/>
        </w:rPr>
        <w:t>Please limit</w:t>
      </w:r>
      <w:r w:rsidR="0061320F" w:rsidRPr="000315F0">
        <w:rPr>
          <w:rFonts w:ascii="Arial" w:hAnsi="Arial" w:cs="Arial"/>
          <w:i/>
          <w:iCs/>
          <w:shd w:val="clear" w:color="auto" w:fill="FFFFFF"/>
        </w:rPr>
        <w:t> </w:t>
      </w:r>
      <w:r w:rsidR="0061320F" w:rsidRPr="000315F0">
        <w:rPr>
          <w:rFonts w:ascii="Arial" w:hAnsi="Arial" w:cs="Arial"/>
          <w:shd w:val="clear" w:color="auto" w:fill="FFFFFF"/>
        </w:rPr>
        <w:t>your</w:t>
      </w:r>
      <w:r w:rsidR="0061320F" w:rsidRPr="000315F0">
        <w:rPr>
          <w:rFonts w:ascii="Arial" w:hAnsi="Arial" w:cs="Arial"/>
          <w:i/>
          <w:iCs/>
          <w:shd w:val="clear" w:color="auto" w:fill="FFFFFF"/>
        </w:rPr>
        <w:t> </w:t>
      </w:r>
      <w:r w:rsidR="0061320F" w:rsidRPr="000315F0">
        <w:rPr>
          <w:rStyle w:val="Emphasis"/>
          <w:rFonts w:ascii="Arial" w:hAnsi="Arial" w:cs="Arial"/>
          <w:i w:val="0"/>
          <w:iCs w:val="0"/>
          <w:shd w:val="clear" w:color="auto" w:fill="FFFFFF"/>
        </w:rPr>
        <w:t>response</w:t>
      </w:r>
      <w:r w:rsidR="0061320F" w:rsidRPr="000315F0">
        <w:rPr>
          <w:rFonts w:ascii="Arial" w:hAnsi="Arial" w:cs="Arial"/>
          <w:i/>
          <w:iCs/>
          <w:shd w:val="clear" w:color="auto" w:fill="FFFFFF"/>
        </w:rPr>
        <w:t> </w:t>
      </w:r>
      <w:r w:rsidR="0061320F" w:rsidRPr="000315F0">
        <w:rPr>
          <w:rFonts w:ascii="Arial" w:hAnsi="Arial" w:cs="Arial"/>
          <w:shd w:val="clear" w:color="auto" w:fill="FFFFFF"/>
        </w:rPr>
        <w:t>to 1</w:t>
      </w:r>
      <w:r w:rsidR="00E77DDC" w:rsidRPr="000315F0">
        <w:rPr>
          <w:rFonts w:ascii="Arial" w:hAnsi="Arial" w:cs="Arial"/>
          <w:shd w:val="clear" w:color="auto" w:fill="FFFFFF"/>
        </w:rPr>
        <w:t>6</w:t>
      </w:r>
      <w:r w:rsidR="0061320F" w:rsidRPr="000315F0">
        <w:rPr>
          <w:rFonts w:ascii="Arial" w:hAnsi="Arial" w:cs="Arial"/>
          <w:shd w:val="clear" w:color="auto" w:fill="FFFFFF"/>
        </w:rPr>
        <w:t>00 characters without space</w:t>
      </w:r>
      <w:r w:rsidR="004F608A" w:rsidRPr="000315F0">
        <w:rPr>
          <w:rFonts w:ascii="Arial" w:hAnsi="Arial" w:cs="Arial"/>
        </w:rPr>
        <w:t>)</w:t>
      </w:r>
      <w:r w:rsidR="004F608A" w:rsidRPr="000315F0">
        <w:rPr>
          <w:rFonts w:ascii="Arial" w:hAnsi="Arial" w:cs="Arial"/>
          <w:i/>
          <w:iCs/>
        </w:rPr>
        <w:t>.</w:t>
      </w:r>
      <w:r w:rsidR="00332CC5" w:rsidRPr="000315F0">
        <w:rPr>
          <w:rFonts w:ascii="Arial" w:hAnsi="Arial" w:cs="Arial"/>
        </w:rPr>
        <w:t xml:space="preserve"> </w:t>
      </w:r>
    </w:p>
    <w:sdt>
      <w:sdtPr>
        <w:rPr>
          <w:rFonts w:ascii="Arial" w:hAnsi="Arial" w:cs="Arial"/>
        </w:rPr>
        <w:alias w:val="Describe any additional SiMR data "/>
        <w:tag w:val="Describe any additional SiMR data "/>
        <w:id w:val="858703737"/>
        <w:placeholder>
          <w:docPart w:val="145C306155D4417CA37FBCB444653D95"/>
        </w:placeholder>
        <w:text w:multiLine="1"/>
      </w:sdtPr>
      <w:sdtEndPr/>
      <w:sdtContent>
        <w:p w14:paraId="51AE264B" w14:textId="238CB183" w:rsidR="00984FBB" w:rsidRPr="000315F0" w:rsidRDefault="009734B6" w:rsidP="009734B6">
          <w:pPr>
            <w:rPr>
              <w:rFonts w:ascii="Arial" w:hAnsi="Arial" w:cs="Arial"/>
              <w:b/>
              <w:bCs/>
            </w:rPr>
          </w:pPr>
          <w:r w:rsidRPr="009734B6">
            <w:rPr>
              <w:rFonts w:ascii="Arial" w:hAnsi="Arial" w:cs="Arial"/>
            </w:rPr>
            <w:t>Three items were added to the Family Outcomes Survey to assess how helpful early intervention has been to families in three areas related to a child’s social and emotional development. The initial scores on these items will serve as baseline measures in subsequent years of SSIP reporting. Families rated items on a 5-point Likert scale (5=Extremely Helpful to 1=Not at all Helpful).  The percentage of families reporting that early intervention had been Extremely Helpful or Very Helpful and number (n) of families who rated the item are reported below:</w:t>
          </w:r>
          <w:r>
            <w:rPr>
              <w:rFonts w:ascii="Arial" w:hAnsi="Arial" w:cs="Arial"/>
            </w:rPr>
            <w:br/>
          </w:r>
          <w:r>
            <w:rPr>
              <w:rFonts w:ascii="Arial" w:hAnsi="Arial" w:cs="Arial"/>
            </w:rPr>
            <w:br/>
          </w:r>
          <w:r w:rsidRPr="009734B6">
            <w:rPr>
              <w:rFonts w:ascii="Arial" w:hAnsi="Arial" w:cs="Arial"/>
            </w:rPr>
            <w:t>How helpful has early intervention been in giving you useful information about how to respond to your child’s emotions? (73.6%, n = 615).</w:t>
          </w:r>
          <w:r>
            <w:rPr>
              <w:rFonts w:ascii="Arial" w:hAnsi="Arial" w:cs="Arial"/>
            </w:rPr>
            <w:br/>
          </w:r>
          <w:r w:rsidRPr="009734B6">
            <w:rPr>
              <w:rFonts w:ascii="Arial" w:hAnsi="Arial" w:cs="Arial"/>
            </w:rPr>
            <w:t xml:space="preserve"> </w:t>
          </w:r>
          <w:r>
            <w:rPr>
              <w:rFonts w:ascii="Arial" w:hAnsi="Arial" w:cs="Arial"/>
            </w:rPr>
            <w:br/>
          </w:r>
          <w:r w:rsidRPr="009734B6">
            <w:rPr>
              <w:rFonts w:ascii="Arial" w:hAnsi="Arial" w:cs="Arial"/>
            </w:rPr>
            <w:t>How helpful has early intervention been in giving you useful information about how to help your child learn to calm down when they are upset or overwhelmed? (67.2%, n = 531).</w:t>
          </w:r>
          <w:r>
            <w:rPr>
              <w:rFonts w:ascii="Arial" w:hAnsi="Arial" w:cs="Arial"/>
            </w:rPr>
            <w:br/>
          </w:r>
          <w:r w:rsidRPr="009734B6">
            <w:rPr>
              <w:rFonts w:ascii="Arial" w:hAnsi="Arial" w:cs="Arial"/>
            </w:rPr>
            <w:t xml:space="preserve"> </w:t>
          </w:r>
          <w:r>
            <w:rPr>
              <w:rFonts w:ascii="Arial" w:hAnsi="Arial" w:cs="Arial"/>
            </w:rPr>
            <w:br/>
          </w:r>
          <w:r w:rsidRPr="009734B6">
            <w:rPr>
              <w:rFonts w:ascii="Arial" w:hAnsi="Arial" w:cs="Arial"/>
            </w:rPr>
            <w:t>How helpful has early intervention been in identifying ways for you to encourage appropriate behavior from your child. (74.8%, n = 595).</w:t>
          </w:r>
        </w:p>
      </w:sdtContent>
    </w:sdt>
    <w:p w14:paraId="3E0C73AF" w14:textId="5BD1F64D" w:rsidR="00702532" w:rsidRPr="000315F0" w:rsidRDefault="00702532" w:rsidP="005C4268">
      <w:pPr>
        <w:spacing w:after="0"/>
        <w:rPr>
          <w:rFonts w:ascii="Arial" w:hAnsi="Arial" w:cs="Arial"/>
          <w:b/>
          <w:bCs/>
        </w:rPr>
      </w:pPr>
      <w:r w:rsidRPr="000315F0">
        <w:rPr>
          <w:rFonts w:ascii="Arial" w:hAnsi="Arial" w:cs="Arial"/>
          <w:b/>
          <w:bCs/>
        </w:rPr>
        <w:t xml:space="preserve">Did the State </w:t>
      </w:r>
      <w:r w:rsidR="003C4F90" w:rsidRPr="000315F0">
        <w:rPr>
          <w:rFonts w:ascii="Arial" w:hAnsi="Arial" w:cs="Arial"/>
          <w:b/>
          <w:bCs/>
        </w:rPr>
        <w:t xml:space="preserve">identify any </w:t>
      </w:r>
      <w:r w:rsidR="00B254DC">
        <w:rPr>
          <w:rFonts w:ascii="Arial" w:hAnsi="Arial" w:cs="Arial"/>
          <w:b/>
          <w:bCs/>
        </w:rPr>
        <w:t xml:space="preserve">provide </w:t>
      </w:r>
      <w:r w:rsidR="00B254DC" w:rsidRPr="000315F0">
        <w:rPr>
          <w:rFonts w:ascii="Arial" w:hAnsi="Arial" w:cs="Arial"/>
          <w:b/>
          <w:bCs/>
        </w:rPr>
        <w:t xml:space="preserve">describe </w:t>
      </w:r>
      <w:r w:rsidR="00B254DC">
        <w:rPr>
          <w:rFonts w:ascii="Arial" w:hAnsi="Arial" w:cs="Arial"/>
          <w:b/>
          <w:bCs/>
        </w:rPr>
        <w:t xml:space="preserve">of general </w:t>
      </w:r>
      <w:r w:rsidR="003C4F90" w:rsidRPr="000315F0">
        <w:rPr>
          <w:rFonts w:ascii="Arial" w:hAnsi="Arial" w:cs="Arial"/>
          <w:b/>
          <w:bCs/>
        </w:rPr>
        <w:t>data quality concerns</w:t>
      </w:r>
      <w:r w:rsidR="00AF5A8F" w:rsidRPr="000315F0">
        <w:rPr>
          <w:rFonts w:ascii="Arial" w:hAnsi="Arial" w:cs="Arial"/>
          <w:b/>
          <w:bCs/>
        </w:rPr>
        <w:t>, unrelated to COVID-19,</w:t>
      </w:r>
      <w:r w:rsidRPr="000315F0">
        <w:rPr>
          <w:rFonts w:ascii="Arial" w:hAnsi="Arial" w:cs="Arial"/>
          <w:b/>
          <w:bCs/>
        </w:rPr>
        <w:t xml:space="preserve"> that affected progress toward the SiMR</w:t>
      </w:r>
      <w:r w:rsidR="003C4F90" w:rsidRPr="000315F0">
        <w:rPr>
          <w:rFonts w:ascii="Arial" w:hAnsi="Arial" w:cs="Arial"/>
          <w:b/>
          <w:bCs/>
        </w:rPr>
        <w:t xml:space="preserve"> during the reporting period</w:t>
      </w:r>
      <w:r w:rsidRPr="000315F0">
        <w:rPr>
          <w:rFonts w:ascii="Arial" w:hAnsi="Arial" w:cs="Arial"/>
          <w:b/>
          <w:bCs/>
        </w:rPr>
        <w:t>?</w:t>
      </w:r>
    </w:p>
    <w:p w14:paraId="7EBEE5CD" w14:textId="1B95A092" w:rsidR="00702532" w:rsidRPr="000315F0" w:rsidRDefault="00702532" w:rsidP="00702532">
      <w:pPr>
        <w:rPr>
          <w:rFonts w:ascii="Arial" w:hAnsi="Arial" w:cs="Arial"/>
        </w:rPr>
      </w:pPr>
      <w:r w:rsidRPr="000315F0">
        <w:rPr>
          <w:rFonts w:ascii="Arial" w:hAnsi="Arial" w:cs="Arial"/>
        </w:rPr>
        <w:t xml:space="preserve"> </w:t>
      </w:r>
      <w:sdt>
        <w:sdtPr>
          <w:rPr>
            <w:rFonts w:ascii="Arial" w:hAnsi="Arial" w:cs="Arial"/>
          </w:rPr>
          <w:alias w:val="Non COVID-19 related data issues "/>
          <w:tag w:val="Select No or Yes "/>
          <w:id w:val="1317138837"/>
          <w:placeholder>
            <w:docPart w:val="C0D516332623480F9637CCF5CADF6F69"/>
          </w:placeholder>
          <w:dropDownList>
            <w:listItem w:value="Choose an item."/>
            <w:listItem w:displayText="No" w:value="No"/>
            <w:listItem w:displayText="Yes" w:value="Yes"/>
          </w:dropDownList>
        </w:sdtPr>
        <w:sdtEndPr/>
        <w:sdtContent>
          <w:r w:rsidR="009734B6">
            <w:rPr>
              <w:rFonts w:ascii="Arial" w:hAnsi="Arial" w:cs="Arial"/>
            </w:rPr>
            <w:t>No</w:t>
          </w:r>
        </w:sdtContent>
      </w:sdt>
    </w:p>
    <w:p w14:paraId="3D42AD05" w14:textId="77777777" w:rsidR="00904E10" w:rsidRPr="000315F0" w:rsidRDefault="00904E10">
      <w:pPr>
        <w:rPr>
          <w:rFonts w:ascii="Arial" w:hAnsi="Arial" w:cs="Arial"/>
          <w:b/>
          <w:bCs/>
        </w:rPr>
      </w:pPr>
      <w:r w:rsidRPr="000315F0">
        <w:rPr>
          <w:rFonts w:ascii="Arial" w:hAnsi="Arial" w:cs="Arial"/>
          <w:b/>
          <w:bCs/>
        </w:rPr>
        <w:br w:type="page"/>
      </w:r>
    </w:p>
    <w:p w14:paraId="7C82D285" w14:textId="2AF96920" w:rsidR="00702532" w:rsidRPr="000315F0" w:rsidRDefault="00702532" w:rsidP="00702532">
      <w:pPr>
        <w:rPr>
          <w:rFonts w:ascii="Arial" w:hAnsi="Arial" w:cs="Arial"/>
          <w:b/>
          <w:bCs/>
        </w:rPr>
      </w:pPr>
      <w:r w:rsidRPr="000315F0">
        <w:rPr>
          <w:rFonts w:ascii="Arial" w:hAnsi="Arial" w:cs="Arial"/>
          <w:b/>
          <w:bCs/>
        </w:rPr>
        <w:lastRenderedPageBreak/>
        <w:t xml:space="preserve">If “Yes”, describe any data quality issues specific to the SiMR data and include actions taken to address data quality concerns. </w:t>
      </w:r>
      <w:r w:rsidRPr="000315F0">
        <w:rPr>
          <w:rFonts w:ascii="Arial" w:hAnsi="Arial" w:cs="Arial"/>
        </w:rPr>
        <w:t>(</w:t>
      </w:r>
      <w:r w:rsidRPr="000315F0">
        <w:rPr>
          <w:rStyle w:val="Emphasis"/>
          <w:rFonts w:ascii="Arial" w:hAnsi="Arial" w:cs="Arial"/>
          <w:i w:val="0"/>
          <w:iCs w:val="0"/>
          <w:shd w:val="clear" w:color="auto" w:fill="FFFFFF"/>
        </w:rPr>
        <w:t>Please limit</w:t>
      </w:r>
      <w:r w:rsidRPr="000315F0">
        <w:rPr>
          <w:rFonts w:ascii="Arial" w:hAnsi="Arial" w:cs="Arial"/>
          <w:i/>
          <w:iCs/>
          <w:shd w:val="clear" w:color="auto" w:fill="FFFFFF"/>
        </w:rPr>
        <w:t> </w:t>
      </w:r>
      <w:r w:rsidRPr="000315F0">
        <w:rPr>
          <w:rFonts w:ascii="Arial" w:hAnsi="Arial" w:cs="Arial"/>
          <w:shd w:val="clear" w:color="auto" w:fill="FFFFFF"/>
        </w:rPr>
        <w:t>your</w:t>
      </w:r>
      <w:r w:rsidRPr="000315F0">
        <w:rPr>
          <w:rFonts w:ascii="Arial" w:hAnsi="Arial" w:cs="Arial"/>
          <w:i/>
          <w:iCs/>
          <w:shd w:val="clear" w:color="auto" w:fill="FFFFFF"/>
        </w:rPr>
        <w:t> </w:t>
      </w:r>
      <w:r w:rsidRPr="000315F0">
        <w:rPr>
          <w:rStyle w:val="Emphasis"/>
          <w:rFonts w:ascii="Arial" w:hAnsi="Arial" w:cs="Arial"/>
          <w:i w:val="0"/>
          <w:iCs w:val="0"/>
          <w:shd w:val="clear" w:color="auto" w:fill="FFFFFF"/>
        </w:rPr>
        <w:t>response</w:t>
      </w:r>
      <w:r w:rsidRPr="000315F0">
        <w:rPr>
          <w:rFonts w:ascii="Arial" w:hAnsi="Arial" w:cs="Arial"/>
          <w:i/>
          <w:iCs/>
          <w:shd w:val="clear" w:color="auto" w:fill="FFFFFF"/>
        </w:rPr>
        <w:t> </w:t>
      </w:r>
      <w:r w:rsidRPr="000315F0">
        <w:rPr>
          <w:rFonts w:ascii="Arial" w:hAnsi="Arial" w:cs="Arial"/>
          <w:shd w:val="clear" w:color="auto" w:fill="FFFFFF"/>
        </w:rPr>
        <w:t xml:space="preserve">to </w:t>
      </w:r>
      <w:r w:rsidR="0061020B" w:rsidRPr="000315F0">
        <w:rPr>
          <w:rFonts w:ascii="Arial" w:hAnsi="Arial" w:cs="Arial"/>
          <w:shd w:val="clear" w:color="auto" w:fill="FFFFFF"/>
        </w:rPr>
        <w:t>30</w:t>
      </w:r>
      <w:r w:rsidR="00AB4460" w:rsidRPr="000315F0">
        <w:rPr>
          <w:rFonts w:ascii="Arial" w:hAnsi="Arial" w:cs="Arial"/>
          <w:shd w:val="clear" w:color="auto" w:fill="FFFFFF"/>
        </w:rPr>
        <w:t>00</w:t>
      </w:r>
      <w:r w:rsidRPr="000315F0">
        <w:rPr>
          <w:rFonts w:ascii="Arial" w:hAnsi="Arial" w:cs="Arial"/>
          <w:shd w:val="clear" w:color="auto" w:fill="FFFFFF"/>
        </w:rPr>
        <w:t xml:space="preserve"> characters without space</w:t>
      </w:r>
      <w:r w:rsidRPr="000315F0">
        <w:rPr>
          <w:rFonts w:ascii="Arial" w:hAnsi="Arial" w:cs="Arial"/>
        </w:rPr>
        <w:t xml:space="preserve">). </w:t>
      </w:r>
    </w:p>
    <w:p w14:paraId="5D3DAE4E" w14:textId="21851855" w:rsidR="00D65B3B" w:rsidRPr="000315F0" w:rsidRDefault="003F2C32">
      <w:pPr>
        <w:rPr>
          <w:b/>
          <w:bCs/>
        </w:rPr>
      </w:pPr>
      <w:sdt>
        <w:sdtPr>
          <w:rPr>
            <w:rFonts w:ascii="Arial" w:eastAsia="Times New Roman" w:hAnsi="Arial" w:cs="Arial"/>
            <w:noProof/>
          </w:rPr>
          <w:alias w:val="Describe any data quality issues specific to the SiMR "/>
          <w:tag w:val="Describe any data quality issues specific to the SiMR "/>
          <w:id w:val="-1401294372"/>
          <w:placeholder>
            <w:docPart w:val="D9DB10DE42604A5598F2A5FEBE45BE64"/>
          </w:placeholder>
          <w:showingPlcHdr/>
          <w:text w:multiLine="1"/>
        </w:sdtPr>
        <w:sdtEndPr/>
        <w:sdtContent>
          <w:r w:rsidR="0068161D" w:rsidRPr="000315F0">
            <w:rPr>
              <w:rStyle w:val="PlaceholderText"/>
              <w:rFonts w:ascii="Arial" w:hAnsi="Arial" w:cs="Arial"/>
              <w:color w:val="auto"/>
            </w:rPr>
            <w:t>Click or tap here to enter text.</w:t>
          </w:r>
        </w:sdtContent>
      </w:sdt>
    </w:p>
    <w:p w14:paraId="36527B2E" w14:textId="77777777" w:rsidR="0068161D" w:rsidRPr="000315F0" w:rsidRDefault="0068161D" w:rsidP="00702532">
      <w:pPr>
        <w:rPr>
          <w:b/>
          <w:bCs/>
        </w:rPr>
      </w:pPr>
    </w:p>
    <w:p w14:paraId="2E58DFD0" w14:textId="77777777" w:rsidR="0068161D" w:rsidRPr="000315F0" w:rsidRDefault="0068161D">
      <w:pPr>
        <w:rPr>
          <w:b/>
          <w:bCs/>
        </w:rPr>
      </w:pPr>
      <w:r w:rsidRPr="000315F0">
        <w:rPr>
          <w:b/>
          <w:bCs/>
        </w:rPr>
        <w:br w:type="page"/>
      </w:r>
    </w:p>
    <w:p w14:paraId="2254D8FA" w14:textId="61612262" w:rsidR="00702532" w:rsidRPr="000315F0" w:rsidRDefault="00702532" w:rsidP="00702532">
      <w:pPr>
        <w:rPr>
          <w:rFonts w:ascii="Arial" w:hAnsi="Arial" w:cs="Arial"/>
          <w:b/>
          <w:bCs/>
        </w:rPr>
      </w:pPr>
      <w:r w:rsidRPr="000315F0">
        <w:rPr>
          <w:rFonts w:ascii="Arial" w:hAnsi="Arial" w:cs="Arial"/>
          <w:b/>
          <w:bCs/>
        </w:rPr>
        <w:lastRenderedPageBreak/>
        <w:t xml:space="preserve">Did the State identify any data quality concerns directly </w:t>
      </w:r>
      <w:r w:rsidR="00AF5A8F" w:rsidRPr="000315F0">
        <w:rPr>
          <w:rFonts w:ascii="Arial" w:hAnsi="Arial" w:cs="Arial"/>
          <w:b/>
          <w:bCs/>
        </w:rPr>
        <w:t xml:space="preserve">related </w:t>
      </w:r>
      <w:r w:rsidRPr="000315F0">
        <w:rPr>
          <w:rFonts w:ascii="Arial" w:hAnsi="Arial" w:cs="Arial"/>
          <w:b/>
          <w:bCs/>
        </w:rPr>
        <w:t xml:space="preserve">to the COVID-19 </w:t>
      </w:r>
      <w:r w:rsidR="00AF5A8F" w:rsidRPr="000315F0">
        <w:rPr>
          <w:rFonts w:ascii="Arial" w:hAnsi="Arial" w:cs="Arial"/>
          <w:b/>
          <w:bCs/>
        </w:rPr>
        <w:t xml:space="preserve">pandemic </w:t>
      </w:r>
      <w:r w:rsidR="003C4F90" w:rsidRPr="000315F0">
        <w:rPr>
          <w:rFonts w:ascii="Arial" w:hAnsi="Arial" w:cs="Arial"/>
          <w:b/>
          <w:bCs/>
        </w:rPr>
        <w:t xml:space="preserve">during </w:t>
      </w:r>
      <w:r w:rsidRPr="000315F0">
        <w:rPr>
          <w:rFonts w:ascii="Arial" w:hAnsi="Arial" w:cs="Arial"/>
          <w:b/>
          <w:bCs/>
        </w:rPr>
        <w:t xml:space="preserve">the reporting period?      </w:t>
      </w:r>
      <w:sdt>
        <w:sdtPr>
          <w:rPr>
            <w:rFonts w:ascii="Arial" w:hAnsi="Arial" w:cs="Arial"/>
          </w:rPr>
          <w:alias w:val="COVID-19 related data issues"/>
          <w:tag w:val="Select No or Yes "/>
          <w:id w:val="1829397804"/>
          <w:placeholder>
            <w:docPart w:val="954D2597C60C48B2890F71D35CFF8EE1"/>
          </w:placeholder>
          <w:showingPlcHdr/>
          <w:dropDownList>
            <w:listItem w:value="Choose an item."/>
            <w:listItem w:displayText="No" w:value="No"/>
            <w:listItem w:displayText="Yes" w:value="Yes"/>
          </w:dropDownList>
        </w:sdtPr>
        <w:sdtEndPr/>
        <w:sdtContent>
          <w:r w:rsidR="0068161D" w:rsidRPr="000315F0">
            <w:rPr>
              <w:rStyle w:val="PlaceholderText"/>
              <w:rFonts w:ascii="Arial" w:hAnsi="Arial" w:cs="Arial"/>
              <w:color w:val="auto"/>
            </w:rPr>
            <w:t>Choose an item.</w:t>
          </w:r>
        </w:sdtContent>
      </w:sdt>
    </w:p>
    <w:p w14:paraId="4EC74BF0" w14:textId="4D543A73" w:rsidR="00741624" w:rsidRPr="000315F0" w:rsidRDefault="00D65B3B" w:rsidP="00332CC5">
      <w:pPr>
        <w:rPr>
          <w:rFonts w:ascii="Arial" w:hAnsi="Arial" w:cs="Arial"/>
          <w:b/>
          <w:bCs/>
        </w:rPr>
      </w:pPr>
      <w:r w:rsidRPr="000315F0">
        <w:rPr>
          <w:rFonts w:ascii="Arial" w:hAnsi="Arial" w:cs="Arial"/>
          <w:b/>
          <w:bCs/>
        </w:rPr>
        <w:t>If data for this reporting period were impacted specifically by COVID-19, the State must include in the narrative for the indicator: (1) the impact on data completeness, validity and reliability for the indicator; (2) an explanation of how COVID-19 specifically impacted the State’s ability to collect the data for the indicator; and (3) any steps the State took to mitigate the impact of COVID-19 on the data collection.</w:t>
      </w:r>
      <w:r w:rsidR="00520CF1" w:rsidRPr="000315F0">
        <w:rPr>
          <w:rFonts w:ascii="Arial" w:hAnsi="Arial" w:cs="Arial"/>
          <w:b/>
          <w:bCs/>
        </w:rPr>
        <w:t xml:space="preserve"> </w:t>
      </w:r>
      <w:r w:rsidR="00520CF1" w:rsidRPr="000315F0">
        <w:rPr>
          <w:rFonts w:ascii="Arial" w:hAnsi="Arial" w:cs="Arial"/>
        </w:rPr>
        <w:t>(</w:t>
      </w:r>
      <w:r w:rsidR="00520CF1" w:rsidRPr="000315F0">
        <w:rPr>
          <w:rStyle w:val="Emphasis"/>
          <w:rFonts w:ascii="Arial" w:hAnsi="Arial" w:cs="Arial"/>
          <w:i w:val="0"/>
          <w:iCs w:val="0"/>
          <w:shd w:val="clear" w:color="auto" w:fill="FFFFFF"/>
        </w:rPr>
        <w:t>Please limit</w:t>
      </w:r>
      <w:r w:rsidR="00520CF1" w:rsidRPr="000315F0">
        <w:rPr>
          <w:rFonts w:ascii="Arial" w:hAnsi="Arial" w:cs="Arial"/>
          <w:i/>
          <w:iCs/>
          <w:shd w:val="clear" w:color="auto" w:fill="FFFFFF"/>
        </w:rPr>
        <w:t> </w:t>
      </w:r>
      <w:r w:rsidR="00520CF1" w:rsidRPr="000315F0">
        <w:rPr>
          <w:rFonts w:ascii="Arial" w:hAnsi="Arial" w:cs="Arial"/>
          <w:shd w:val="clear" w:color="auto" w:fill="FFFFFF"/>
        </w:rPr>
        <w:t>your</w:t>
      </w:r>
      <w:r w:rsidR="00520CF1" w:rsidRPr="000315F0">
        <w:rPr>
          <w:rFonts w:ascii="Arial" w:hAnsi="Arial" w:cs="Arial"/>
          <w:i/>
          <w:iCs/>
          <w:shd w:val="clear" w:color="auto" w:fill="FFFFFF"/>
        </w:rPr>
        <w:t> </w:t>
      </w:r>
      <w:r w:rsidR="00520CF1" w:rsidRPr="000315F0">
        <w:rPr>
          <w:rStyle w:val="Emphasis"/>
          <w:rFonts w:ascii="Arial" w:hAnsi="Arial" w:cs="Arial"/>
          <w:i w:val="0"/>
          <w:iCs w:val="0"/>
          <w:shd w:val="clear" w:color="auto" w:fill="FFFFFF"/>
        </w:rPr>
        <w:t>response</w:t>
      </w:r>
      <w:r w:rsidR="00520CF1" w:rsidRPr="000315F0">
        <w:rPr>
          <w:rFonts w:ascii="Arial" w:hAnsi="Arial" w:cs="Arial"/>
          <w:i/>
          <w:iCs/>
          <w:shd w:val="clear" w:color="auto" w:fill="FFFFFF"/>
        </w:rPr>
        <w:t> </w:t>
      </w:r>
      <w:r w:rsidR="00520CF1" w:rsidRPr="000315F0">
        <w:rPr>
          <w:rFonts w:ascii="Arial" w:hAnsi="Arial" w:cs="Arial"/>
          <w:shd w:val="clear" w:color="auto" w:fill="FFFFFF"/>
        </w:rPr>
        <w:t>to 3000 characters without space</w:t>
      </w:r>
      <w:r w:rsidR="00520CF1" w:rsidRPr="000315F0">
        <w:rPr>
          <w:rFonts w:ascii="Arial" w:hAnsi="Arial" w:cs="Arial"/>
        </w:rPr>
        <w:t>).</w:t>
      </w:r>
    </w:p>
    <w:sdt>
      <w:sdtPr>
        <w:rPr>
          <w:rFonts w:ascii="Arial" w:eastAsia="Times New Roman" w:hAnsi="Arial" w:cs="Arial"/>
          <w:noProof/>
        </w:rPr>
        <w:alias w:val="COVID Impact"/>
        <w:tag w:val="COVID Impact"/>
        <w:id w:val="32474000"/>
        <w:placeholder>
          <w:docPart w:val="DefaultPlaceholder_-1854013440"/>
        </w:placeholder>
        <w:text/>
      </w:sdtPr>
      <w:sdtEndPr/>
      <w:sdtContent>
        <w:p w14:paraId="2E075E70" w14:textId="01974556" w:rsidR="00741624" w:rsidRPr="000315F0" w:rsidRDefault="009734B6" w:rsidP="009734B6">
          <w:pPr>
            <w:rPr>
              <w:b/>
              <w:bCs/>
            </w:rPr>
          </w:pPr>
          <w:r w:rsidRPr="009734B6">
            <w:rPr>
              <w:rFonts w:ascii="Arial" w:eastAsia="Times New Roman" w:hAnsi="Arial" w:cs="Arial"/>
              <w:noProof/>
            </w:rPr>
            <w:t>As California reported in our recently submitted APR:1. The impact on data completeness, validity and reliability for the indicator: The number of infants and toddlers who exited the Part C program during the reporting period, as reported in the State's part C exiting 618 data compared to the number of infants and toddlers with IFSPs assessed may have been negatively affected due to COVID-19. 2. An explanation of how COVID-19 specifically impacted the State’s ability to collect the data for the indicator: Because California extended Early Intervention services past the age of three using state funds, case closures and subsequent exit assessments were delayed, thus impacting the total number of infants and toddlers with IFSPs assessed.3. Any steps the State took to mitigate the impact of COVID-19 on the data collection: California has enhanced communication and technical assistance with Regional Centers to improve the accuracy of reporting the status of infants and toddlers exiting the Part C program. Additional data points related to COVID were added to the electronic Early Start Reporting database and detailed instructions on how to complete new sections was communicated to Regional Center Directors and users.  Technical assistance on how to accurately exit infants and toddlers is continually provided as needed and at regular communication intervals.</w:t>
          </w:r>
        </w:p>
      </w:sdtContent>
    </w:sdt>
    <w:p w14:paraId="0C7B5803" w14:textId="77777777" w:rsidR="004D0F29" w:rsidRPr="000315F0" w:rsidRDefault="004D0F29">
      <w:pPr>
        <w:rPr>
          <w:b/>
          <w:bCs/>
        </w:rPr>
      </w:pPr>
      <w:r w:rsidRPr="000315F0">
        <w:rPr>
          <w:b/>
          <w:bCs/>
        </w:rPr>
        <w:br w:type="page"/>
      </w:r>
    </w:p>
    <w:p w14:paraId="131F9E11" w14:textId="74FB9F5B" w:rsidR="00472179" w:rsidRPr="000315F0" w:rsidRDefault="00472179" w:rsidP="00927EC6">
      <w:pPr>
        <w:pStyle w:val="Heading2"/>
        <w:rPr>
          <w:sz w:val="22"/>
          <w:szCs w:val="22"/>
        </w:rPr>
      </w:pPr>
      <w:r w:rsidRPr="000315F0">
        <w:rPr>
          <w:sz w:val="22"/>
          <w:szCs w:val="22"/>
        </w:rPr>
        <w:lastRenderedPageBreak/>
        <w:t>Section B:</w:t>
      </w:r>
      <w:r w:rsidRPr="000315F0">
        <w:rPr>
          <w:sz w:val="22"/>
          <w:szCs w:val="22"/>
        </w:rPr>
        <w:tab/>
      </w:r>
      <w:r w:rsidR="00525879" w:rsidRPr="000315F0">
        <w:rPr>
          <w:sz w:val="22"/>
          <w:szCs w:val="22"/>
        </w:rPr>
        <w:t>Phase III Implementation, Analysis and Evaluation</w:t>
      </w:r>
    </w:p>
    <w:p w14:paraId="63388A0F" w14:textId="77777777" w:rsidR="00927EC6" w:rsidRPr="000315F0" w:rsidRDefault="00927EC6" w:rsidP="00227CE9">
      <w:pPr>
        <w:spacing w:after="0"/>
        <w:rPr>
          <w:b/>
          <w:bCs/>
        </w:rPr>
      </w:pPr>
    </w:p>
    <w:p w14:paraId="608968D9" w14:textId="2B3038EC" w:rsidR="00227CE9" w:rsidRPr="000315F0" w:rsidRDefault="00227CE9" w:rsidP="00227CE9">
      <w:pPr>
        <w:spacing w:after="0"/>
        <w:rPr>
          <w:rFonts w:ascii="Arial" w:hAnsi="Arial" w:cs="Arial"/>
          <w:b/>
          <w:bCs/>
        </w:rPr>
      </w:pPr>
      <w:r w:rsidRPr="000315F0">
        <w:rPr>
          <w:rFonts w:ascii="Arial" w:hAnsi="Arial" w:cs="Arial"/>
          <w:b/>
          <w:bCs/>
        </w:rPr>
        <w:t>Is the State’s theory of action new or revised since the previous submission?</w:t>
      </w:r>
      <w:r w:rsidRPr="000315F0">
        <w:rPr>
          <w:rFonts w:ascii="Arial" w:hAnsi="Arial" w:cs="Arial"/>
          <w:b/>
          <w:bCs/>
        </w:rPr>
        <w:tab/>
      </w:r>
      <w:sdt>
        <w:sdtPr>
          <w:rPr>
            <w:rFonts w:ascii="Arial" w:hAnsi="Arial" w:cs="Arial"/>
          </w:rPr>
          <w:alias w:val="Thery of Action Revisions"/>
          <w:tag w:val="Select No or Yes "/>
          <w:id w:val="-1022780065"/>
          <w:placeholder>
            <w:docPart w:val="DA271AE7200E4B9B9ABC2A2E085C976A"/>
          </w:placeholder>
          <w:dropDownList>
            <w:listItem w:value="Choose an item."/>
            <w:listItem w:displayText="No" w:value="No"/>
            <w:listItem w:displayText="Yes" w:value="Yes"/>
          </w:dropDownList>
        </w:sdtPr>
        <w:sdtEndPr/>
        <w:sdtContent>
          <w:r w:rsidR="00911FEF">
            <w:rPr>
              <w:rFonts w:ascii="Arial" w:hAnsi="Arial" w:cs="Arial"/>
            </w:rPr>
            <w:t>No</w:t>
          </w:r>
        </w:sdtContent>
      </w:sdt>
    </w:p>
    <w:p w14:paraId="6E339088" w14:textId="77777777" w:rsidR="00927EC6" w:rsidRPr="000315F0" w:rsidRDefault="00927EC6" w:rsidP="00227CE9">
      <w:pPr>
        <w:spacing w:after="0"/>
        <w:rPr>
          <w:rFonts w:ascii="Arial" w:hAnsi="Arial" w:cs="Arial"/>
          <w:b/>
          <w:bCs/>
        </w:rPr>
      </w:pPr>
    </w:p>
    <w:p w14:paraId="12883A9B" w14:textId="246243FD" w:rsidR="00227CE9" w:rsidRPr="000315F0" w:rsidRDefault="00227CE9" w:rsidP="00227CE9">
      <w:pPr>
        <w:spacing w:after="0"/>
        <w:rPr>
          <w:rFonts w:ascii="Arial" w:hAnsi="Arial" w:cs="Arial"/>
          <w:b/>
          <w:bCs/>
        </w:rPr>
      </w:pPr>
      <w:r w:rsidRPr="000315F0">
        <w:rPr>
          <w:rFonts w:ascii="Arial" w:hAnsi="Arial" w:cs="Arial"/>
          <w:b/>
          <w:bCs/>
        </w:rPr>
        <w:t xml:space="preserve">If </w:t>
      </w:r>
      <w:r w:rsidR="00582574" w:rsidRPr="000315F0">
        <w:rPr>
          <w:rFonts w:ascii="Arial" w:hAnsi="Arial" w:cs="Arial"/>
          <w:b/>
          <w:bCs/>
        </w:rPr>
        <w:t xml:space="preserve">“Yes”, </w:t>
      </w:r>
      <w:r w:rsidRPr="000315F0">
        <w:rPr>
          <w:rFonts w:ascii="Arial" w:hAnsi="Arial" w:cs="Arial"/>
          <w:b/>
          <w:bCs/>
        </w:rPr>
        <w:t>please provide a description of the changes and updates</w:t>
      </w:r>
      <w:r w:rsidR="00AF5A8F" w:rsidRPr="000315F0">
        <w:rPr>
          <w:rFonts w:ascii="Arial" w:hAnsi="Arial" w:cs="Arial"/>
          <w:b/>
          <w:bCs/>
        </w:rPr>
        <w:t xml:space="preserve"> to the theory of action</w:t>
      </w:r>
      <w:r w:rsidRPr="000315F0">
        <w:rPr>
          <w:rFonts w:ascii="Arial" w:hAnsi="Arial" w:cs="Arial"/>
          <w:b/>
          <w:bCs/>
        </w:rPr>
        <w:t xml:space="preserve"> </w:t>
      </w:r>
      <w:r w:rsidRPr="000315F0">
        <w:rPr>
          <w:rFonts w:ascii="Arial" w:hAnsi="Arial" w:cs="Arial"/>
        </w:rPr>
        <w:t>(</w:t>
      </w:r>
      <w:r w:rsidRPr="000315F0">
        <w:rPr>
          <w:rStyle w:val="Emphasis"/>
          <w:rFonts w:ascii="Arial" w:hAnsi="Arial" w:cs="Arial"/>
          <w:i w:val="0"/>
          <w:iCs w:val="0"/>
          <w:shd w:val="clear" w:color="auto" w:fill="FFFFFF"/>
        </w:rPr>
        <w:t>Please limit</w:t>
      </w:r>
      <w:r w:rsidRPr="000315F0">
        <w:rPr>
          <w:rFonts w:ascii="Arial" w:hAnsi="Arial" w:cs="Arial"/>
          <w:shd w:val="clear" w:color="auto" w:fill="FFFFFF"/>
        </w:rPr>
        <w:t> your </w:t>
      </w:r>
      <w:r w:rsidRPr="000315F0">
        <w:rPr>
          <w:rStyle w:val="Emphasis"/>
          <w:rFonts w:ascii="Arial" w:hAnsi="Arial" w:cs="Arial"/>
          <w:i w:val="0"/>
          <w:iCs w:val="0"/>
          <w:shd w:val="clear" w:color="auto" w:fill="FFFFFF"/>
        </w:rPr>
        <w:t>response</w:t>
      </w:r>
      <w:r w:rsidRPr="000315F0">
        <w:rPr>
          <w:rFonts w:ascii="Arial" w:hAnsi="Arial" w:cs="Arial"/>
          <w:shd w:val="clear" w:color="auto" w:fill="FFFFFF"/>
        </w:rPr>
        <w:t> to 1</w:t>
      </w:r>
      <w:r w:rsidR="00E77DDC" w:rsidRPr="000315F0">
        <w:rPr>
          <w:rFonts w:ascii="Arial" w:hAnsi="Arial" w:cs="Arial"/>
          <w:shd w:val="clear" w:color="auto" w:fill="FFFFFF"/>
        </w:rPr>
        <w:t>6</w:t>
      </w:r>
      <w:r w:rsidRPr="000315F0">
        <w:rPr>
          <w:rFonts w:ascii="Arial" w:hAnsi="Arial" w:cs="Arial"/>
          <w:shd w:val="clear" w:color="auto" w:fill="FFFFFF"/>
        </w:rPr>
        <w:t>00 characters without space</w:t>
      </w:r>
      <w:r w:rsidRPr="000315F0">
        <w:rPr>
          <w:rFonts w:ascii="Arial" w:hAnsi="Arial" w:cs="Arial"/>
        </w:rPr>
        <w:t>).</w:t>
      </w:r>
    </w:p>
    <w:sdt>
      <w:sdtPr>
        <w:rPr>
          <w:rFonts w:ascii="Arial" w:hAnsi="Arial" w:cs="Arial"/>
        </w:rPr>
        <w:alias w:val="Provide a description of the changes and updates "/>
        <w:tag w:val="Provide a description of the changes and updates "/>
        <w:id w:val="1090820627"/>
        <w:placeholder>
          <w:docPart w:val="DC1064ADE8AD4A6A81A747C555E557C1"/>
        </w:placeholder>
        <w:showingPlcHdr/>
        <w:text w:multiLine="1"/>
      </w:sdtPr>
      <w:sdtEndPr/>
      <w:sdtContent>
        <w:p w14:paraId="32C5ECD7" w14:textId="060FA1E2" w:rsidR="00227CE9" w:rsidRPr="000315F0" w:rsidRDefault="0068161D" w:rsidP="00227CE9">
          <w:pPr>
            <w:rPr>
              <w:rFonts w:ascii="Arial" w:hAnsi="Arial" w:cs="Arial"/>
              <w:b/>
              <w:bCs/>
            </w:rPr>
          </w:pPr>
          <w:r w:rsidRPr="000315F0">
            <w:rPr>
              <w:rStyle w:val="PlaceholderText"/>
              <w:rFonts w:ascii="Arial" w:hAnsi="Arial" w:cs="Arial"/>
              <w:color w:val="auto"/>
            </w:rPr>
            <w:t>Click or tap here to enter text.</w:t>
          </w:r>
        </w:p>
      </w:sdtContent>
    </w:sdt>
    <w:p w14:paraId="1A273662" w14:textId="18637E17" w:rsidR="00E77DDC" w:rsidRPr="000315F0" w:rsidRDefault="00E77DDC">
      <w:pPr>
        <w:rPr>
          <w:b/>
          <w:bCs/>
        </w:rPr>
      </w:pPr>
      <w:r w:rsidRPr="000315F0">
        <w:rPr>
          <w:b/>
          <w:bCs/>
        </w:rPr>
        <w:br w:type="page"/>
      </w:r>
    </w:p>
    <w:p w14:paraId="15D96D1F" w14:textId="24DAACE7" w:rsidR="00BD61F5" w:rsidRPr="000315F0" w:rsidRDefault="00837032" w:rsidP="00554CD0">
      <w:pPr>
        <w:rPr>
          <w:rFonts w:ascii="Arial" w:hAnsi="Arial" w:cs="Arial"/>
          <w:b/>
          <w:bCs/>
        </w:rPr>
      </w:pPr>
      <w:r w:rsidRPr="000315F0">
        <w:rPr>
          <w:rFonts w:ascii="Arial" w:hAnsi="Arial" w:cs="Arial"/>
          <w:b/>
          <w:bCs/>
        </w:rPr>
        <w:lastRenderedPageBreak/>
        <w:t>Did the State implement any</w:t>
      </w:r>
      <w:r w:rsidR="00CE41ED" w:rsidRPr="000315F0">
        <w:rPr>
          <w:rFonts w:ascii="Arial" w:hAnsi="Arial" w:cs="Arial"/>
          <w:b/>
          <w:bCs/>
        </w:rPr>
        <w:t xml:space="preserve"> </w:t>
      </w:r>
      <w:r w:rsidR="00CE41ED" w:rsidRPr="000315F0">
        <w:rPr>
          <w:rFonts w:ascii="Arial" w:hAnsi="Arial" w:cs="Arial"/>
          <w:b/>
          <w:bCs/>
          <w:u w:val="single"/>
        </w:rPr>
        <w:t>new</w:t>
      </w:r>
      <w:r w:rsidR="00D9123B" w:rsidRPr="000315F0">
        <w:rPr>
          <w:rFonts w:ascii="Arial" w:hAnsi="Arial" w:cs="Arial"/>
          <w:b/>
          <w:bCs/>
        </w:rPr>
        <w:t xml:space="preserve"> </w:t>
      </w:r>
      <w:r w:rsidR="00CE41ED" w:rsidRPr="000315F0">
        <w:rPr>
          <w:rFonts w:ascii="Arial" w:hAnsi="Arial" w:cs="Arial"/>
          <w:b/>
          <w:bCs/>
        </w:rPr>
        <w:t>(</w:t>
      </w:r>
      <w:r w:rsidR="00C03E6B" w:rsidRPr="000315F0">
        <w:rPr>
          <w:rFonts w:ascii="Arial" w:hAnsi="Arial" w:cs="Arial"/>
          <w:b/>
          <w:bCs/>
        </w:rPr>
        <w:t>previous</w:t>
      </w:r>
      <w:r w:rsidR="00D571D9" w:rsidRPr="000315F0">
        <w:rPr>
          <w:rFonts w:ascii="Arial" w:hAnsi="Arial" w:cs="Arial"/>
          <w:b/>
          <w:bCs/>
        </w:rPr>
        <w:t>ly</w:t>
      </w:r>
      <w:r w:rsidR="00C03E6B" w:rsidRPr="000315F0">
        <w:rPr>
          <w:rFonts w:ascii="Arial" w:hAnsi="Arial" w:cs="Arial"/>
          <w:b/>
          <w:bCs/>
        </w:rPr>
        <w:t xml:space="preserve"> or</w:t>
      </w:r>
      <w:r w:rsidRPr="000315F0">
        <w:rPr>
          <w:rFonts w:ascii="Arial" w:hAnsi="Arial" w:cs="Arial"/>
          <w:b/>
          <w:bCs/>
        </w:rPr>
        <w:t xml:space="preserve"> new</w:t>
      </w:r>
      <w:r w:rsidR="00C03E6B" w:rsidRPr="000315F0">
        <w:rPr>
          <w:rFonts w:ascii="Arial" w:hAnsi="Arial" w:cs="Arial"/>
          <w:b/>
          <w:bCs/>
        </w:rPr>
        <w:t xml:space="preserve">ly </w:t>
      </w:r>
      <w:r w:rsidR="001307F7" w:rsidRPr="000315F0">
        <w:rPr>
          <w:rFonts w:ascii="Arial" w:hAnsi="Arial" w:cs="Arial"/>
          <w:b/>
          <w:bCs/>
        </w:rPr>
        <w:t>identified</w:t>
      </w:r>
      <w:r w:rsidR="00CE41ED" w:rsidRPr="000315F0">
        <w:rPr>
          <w:rFonts w:ascii="Arial" w:hAnsi="Arial" w:cs="Arial"/>
          <w:b/>
          <w:bCs/>
        </w:rPr>
        <w:t>)</w:t>
      </w:r>
      <w:r w:rsidR="00C03E6B" w:rsidRPr="000315F0">
        <w:rPr>
          <w:rFonts w:ascii="Arial" w:hAnsi="Arial" w:cs="Arial"/>
          <w:b/>
          <w:bCs/>
        </w:rPr>
        <w:t xml:space="preserve"> </w:t>
      </w:r>
      <w:r w:rsidRPr="000315F0">
        <w:rPr>
          <w:rFonts w:ascii="Arial" w:hAnsi="Arial" w:cs="Arial"/>
          <w:b/>
          <w:bCs/>
        </w:rPr>
        <w:t>infrastructure improvement strategies</w:t>
      </w:r>
      <w:r w:rsidR="006E0FD9" w:rsidRPr="000315F0">
        <w:rPr>
          <w:rFonts w:ascii="Arial" w:hAnsi="Arial" w:cs="Arial"/>
          <w:b/>
          <w:bCs/>
        </w:rPr>
        <w:t xml:space="preserve"> during </w:t>
      </w:r>
      <w:bookmarkStart w:id="2" w:name="_Hlk53382656"/>
      <w:r w:rsidR="00697D20" w:rsidRPr="000315F0">
        <w:rPr>
          <w:rFonts w:ascii="Arial" w:hAnsi="Arial" w:cs="Arial"/>
          <w:b/>
          <w:bCs/>
        </w:rPr>
        <w:t>the reporting period</w:t>
      </w:r>
      <w:bookmarkEnd w:id="2"/>
      <w:r w:rsidRPr="000315F0">
        <w:rPr>
          <w:rFonts w:ascii="Arial" w:hAnsi="Arial" w:cs="Arial"/>
          <w:b/>
          <w:bCs/>
        </w:rPr>
        <w:t>?</w:t>
      </w:r>
      <w:bookmarkStart w:id="3" w:name="_Hlk52097226"/>
      <w:r w:rsidR="009B4CA4" w:rsidRPr="000315F0">
        <w:rPr>
          <w:rFonts w:ascii="Arial" w:hAnsi="Arial" w:cs="Arial"/>
          <w:b/>
          <w:bCs/>
        </w:rPr>
        <w:t xml:space="preserve">  </w:t>
      </w:r>
      <w:sdt>
        <w:sdtPr>
          <w:rPr>
            <w:rFonts w:ascii="Arial" w:hAnsi="Arial" w:cs="Arial"/>
          </w:rPr>
          <w:alias w:val="New infrastructure strategies "/>
          <w:tag w:val="Select No or Yes "/>
          <w:id w:val="915756478"/>
          <w:placeholder>
            <w:docPart w:val="81C5B6BCDD5B4685B163B9CC3F2BBB00"/>
          </w:placeholder>
          <w:dropDownList>
            <w:listItem w:value="Choose an item."/>
            <w:listItem w:displayText="No" w:value="No"/>
            <w:listItem w:displayText="Yes" w:value="Yes"/>
          </w:dropDownList>
        </w:sdtPr>
        <w:sdtEndPr/>
        <w:sdtContent>
          <w:r w:rsidR="00950BCC">
            <w:rPr>
              <w:rFonts w:ascii="Arial" w:hAnsi="Arial" w:cs="Arial"/>
            </w:rPr>
            <w:t>Yes</w:t>
          </w:r>
        </w:sdtContent>
      </w:sdt>
      <w:bookmarkEnd w:id="3"/>
    </w:p>
    <w:p w14:paraId="5AA44F87" w14:textId="1A953E30" w:rsidR="00640B19" w:rsidRPr="000315F0" w:rsidRDefault="00792650" w:rsidP="00554CD0">
      <w:pPr>
        <w:rPr>
          <w:rFonts w:ascii="Arial" w:hAnsi="Arial" w:cs="Arial"/>
          <w:b/>
          <w:bCs/>
          <w:i/>
          <w:iCs/>
        </w:rPr>
      </w:pPr>
      <w:r w:rsidRPr="000315F0">
        <w:rPr>
          <w:rFonts w:ascii="Arial" w:hAnsi="Arial" w:cs="Arial"/>
          <w:b/>
          <w:bCs/>
        </w:rPr>
        <w:t xml:space="preserve">If </w:t>
      </w:r>
      <w:r w:rsidR="00582574" w:rsidRPr="000315F0">
        <w:rPr>
          <w:rFonts w:ascii="Arial" w:hAnsi="Arial" w:cs="Arial"/>
          <w:b/>
          <w:bCs/>
        </w:rPr>
        <w:t xml:space="preserve">“Yes”, </w:t>
      </w:r>
      <w:r w:rsidR="00714010" w:rsidRPr="000315F0">
        <w:rPr>
          <w:rFonts w:ascii="Arial" w:hAnsi="Arial" w:cs="Arial"/>
          <w:b/>
          <w:bCs/>
        </w:rPr>
        <w:t>d</w:t>
      </w:r>
      <w:r w:rsidR="00C67893" w:rsidRPr="000315F0">
        <w:rPr>
          <w:rFonts w:ascii="Arial" w:hAnsi="Arial" w:cs="Arial"/>
          <w:b/>
          <w:bCs/>
        </w:rPr>
        <w:t xml:space="preserve">escribe each </w:t>
      </w:r>
      <w:r w:rsidR="00C67893" w:rsidRPr="000315F0">
        <w:rPr>
          <w:rFonts w:ascii="Arial" w:hAnsi="Arial" w:cs="Arial"/>
          <w:b/>
          <w:bCs/>
          <w:u w:val="single"/>
        </w:rPr>
        <w:t>new</w:t>
      </w:r>
      <w:r w:rsidR="00C67893" w:rsidRPr="000315F0">
        <w:rPr>
          <w:rFonts w:ascii="Arial" w:hAnsi="Arial" w:cs="Arial"/>
          <w:b/>
          <w:bCs/>
        </w:rPr>
        <w:t xml:space="preserve"> </w:t>
      </w:r>
      <w:r w:rsidR="007C3CCF" w:rsidRPr="000315F0">
        <w:rPr>
          <w:rFonts w:ascii="Arial" w:hAnsi="Arial" w:cs="Arial"/>
          <w:b/>
          <w:bCs/>
        </w:rPr>
        <w:t>(previous</w:t>
      </w:r>
      <w:r w:rsidR="00D571D9" w:rsidRPr="000315F0">
        <w:rPr>
          <w:rFonts w:ascii="Arial" w:hAnsi="Arial" w:cs="Arial"/>
          <w:b/>
          <w:bCs/>
        </w:rPr>
        <w:t>ly</w:t>
      </w:r>
      <w:r w:rsidR="007C3CCF" w:rsidRPr="000315F0">
        <w:rPr>
          <w:rFonts w:ascii="Arial" w:hAnsi="Arial" w:cs="Arial"/>
          <w:b/>
          <w:bCs/>
        </w:rPr>
        <w:t xml:space="preserve"> or newly identified) </w:t>
      </w:r>
      <w:r w:rsidR="00C67893" w:rsidRPr="000315F0">
        <w:rPr>
          <w:rFonts w:ascii="Arial" w:hAnsi="Arial" w:cs="Arial"/>
          <w:b/>
          <w:bCs/>
        </w:rPr>
        <w:t>infrastructure improvement strategy</w:t>
      </w:r>
      <w:r w:rsidR="0085726D" w:rsidRPr="000315F0">
        <w:rPr>
          <w:rFonts w:ascii="Arial" w:hAnsi="Arial" w:cs="Arial"/>
          <w:b/>
          <w:bCs/>
        </w:rPr>
        <w:t xml:space="preserve"> and the short-term</w:t>
      </w:r>
      <w:r w:rsidR="00411519" w:rsidRPr="000315F0">
        <w:rPr>
          <w:rFonts w:ascii="Arial" w:hAnsi="Arial" w:cs="Arial"/>
          <w:b/>
          <w:bCs/>
        </w:rPr>
        <w:t xml:space="preserve"> or </w:t>
      </w:r>
      <w:r w:rsidR="00AA2781" w:rsidRPr="000315F0">
        <w:rPr>
          <w:rFonts w:ascii="Arial" w:hAnsi="Arial" w:cs="Arial"/>
          <w:b/>
          <w:bCs/>
        </w:rPr>
        <w:t>intermediate</w:t>
      </w:r>
      <w:r w:rsidR="0085726D" w:rsidRPr="000315F0">
        <w:rPr>
          <w:rFonts w:ascii="Arial" w:hAnsi="Arial" w:cs="Arial"/>
          <w:b/>
          <w:bCs/>
        </w:rPr>
        <w:t xml:space="preserve"> outcomes </w:t>
      </w:r>
      <w:r w:rsidR="003C124F" w:rsidRPr="000315F0">
        <w:rPr>
          <w:rFonts w:ascii="Arial" w:hAnsi="Arial" w:cs="Arial"/>
          <w:b/>
          <w:bCs/>
        </w:rPr>
        <w:t>achieved</w:t>
      </w:r>
      <w:r w:rsidR="005E6D3C" w:rsidRPr="000315F0">
        <w:rPr>
          <w:rFonts w:ascii="Arial" w:hAnsi="Arial" w:cs="Arial"/>
          <w:b/>
          <w:bCs/>
          <w:i/>
          <w:iCs/>
        </w:rPr>
        <w:t xml:space="preserve">. </w:t>
      </w:r>
      <w:r w:rsidR="005E6D3C" w:rsidRPr="000315F0">
        <w:rPr>
          <w:rFonts w:ascii="Arial" w:hAnsi="Arial" w:cs="Arial"/>
        </w:rPr>
        <w:t>(</w:t>
      </w:r>
      <w:r w:rsidR="0061320F" w:rsidRPr="000315F0">
        <w:rPr>
          <w:rStyle w:val="Emphasis"/>
          <w:rFonts w:ascii="Arial" w:hAnsi="Arial" w:cs="Arial"/>
          <w:i w:val="0"/>
          <w:iCs w:val="0"/>
          <w:shd w:val="clear" w:color="auto" w:fill="FFFFFF"/>
        </w:rPr>
        <w:t>Please limit</w:t>
      </w:r>
      <w:r w:rsidR="0061320F" w:rsidRPr="000315F0">
        <w:rPr>
          <w:rFonts w:ascii="Arial" w:hAnsi="Arial" w:cs="Arial"/>
          <w:i/>
          <w:iCs/>
          <w:shd w:val="clear" w:color="auto" w:fill="FFFFFF"/>
        </w:rPr>
        <w:t> </w:t>
      </w:r>
      <w:r w:rsidR="0061320F" w:rsidRPr="000315F0">
        <w:rPr>
          <w:rFonts w:ascii="Arial" w:hAnsi="Arial" w:cs="Arial"/>
          <w:shd w:val="clear" w:color="auto" w:fill="FFFFFF"/>
        </w:rPr>
        <w:t>your</w:t>
      </w:r>
      <w:r w:rsidR="0061320F" w:rsidRPr="000315F0">
        <w:rPr>
          <w:rFonts w:ascii="Arial" w:hAnsi="Arial" w:cs="Arial"/>
          <w:i/>
          <w:iCs/>
          <w:shd w:val="clear" w:color="auto" w:fill="FFFFFF"/>
        </w:rPr>
        <w:t> </w:t>
      </w:r>
      <w:r w:rsidR="0061320F" w:rsidRPr="000315F0">
        <w:rPr>
          <w:rStyle w:val="Emphasis"/>
          <w:rFonts w:ascii="Arial" w:hAnsi="Arial" w:cs="Arial"/>
          <w:i w:val="0"/>
          <w:iCs w:val="0"/>
          <w:shd w:val="clear" w:color="auto" w:fill="FFFFFF"/>
        </w:rPr>
        <w:t>response</w:t>
      </w:r>
      <w:r w:rsidR="0061320F" w:rsidRPr="000315F0">
        <w:rPr>
          <w:rFonts w:ascii="Arial" w:hAnsi="Arial" w:cs="Arial"/>
          <w:i/>
          <w:iCs/>
          <w:shd w:val="clear" w:color="auto" w:fill="FFFFFF"/>
        </w:rPr>
        <w:t> </w:t>
      </w:r>
      <w:r w:rsidR="0061320F" w:rsidRPr="000315F0">
        <w:rPr>
          <w:rFonts w:ascii="Arial" w:hAnsi="Arial" w:cs="Arial"/>
          <w:shd w:val="clear" w:color="auto" w:fill="FFFFFF"/>
        </w:rPr>
        <w:t>to 1</w:t>
      </w:r>
      <w:r w:rsidR="00E77DDC" w:rsidRPr="000315F0">
        <w:rPr>
          <w:rFonts w:ascii="Arial" w:hAnsi="Arial" w:cs="Arial"/>
          <w:shd w:val="clear" w:color="auto" w:fill="FFFFFF"/>
        </w:rPr>
        <w:t>6</w:t>
      </w:r>
      <w:r w:rsidR="0061320F" w:rsidRPr="000315F0">
        <w:rPr>
          <w:rFonts w:ascii="Arial" w:hAnsi="Arial" w:cs="Arial"/>
          <w:shd w:val="clear" w:color="auto" w:fill="FFFFFF"/>
        </w:rPr>
        <w:t>00 characters without space</w:t>
      </w:r>
      <w:r w:rsidR="005E6D3C" w:rsidRPr="000315F0">
        <w:rPr>
          <w:rFonts w:ascii="Arial" w:hAnsi="Arial" w:cs="Arial"/>
        </w:rPr>
        <w:t>)</w:t>
      </w:r>
      <w:r w:rsidR="005E6D3C" w:rsidRPr="000315F0">
        <w:rPr>
          <w:rFonts w:ascii="Arial" w:hAnsi="Arial" w:cs="Arial"/>
          <w:i/>
          <w:iCs/>
        </w:rPr>
        <w:t>.</w:t>
      </w:r>
    </w:p>
    <w:sdt>
      <w:sdtPr>
        <w:rPr>
          <w:rFonts w:ascii="Arial" w:hAnsi="Arial" w:cs="Arial"/>
        </w:rPr>
        <w:alias w:val="Describe each new infrastructure improvement strategy "/>
        <w:tag w:val="Describe each new infrastructure improvement strategy "/>
        <w:id w:val="-869222726"/>
        <w:placeholder>
          <w:docPart w:val="E2AC26C1862A461B83EDE5CD8A9649DF"/>
        </w:placeholder>
        <w:text w:multiLine="1"/>
      </w:sdtPr>
      <w:sdtEndPr/>
      <w:sdtContent>
        <w:p w14:paraId="0719CA48" w14:textId="71C2C74E" w:rsidR="00BD61F5" w:rsidRPr="000315F0" w:rsidRDefault="00950BCC" w:rsidP="00950BCC">
          <w:pPr>
            <w:rPr>
              <w:rFonts w:cstheme="minorHAnsi"/>
              <w:b/>
              <w:bCs/>
            </w:rPr>
          </w:pPr>
          <w:r w:rsidRPr="00950BCC">
            <w:rPr>
              <w:rFonts w:ascii="Arial" w:hAnsi="Arial" w:cs="Arial"/>
            </w:rPr>
            <w:t xml:space="preserve">The impact of COVID-19 this past year has had significant effects on California’s Early Start program. Beginning with the Governor’s State of Emergency proclamation on March 4th, there have been several shelter-in-place orders dictated by the Governor and the California Department of Public Health. While Regional Centers never shut down in California and continued to provide services during the pandemic, they had to transition from in-person services to providing remote services to Early Start families and children. To ensure that there was not a delay in services for Early Start children, DDS issued a directive extending early intervention services to children past the age of 3 until an Local Educational Agency (LEA) transition meeting could take place. </w:t>
          </w:r>
          <w:r>
            <w:rPr>
              <w:rFonts w:ascii="Arial" w:hAnsi="Arial" w:cs="Arial"/>
            </w:rPr>
            <w:br/>
          </w:r>
          <w:r>
            <w:rPr>
              <w:rFonts w:ascii="Arial" w:hAnsi="Arial" w:cs="Arial"/>
            </w:rPr>
            <w:br/>
          </w:r>
          <w:r w:rsidRPr="00950BCC">
            <w:rPr>
              <w:rFonts w:ascii="Arial" w:hAnsi="Arial" w:cs="Arial"/>
            </w:rPr>
            <w:t xml:space="preserve">The Department of Developmental Services (DDS), the Interagency Coordinating Council on Early Intervention and local Regional Centers (RCs) developed outreach materials and strategies at the state and local levels, disseminating Early Start messaging through social media, print media, public service announcements, to help families gain access to technology for remote services.  Additionally, DDS developed technical assistance webinars for Early Start providers to address best practices for remote services and mental health strategies.  </w:t>
          </w:r>
          <w:r>
            <w:rPr>
              <w:rFonts w:ascii="Arial" w:hAnsi="Arial" w:cs="Arial"/>
            </w:rPr>
            <w:br/>
          </w:r>
          <w:r>
            <w:rPr>
              <w:rFonts w:ascii="Arial" w:hAnsi="Arial" w:cs="Arial"/>
            </w:rPr>
            <w:br/>
          </w:r>
          <w:r w:rsidRPr="00950BCC">
            <w:rPr>
              <w:rFonts w:ascii="Arial" w:hAnsi="Arial" w:cs="Arial"/>
            </w:rPr>
            <w:t>Regional Centers were encouraged to adopt and administer assessment tools that more specifically measured children's social and emotional (SE) development in order to identify children who needed support in that area and to have a more targeted measure of progress.  RCs reported their use of specific assessments at entry and exit. Over one third of the RCs indicated that more than one SE assessment instrument was used. Fifteen RCs reported using the DAYC, five each use either the HELP or the BSID, and three others reported use of the ASQ-SE, the DECA, or the BDI</w:t>
          </w:r>
          <w:r>
            <w:rPr>
              <w:rFonts w:ascii="Arial" w:hAnsi="Arial" w:cs="Arial"/>
            </w:rPr>
            <w:t>.</w:t>
          </w:r>
        </w:p>
      </w:sdtContent>
    </w:sdt>
    <w:p w14:paraId="50AF9C9F" w14:textId="77777777" w:rsidR="0061320F" w:rsidRPr="000315F0" w:rsidRDefault="0061320F">
      <w:pPr>
        <w:rPr>
          <w:rFonts w:cstheme="minorHAnsi"/>
          <w:b/>
          <w:bCs/>
        </w:rPr>
      </w:pPr>
      <w:r w:rsidRPr="000315F0">
        <w:rPr>
          <w:rFonts w:cstheme="minorHAnsi"/>
          <w:b/>
          <w:bCs/>
        </w:rPr>
        <w:br w:type="page"/>
      </w:r>
    </w:p>
    <w:p w14:paraId="6DE05DDD" w14:textId="483DCCE5" w:rsidR="00E451DA" w:rsidRPr="000315F0" w:rsidRDefault="00636245" w:rsidP="0045597D">
      <w:pPr>
        <w:rPr>
          <w:rFonts w:ascii="Arial" w:hAnsi="Arial" w:cs="Arial"/>
        </w:rPr>
      </w:pPr>
      <w:r w:rsidRPr="000315F0">
        <w:rPr>
          <w:rFonts w:ascii="Arial" w:hAnsi="Arial" w:cs="Arial"/>
          <w:b/>
          <w:bCs/>
        </w:rPr>
        <w:lastRenderedPageBreak/>
        <w:t xml:space="preserve">Provide a summary of each infrastructure improvement strategy that the State </w:t>
      </w:r>
      <w:r w:rsidRPr="000315F0">
        <w:rPr>
          <w:rFonts w:ascii="Arial" w:hAnsi="Arial" w:cs="Arial"/>
          <w:b/>
          <w:bCs/>
          <w:u w:val="single"/>
        </w:rPr>
        <w:t>continued</w:t>
      </w:r>
      <w:r w:rsidRPr="000315F0">
        <w:rPr>
          <w:rFonts w:ascii="Arial" w:hAnsi="Arial" w:cs="Arial"/>
          <w:b/>
          <w:bCs/>
        </w:rPr>
        <w:t xml:space="preserve"> to implement in the reporting period, including the short-term or intermediate outcomes achieved </w:t>
      </w:r>
      <w:r w:rsidR="00E806DE" w:rsidRPr="000315F0">
        <w:rPr>
          <w:rFonts w:ascii="Arial" w:hAnsi="Arial" w:cs="Arial"/>
        </w:rPr>
        <w:t>(</w:t>
      </w:r>
      <w:r w:rsidR="0061320F" w:rsidRPr="000315F0">
        <w:rPr>
          <w:rStyle w:val="Emphasis"/>
          <w:rFonts w:ascii="Arial" w:hAnsi="Arial" w:cs="Arial"/>
          <w:i w:val="0"/>
          <w:iCs w:val="0"/>
          <w:shd w:val="clear" w:color="auto" w:fill="FFFFFF"/>
        </w:rPr>
        <w:t>Please limit</w:t>
      </w:r>
      <w:r w:rsidR="0061320F" w:rsidRPr="000315F0">
        <w:rPr>
          <w:rFonts w:ascii="Arial" w:hAnsi="Arial" w:cs="Arial"/>
          <w:i/>
          <w:iCs/>
          <w:shd w:val="clear" w:color="auto" w:fill="FFFFFF"/>
        </w:rPr>
        <w:t> </w:t>
      </w:r>
      <w:r w:rsidR="0061320F" w:rsidRPr="000315F0">
        <w:rPr>
          <w:rFonts w:ascii="Arial" w:hAnsi="Arial" w:cs="Arial"/>
          <w:shd w:val="clear" w:color="auto" w:fill="FFFFFF"/>
        </w:rPr>
        <w:t>your</w:t>
      </w:r>
      <w:r w:rsidR="0061320F" w:rsidRPr="000315F0">
        <w:rPr>
          <w:rFonts w:ascii="Arial" w:hAnsi="Arial" w:cs="Arial"/>
          <w:i/>
          <w:iCs/>
          <w:shd w:val="clear" w:color="auto" w:fill="FFFFFF"/>
        </w:rPr>
        <w:t> </w:t>
      </w:r>
      <w:r w:rsidR="0061320F" w:rsidRPr="000315F0">
        <w:rPr>
          <w:rStyle w:val="Emphasis"/>
          <w:rFonts w:ascii="Arial" w:hAnsi="Arial" w:cs="Arial"/>
          <w:i w:val="0"/>
          <w:iCs w:val="0"/>
          <w:shd w:val="clear" w:color="auto" w:fill="FFFFFF"/>
        </w:rPr>
        <w:t>response</w:t>
      </w:r>
      <w:r w:rsidR="0061320F" w:rsidRPr="000315F0">
        <w:rPr>
          <w:rFonts w:ascii="Arial" w:hAnsi="Arial" w:cs="Arial"/>
          <w:shd w:val="clear" w:color="auto" w:fill="FFFFFF"/>
        </w:rPr>
        <w:t> to 3000 characters without space</w:t>
      </w:r>
      <w:r w:rsidR="00E806DE" w:rsidRPr="000315F0">
        <w:rPr>
          <w:rFonts w:ascii="Arial" w:hAnsi="Arial" w:cs="Arial"/>
        </w:rPr>
        <w:t>).</w:t>
      </w:r>
    </w:p>
    <w:sdt>
      <w:sdtPr>
        <w:rPr>
          <w:rFonts w:ascii="Arial" w:eastAsia="Times New Roman" w:hAnsi="Arial" w:cs="Arial"/>
          <w:noProof/>
        </w:rPr>
        <w:alias w:val="Provide a summary of each infrastructure improvement strategy "/>
        <w:tag w:val="Provide a summary of each infrastructure improvement strategy "/>
        <w:id w:val="-8451871"/>
        <w:placeholder>
          <w:docPart w:val="63C2BE1EBF3849E9B4D438C0BA8A0F31"/>
        </w:placeholder>
        <w:text w:multiLine="1"/>
      </w:sdtPr>
      <w:sdtEndPr/>
      <w:sdtContent>
        <w:p w14:paraId="49891889" w14:textId="503350BA" w:rsidR="001C1D6A" w:rsidRPr="000315F0" w:rsidRDefault="00950BCC" w:rsidP="0045597D">
          <w:pPr>
            <w:rPr>
              <w:rFonts w:cstheme="minorHAnsi"/>
              <w:b/>
              <w:bCs/>
            </w:rPr>
          </w:pPr>
          <w:r w:rsidRPr="00950BCC">
            <w:rPr>
              <w:rFonts w:ascii="Arial" w:eastAsia="Times New Roman" w:hAnsi="Arial" w:cs="Arial"/>
              <w:noProof/>
            </w:rPr>
            <w:t xml:space="preserve">The Theory of Action for California's Part C program aims to increase the percentage of infants and toddlers with Individualized Family Services Plans (IFSP) exiting the Early Start program who have substantially increased their rate of growth in social and emotional development.  The three coherent improvement strategies, referred to here as Strands of Action, address (a) parent/provider engagement, (b) professional development, and (c) interagency collaboration.  </w:t>
          </w:r>
          <w:r>
            <w:rPr>
              <w:rFonts w:ascii="Arial" w:eastAsia="Times New Roman" w:hAnsi="Arial" w:cs="Arial"/>
              <w:noProof/>
            </w:rPr>
            <w:br/>
          </w:r>
          <w:r>
            <w:rPr>
              <w:rFonts w:ascii="Arial" w:eastAsia="Times New Roman" w:hAnsi="Arial" w:cs="Arial"/>
              <w:noProof/>
            </w:rPr>
            <w:br/>
          </w:r>
          <w:r w:rsidRPr="00950BCC">
            <w:rPr>
              <w:rFonts w:ascii="Arial" w:eastAsia="Times New Roman" w:hAnsi="Arial" w:cs="Arial"/>
              <w:noProof/>
            </w:rPr>
            <w:t>Strand of Action 1: Parent and Provider Education. Develop and implement sustainable outreach, education, and training strategies for the entire Early Start community, including families and service providers, on evidence-based practices and family-centered philosophies. During this phase, the Take a Minute flyer has continued to be a resource used consistently with families at remote home visits, intakes, orientations, and at IFSP meetings. This resource was designed to emphasize the parent and child relationship as key to healthy social and emotional development and provide practical, research-based strategies for families' use.  The Family Resource Center Network of California (FRCNCA) and Family Resource Centers (FRC) promote the use of the Take a Minute flyer through parent and provider on-line training and other webinar early intervention activities. RCs have requested targeted technical assistance to train vendors, LEAs, and providers on the Early Start resources. A companion resource, Provider Tips for Supporting Social and Emotional Development is used by service coordinators and providers to support families as they promote their child's development.  Targeted training and technical assistance is provided to RCs on the evidence-based practices described in the resources.</w:t>
          </w:r>
          <w:r>
            <w:rPr>
              <w:rFonts w:ascii="Arial" w:eastAsia="Times New Roman" w:hAnsi="Arial" w:cs="Arial"/>
              <w:noProof/>
            </w:rPr>
            <w:br/>
          </w:r>
          <w:r>
            <w:rPr>
              <w:rFonts w:ascii="Arial" w:eastAsia="Times New Roman" w:hAnsi="Arial" w:cs="Arial"/>
              <w:noProof/>
            </w:rPr>
            <w:br/>
          </w:r>
          <w:r w:rsidRPr="00950BCC">
            <w:rPr>
              <w:rFonts w:ascii="Arial" w:eastAsia="Times New Roman" w:hAnsi="Arial" w:cs="Arial"/>
              <w:noProof/>
            </w:rPr>
            <w:t>Strand of Action 2: Professional Development.  Promote and implement sustainable evidence-based training strategies for the entire Early Start community on social and emotional development, evidence-based assessments, and parent-child relationships. The Early Start Comprehensive System of Personnel Development advances the knowledge of and parents and providers of the importance of infant and toddler social and emotional development and serves as the foundational structure for continual professional development for the field in this area.  Comprehensive training is provided as either a facilitated or open enrollment option through Early Start Online.  The course is called Skill Base: Facilitating Social and Emotional Development</w:t>
          </w:r>
          <w:r>
            <w:rPr>
              <w:rFonts w:ascii="Arial" w:eastAsia="Times New Roman" w:hAnsi="Arial" w:cs="Arial"/>
              <w:noProof/>
            </w:rPr>
            <w:br/>
          </w:r>
          <w:r>
            <w:rPr>
              <w:rFonts w:ascii="Arial" w:eastAsia="Times New Roman" w:hAnsi="Arial" w:cs="Arial"/>
              <w:noProof/>
            </w:rPr>
            <w:br/>
          </w:r>
          <w:r w:rsidRPr="00950BCC">
            <w:rPr>
              <w:rFonts w:ascii="Arial" w:eastAsia="Times New Roman" w:hAnsi="Arial" w:cs="Arial"/>
              <w:noProof/>
            </w:rPr>
            <w:t>Strand of Action 3: Interagency Collaboration. Partner with statewide collaboratives to disseminate information on the importance of parent-child relationships and social and emotional development with the ICC as the lead. DDS maintained previously expanded infrastructure, strengthened interagency collaboration, and stakeholders to make strides towards sustainability of SSIP activities.  Updated Early Start materials, including a new brochure for physicians, were disseminated to enhance referrals for early identification and intervention of SE delays.  RCs have established networks of collaborating agencies through the Local Implementation Team initiative supporting the SSIP.</w:t>
          </w:r>
          <w:r>
            <w:rPr>
              <w:rFonts w:ascii="Arial" w:eastAsia="Times New Roman" w:hAnsi="Arial" w:cs="Arial"/>
              <w:noProof/>
            </w:rPr>
            <w:br/>
          </w:r>
          <w:r>
            <w:rPr>
              <w:rFonts w:ascii="Arial" w:eastAsia="Times New Roman" w:hAnsi="Arial" w:cs="Arial"/>
              <w:noProof/>
            </w:rPr>
            <w:lastRenderedPageBreak/>
            <w:br/>
          </w:r>
          <w:r>
            <w:rPr>
              <w:rFonts w:ascii="Arial" w:eastAsia="Times New Roman" w:hAnsi="Arial" w:cs="Arial"/>
              <w:noProof/>
            </w:rPr>
            <w:br/>
          </w:r>
        </w:p>
      </w:sdtContent>
    </w:sdt>
    <w:p w14:paraId="11129B4B" w14:textId="3AB943C6" w:rsidR="00FF3839" w:rsidRPr="000315F0" w:rsidRDefault="00FF3839">
      <w:pPr>
        <w:rPr>
          <w:rFonts w:cstheme="minorHAnsi"/>
          <w:b/>
          <w:bCs/>
        </w:rPr>
      </w:pPr>
    </w:p>
    <w:p w14:paraId="3302E2A4" w14:textId="5B68FCF6" w:rsidR="00AF3877" w:rsidRPr="000315F0" w:rsidRDefault="00562BD2" w:rsidP="007A5646">
      <w:pPr>
        <w:autoSpaceDE w:val="0"/>
        <w:autoSpaceDN w:val="0"/>
        <w:adjustRightInd w:val="0"/>
        <w:spacing w:after="0" w:line="240" w:lineRule="auto"/>
        <w:rPr>
          <w:rFonts w:ascii="Arial" w:hAnsi="Arial" w:cs="Arial"/>
          <w:b/>
          <w:bCs/>
        </w:rPr>
      </w:pPr>
      <w:r w:rsidRPr="000315F0">
        <w:rPr>
          <w:rFonts w:ascii="Arial" w:hAnsi="Arial" w:cs="Arial"/>
          <w:b/>
          <w:bCs/>
        </w:rPr>
        <w:t xml:space="preserve">Provide a description of how the State evaluated outcomes for each improvement strategy </w:t>
      </w:r>
      <w:r w:rsidR="00D571D9" w:rsidRPr="000315F0">
        <w:rPr>
          <w:rFonts w:ascii="Arial" w:hAnsi="Arial" w:cs="Arial"/>
          <w:b/>
          <w:bCs/>
        </w:rPr>
        <w:t xml:space="preserve">and how the evaluation data </w:t>
      </w:r>
      <w:r w:rsidRPr="000315F0">
        <w:rPr>
          <w:rFonts w:ascii="Arial" w:hAnsi="Arial" w:cs="Arial"/>
          <w:b/>
          <w:bCs/>
        </w:rPr>
        <w:t>support</w:t>
      </w:r>
      <w:r w:rsidR="00D571D9" w:rsidRPr="000315F0">
        <w:rPr>
          <w:rFonts w:ascii="Arial" w:hAnsi="Arial" w:cs="Arial"/>
          <w:b/>
          <w:bCs/>
        </w:rPr>
        <w:t>s</w:t>
      </w:r>
      <w:r w:rsidRPr="000315F0">
        <w:rPr>
          <w:rFonts w:ascii="Arial" w:hAnsi="Arial" w:cs="Arial"/>
          <w:b/>
          <w:bCs/>
        </w:rPr>
        <w:t xml:space="preserve"> the decision to continue implementing the strategy</w:t>
      </w:r>
      <w:r w:rsidR="00D571D9" w:rsidRPr="000315F0">
        <w:rPr>
          <w:rFonts w:ascii="Arial" w:hAnsi="Arial" w:cs="Arial"/>
          <w:b/>
          <w:bCs/>
        </w:rPr>
        <w:t>.</w:t>
      </w:r>
      <w:r w:rsidR="00AF3877" w:rsidRPr="000315F0">
        <w:rPr>
          <w:rFonts w:ascii="Arial" w:hAnsi="Arial" w:cs="Arial"/>
          <w:b/>
          <w:bCs/>
        </w:rPr>
        <w:t xml:space="preserve"> </w:t>
      </w:r>
      <w:r w:rsidR="00AF3877" w:rsidRPr="000315F0">
        <w:rPr>
          <w:rFonts w:ascii="Arial" w:hAnsi="Arial" w:cs="Arial"/>
        </w:rPr>
        <w:t>(</w:t>
      </w:r>
      <w:r w:rsidR="00AF3877" w:rsidRPr="000315F0">
        <w:rPr>
          <w:rStyle w:val="Emphasis"/>
          <w:rFonts w:ascii="Arial" w:hAnsi="Arial" w:cs="Arial"/>
          <w:i w:val="0"/>
          <w:iCs w:val="0"/>
          <w:shd w:val="clear" w:color="auto" w:fill="FFFFFF"/>
        </w:rPr>
        <w:t>Please limit</w:t>
      </w:r>
      <w:r w:rsidR="00AF3877" w:rsidRPr="000315F0">
        <w:rPr>
          <w:rFonts w:ascii="Arial" w:hAnsi="Arial" w:cs="Arial"/>
          <w:shd w:val="clear" w:color="auto" w:fill="FFFFFF"/>
        </w:rPr>
        <w:t> your </w:t>
      </w:r>
      <w:r w:rsidR="00AF3877" w:rsidRPr="000315F0">
        <w:rPr>
          <w:rStyle w:val="Emphasis"/>
          <w:rFonts w:ascii="Arial" w:hAnsi="Arial" w:cs="Arial"/>
          <w:i w:val="0"/>
          <w:iCs w:val="0"/>
          <w:shd w:val="clear" w:color="auto" w:fill="FFFFFF"/>
        </w:rPr>
        <w:t>response</w:t>
      </w:r>
      <w:r w:rsidR="00AF3877" w:rsidRPr="000315F0">
        <w:rPr>
          <w:rFonts w:ascii="Arial" w:hAnsi="Arial" w:cs="Arial"/>
          <w:shd w:val="clear" w:color="auto" w:fill="FFFFFF"/>
        </w:rPr>
        <w:t xml:space="preserve"> to </w:t>
      </w:r>
      <w:r w:rsidR="009A0697" w:rsidRPr="000315F0">
        <w:rPr>
          <w:rFonts w:ascii="Arial" w:hAnsi="Arial" w:cs="Arial"/>
          <w:shd w:val="clear" w:color="auto" w:fill="FFFFFF"/>
        </w:rPr>
        <w:t>30</w:t>
      </w:r>
      <w:r w:rsidR="00AF3877" w:rsidRPr="000315F0">
        <w:rPr>
          <w:rFonts w:ascii="Arial" w:hAnsi="Arial" w:cs="Arial"/>
          <w:shd w:val="clear" w:color="auto" w:fill="FFFFFF"/>
        </w:rPr>
        <w:t>00 characters without space</w:t>
      </w:r>
      <w:r w:rsidR="00AF3877" w:rsidRPr="000315F0">
        <w:rPr>
          <w:rFonts w:ascii="Arial" w:hAnsi="Arial" w:cs="Arial"/>
        </w:rPr>
        <w:t>):</w:t>
      </w:r>
    </w:p>
    <w:p w14:paraId="32A45952" w14:textId="77777777" w:rsidR="00AD033D" w:rsidRPr="000315F0" w:rsidRDefault="00AD033D" w:rsidP="007A5646">
      <w:pPr>
        <w:autoSpaceDE w:val="0"/>
        <w:autoSpaceDN w:val="0"/>
        <w:adjustRightInd w:val="0"/>
        <w:spacing w:after="0" w:line="240" w:lineRule="auto"/>
        <w:rPr>
          <w:rFonts w:ascii="Arial" w:hAnsi="Arial" w:cs="Arial"/>
          <w:b/>
          <w:bCs/>
        </w:rPr>
      </w:pPr>
    </w:p>
    <w:p w14:paraId="59A1AEFA" w14:textId="729A5E4B" w:rsidR="00AF3877" w:rsidRPr="000315F0" w:rsidRDefault="003F2C32" w:rsidP="00950BCC">
      <w:pPr>
        <w:rPr>
          <w:rFonts w:ascii="Arial" w:hAnsi="Arial" w:cs="Arial"/>
          <w:b/>
          <w:bCs/>
        </w:rPr>
      </w:pPr>
      <w:sdt>
        <w:sdtPr>
          <w:rPr>
            <w:rFonts w:ascii="Arial" w:eastAsia="Times New Roman" w:hAnsi="Arial" w:cs="Arial"/>
            <w:noProof/>
          </w:rPr>
          <w:alias w:val="Evaluated Outcomes"/>
          <w:tag w:val="Evaluated Outcomes"/>
          <w:id w:val="-1914701965"/>
          <w:placeholder>
            <w:docPart w:val="DefaultPlaceholder_-1854013440"/>
          </w:placeholder>
          <w:text w:multiLine="1"/>
        </w:sdtPr>
        <w:sdtEndPr/>
        <w:sdtContent>
          <w:r w:rsidR="00950BCC" w:rsidRPr="00950BCC">
            <w:rPr>
              <w:rFonts w:ascii="Arial" w:eastAsia="Times New Roman" w:hAnsi="Arial" w:cs="Arial"/>
              <w:noProof/>
            </w:rPr>
            <w:t xml:space="preserve">A more detailed report is submitted as an attachment with the submission of this Template. </w:t>
          </w:r>
          <w:r w:rsidR="00950BCC">
            <w:rPr>
              <w:rFonts w:ascii="Arial" w:eastAsia="Times New Roman" w:hAnsi="Arial" w:cs="Arial"/>
              <w:noProof/>
            </w:rPr>
            <w:br/>
          </w:r>
          <w:r w:rsidR="00950BCC">
            <w:rPr>
              <w:rFonts w:ascii="Arial" w:eastAsia="Times New Roman" w:hAnsi="Arial" w:cs="Arial"/>
              <w:noProof/>
            </w:rPr>
            <w:br/>
          </w:r>
          <w:r w:rsidR="00950BCC" w:rsidRPr="00950BCC">
            <w:rPr>
              <w:rFonts w:ascii="Arial" w:eastAsia="Times New Roman" w:hAnsi="Arial" w:cs="Arial"/>
              <w:noProof/>
            </w:rPr>
            <w:t>Strand of Action 1: Parent and Provider Education</w:t>
          </w:r>
          <w:r w:rsidR="00950BCC">
            <w:rPr>
              <w:rFonts w:ascii="Arial" w:eastAsia="Times New Roman" w:hAnsi="Arial" w:cs="Arial"/>
              <w:noProof/>
            </w:rPr>
            <w:br/>
          </w:r>
          <w:r w:rsidR="00950BCC" w:rsidRPr="00950BCC">
            <w:rPr>
              <w:rFonts w:ascii="Arial" w:eastAsia="Times New Roman" w:hAnsi="Arial" w:cs="Arial"/>
              <w:noProof/>
            </w:rPr>
            <w:t xml:space="preserve">Families report they learned strategies for helping their child with emotions (82%), about a parent’s role in a child’s social emotional (SE) development (82%), and about their child’s SE development (81%).  They also reported the use of 7 specific practices that they learned and then used in interactions with their child (80% to 85% use).  </w:t>
          </w:r>
          <w:r w:rsidR="00950BCC">
            <w:rPr>
              <w:rFonts w:ascii="Arial" w:eastAsia="Times New Roman" w:hAnsi="Arial" w:cs="Arial"/>
              <w:noProof/>
            </w:rPr>
            <w:br/>
          </w:r>
          <w:r w:rsidR="00950BCC">
            <w:rPr>
              <w:rFonts w:ascii="Arial" w:eastAsia="Times New Roman" w:hAnsi="Arial" w:cs="Arial"/>
              <w:noProof/>
            </w:rPr>
            <w:br/>
          </w:r>
          <w:r w:rsidR="00950BCC" w:rsidRPr="00950BCC">
            <w:rPr>
              <w:rFonts w:ascii="Arial" w:eastAsia="Times New Roman" w:hAnsi="Arial" w:cs="Arial"/>
              <w:noProof/>
            </w:rPr>
            <w:t xml:space="preserve">Providers report increased use of 9 practices for working with families related to their child’s SE development after they were introduced to the Provider Tips and 75% to 100% of them rate the strategies as very or extremely effective with families (over several years of SSIP, this figure is typically 85-95%).   </w:t>
          </w:r>
          <w:r w:rsidR="00950BCC">
            <w:rPr>
              <w:rFonts w:ascii="Arial" w:eastAsia="Times New Roman" w:hAnsi="Arial" w:cs="Arial"/>
              <w:noProof/>
            </w:rPr>
            <w:br/>
          </w:r>
          <w:r w:rsidR="00950BCC">
            <w:rPr>
              <w:rFonts w:ascii="Arial" w:eastAsia="Times New Roman" w:hAnsi="Arial" w:cs="Arial"/>
              <w:noProof/>
            </w:rPr>
            <w:br/>
          </w:r>
          <w:r w:rsidR="00950BCC" w:rsidRPr="00950BCC">
            <w:rPr>
              <w:rFonts w:ascii="Arial" w:eastAsia="Times New Roman" w:hAnsi="Arial" w:cs="Arial"/>
              <w:noProof/>
            </w:rPr>
            <w:t>RCs report the status of 10 components (e.g. improved training system, stakeholder engagement, written role descriptions) that support SSIP implementation.  Between 33-85% of RCs report that a given component is fully in place. Practices for using data for decision-making is the least likely component to be fully in place.  Using SE assessment instruments is the component most fully in place across RCs.</w:t>
          </w:r>
          <w:r w:rsidR="00950BCC">
            <w:rPr>
              <w:rFonts w:ascii="Arial" w:eastAsia="Times New Roman" w:hAnsi="Arial" w:cs="Arial"/>
              <w:noProof/>
            </w:rPr>
            <w:br/>
          </w:r>
          <w:r w:rsidR="00950BCC">
            <w:rPr>
              <w:rFonts w:ascii="Arial" w:eastAsia="Times New Roman" w:hAnsi="Arial" w:cs="Arial"/>
              <w:noProof/>
            </w:rPr>
            <w:br/>
          </w:r>
          <w:r w:rsidR="00950BCC" w:rsidRPr="00950BCC">
            <w:rPr>
              <w:rFonts w:ascii="Arial" w:eastAsia="Times New Roman" w:hAnsi="Arial" w:cs="Arial"/>
              <w:noProof/>
            </w:rPr>
            <w:t>Strand of Action 2: Professional Development</w:t>
          </w:r>
          <w:r w:rsidR="00950BCC">
            <w:rPr>
              <w:rFonts w:ascii="Arial" w:eastAsia="Times New Roman" w:hAnsi="Arial" w:cs="Arial"/>
              <w:noProof/>
            </w:rPr>
            <w:br/>
          </w:r>
          <w:r w:rsidR="00950BCC" w:rsidRPr="00950BCC">
            <w:rPr>
              <w:rFonts w:ascii="Arial" w:eastAsia="Times New Roman" w:hAnsi="Arial" w:cs="Arial"/>
              <w:noProof/>
            </w:rPr>
            <w:t>A total of 166 providers completed the training series Skill Base: SE Development. As before, participants routinely increase scores from pre-test to post-test by 9 to 12 points, demonstrating that the training results in trainees gaining knowledge as a result of their participation.  Participants (100%) report that the content is relevant to their work, they are confident in using what they have learned, and they apply the training in their work with children and families.</w:t>
          </w:r>
          <w:r w:rsidR="00950BCC">
            <w:rPr>
              <w:rFonts w:ascii="Arial" w:eastAsia="Times New Roman" w:hAnsi="Arial" w:cs="Arial"/>
              <w:noProof/>
            </w:rPr>
            <w:br/>
          </w:r>
          <w:r w:rsidR="00950BCC">
            <w:rPr>
              <w:rFonts w:ascii="Arial" w:eastAsia="Times New Roman" w:hAnsi="Arial" w:cs="Arial"/>
              <w:noProof/>
            </w:rPr>
            <w:br/>
          </w:r>
          <w:r w:rsidR="00950BCC" w:rsidRPr="00950BCC">
            <w:rPr>
              <w:rFonts w:ascii="Arial" w:eastAsia="Times New Roman" w:hAnsi="Arial" w:cs="Arial"/>
              <w:noProof/>
            </w:rPr>
            <w:t>Strand of Action 3: Interagency Collaboration</w:t>
          </w:r>
          <w:r w:rsidR="00950BCC">
            <w:rPr>
              <w:rFonts w:ascii="Arial" w:eastAsia="Times New Roman" w:hAnsi="Arial" w:cs="Arial"/>
              <w:noProof/>
            </w:rPr>
            <w:br/>
          </w:r>
          <w:r w:rsidR="00950BCC" w:rsidRPr="00950BCC">
            <w:rPr>
              <w:rFonts w:ascii="Arial" w:eastAsia="Times New Roman" w:hAnsi="Arial" w:cs="Arial"/>
              <w:noProof/>
            </w:rPr>
            <w:t>Participants in the LITs were asked to identify which practices/approaches were used by the providers in their agencies to promote increased knowledge and skill in supporting SE development in young children.  They reported that 83% of agencies were providing parent education through the distribution of the TaM resources, 76% of agencies were participating in provider training using the TaM Provider Tips resources, 74% of agencies have providers participate in the Early Start online training on SE development, and 81% of agencies have staff access the Early Start Neighborhood for information and resources.</w:t>
          </w:r>
          <w:r w:rsidR="00950BCC">
            <w:rPr>
              <w:rFonts w:ascii="Arial" w:eastAsia="Times New Roman" w:hAnsi="Arial" w:cs="Arial"/>
              <w:noProof/>
            </w:rPr>
            <w:br/>
          </w:r>
          <w:r w:rsidR="00950BCC">
            <w:rPr>
              <w:rFonts w:ascii="Arial" w:eastAsia="Times New Roman" w:hAnsi="Arial" w:cs="Arial"/>
              <w:noProof/>
            </w:rPr>
            <w:br/>
          </w:r>
          <w:r w:rsidR="00950BCC" w:rsidRPr="00950BCC">
            <w:rPr>
              <w:rFonts w:ascii="Arial" w:eastAsia="Times New Roman" w:hAnsi="Arial" w:cs="Arial"/>
              <w:noProof/>
            </w:rPr>
            <w:lastRenderedPageBreak/>
            <w:t>In summary, approximately 80% of families indicate that the resources have increased their knowledge, and that they use them effectively.  Providers participate in training related to SE development, it increases their scores on post-tests, and they use the strategies learned and find them to be effective.  The LIT effort and community collaboration has broadened the dissemination of effective practices to support SE learning in children.  Finally, it should be noted that 71% of RCs and 51% of LITs report that COVID has had a negative impact on their ability to implement SSIP activities. This impact is evidenced in the reduced number of trainings and participants in activities and far fewer responses to the surveys used to collect the data reported here.</w:t>
          </w:r>
        </w:sdtContent>
      </w:sdt>
    </w:p>
    <w:p w14:paraId="1700EC0B" w14:textId="77777777" w:rsidR="0068161D" w:rsidRPr="000315F0" w:rsidRDefault="0068161D">
      <w:pPr>
        <w:rPr>
          <w:rFonts w:cstheme="minorHAnsi"/>
          <w:b/>
          <w:bCs/>
        </w:rPr>
      </w:pPr>
      <w:r w:rsidRPr="000315F0">
        <w:rPr>
          <w:rFonts w:cstheme="minorHAnsi"/>
          <w:b/>
          <w:bCs/>
        </w:rPr>
        <w:br w:type="page"/>
      </w:r>
    </w:p>
    <w:p w14:paraId="757D5405" w14:textId="3B646EF1" w:rsidR="007A5646" w:rsidRPr="000315F0" w:rsidRDefault="007A5646" w:rsidP="002144AD">
      <w:pPr>
        <w:autoSpaceDE w:val="0"/>
        <w:autoSpaceDN w:val="0"/>
        <w:adjustRightInd w:val="0"/>
        <w:spacing w:after="0" w:line="240" w:lineRule="auto"/>
        <w:rPr>
          <w:rFonts w:ascii="Arial" w:hAnsi="Arial" w:cs="Arial"/>
          <w:b/>
          <w:bCs/>
        </w:rPr>
      </w:pPr>
      <w:r w:rsidRPr="000315F0">
        <w:rPr>
          <w:rFonts w:ascii="Arial" w:hAnsi="Arial" w:cs="Arial"/>
          <w:b/>
          <w:bCs/>
        </w:rPr>
        <w:lastRenderedPageBreak/>
        <w:t>Provide a summary of the next steps for each infrastructure improvement strategy and the anticipated outcomes to be</w:t>
      </w:r>
      <w:r w:rsidR="002144AD" w:rsidRPr="000315F0">
        <w:rPr>
          <w:rFonts w:ascii="Arial" w:hAnsi="Arial" w:cs="Arial"/>
          <w:b/>
          <w:bCs/>
        </w:rPr>
        <w:t xml:space="preserve"> </w:t>
      </w:r>
      <w:r w:rsidRPr="000315F0">
        <w:rPr>
          <w:rFonts w:ascii="Arial" w:hAnsi="Arial" w:cs="Arial"/>
          <w:b/>
          <w:bCs/>
        </w:rPr>
        <w:t xml:space="preserve">attained during the next </w:t>
      </w:r>
      <w:r w:rsidR="000C5F58" w:rsidRPr="000315F0">
        <w:rPr>
          <w:rFonts w:ascii="Arial" w:hAnsi="Arial" w:cs="Arial"/>
          <w:b/>
          <w:bCs/>
        </w:rPr>
        <w:t>reporting period</w:t>
      </w:r>
      <w:r w:rsidR="00390E9A" w:rsidRPr="000315F0">
        <w:rPr>
          <w:rFonts w:ascii="Arial" w:hAnsi="Arial" w:cs="Arial"/>
          <w:b/>
          <w:bCs/>
        </w:rPr>
        <w:t xml:space="preserve">. </w:t>
      </w:r>
      <w:r w:rsidRPr="000315F0">
        <w:rPr>
          <w:rFonts w:ascii="Arial" w:hAnsi="Arial" w:cs="Arial"/>
        </w:rPr>
        <w:t>(</w:t>
      </w:r>
      <w:r w:rsidR="00D82525" w:rsidRPr="000315F0">
        <w:rPr>
          <w:rStyle w:val="Emphasis"/>
          <w:rFonts w:ascii="Arial" w:hAnsi="Arial" w:cs="Arial"/>
          <w:i w:val="0"/>
          <w:iCs w:val="0"/>
          <w:shd w:val="clear" w:color="auto" w:fill="FFFFFF"/>
        </w:rPr>
        <w:t>Please</w:t>
      </w:r>
      <w:r w:rsidR="00D82525" w:rsidRPr="000315F0">
        <w:rPr>
          <w:rStyle w:val="Emphasis"/>
          <w:rFonts w:ascii="Arial" w:hAnsi="Arial" w:cs="Arial"/>
          <w:shd w:val="clear" w:color="auto" w:fill="FFFFFF"/>
        </w:rPr>
        <w:t xml:space="preserve"> </w:t>
      </w:r>
      <w:r w:rsidR="00D82525" w:rsidRPr="000315F0">
        <w:rPr>
          <w:rStyle w:val="Emphasis"/>
          <w:rFonts w:ascii="Arial" w:hAnsi="Arial" w:cs="Arial"/>
          <w:i w:val="0"/>
          <w:iCs w:val="0"/>
          <w:shd w:val="clear" w:color="auto" w:fill="FFFFFF"/>
        </w:rPr>
        <w:t>limit</w:t>
      </w:r>
      <w:r w:rsidR="00D82525" w:rsidRPr="000315F0">
        <w:rPr>
          <w:rFonts w:ascii="Arial" w:hAnsi="Arial" w:cs="Arial"/>
          <w:shd w:val="clear" w:color="auto" w:fill="FFFFFF"/>
        </w:rPr>
        <w:t> your </w:t>
      </w:r>
      <w:r w:rsidR="00D82525" w:rsidRPr="000315F0">
        <w:rPr>
          <w:rStyle w:val="Emphasis"/>
          <w:rFonts w:ascii="Arial" w:hAnsi="Arial" w:cs="Arial"/>
          <w:i w:val="0"/>
          <w:iCs w:val="0"/>
          <w:shd w:val="clear" w:color="auto" w:fill="FFFFFF"/>
        </w:rPr>
        <w:t>response</w:t>
      </w:r>
      <w:r w:rsidR="00D82525" w:rsidRPr="000315F0">
        <w:rPr>
          <w:rFonts w:ascii="Arial" w:hAnsi="Arial" w:cs="Arial"/>
          <w:shd w:val="clear" w:color="auto" w:fill="FFFFFF"/>
        </w:rPr>
        <w:t> to 3000 characters without space</w:t>
      </w:r>
      <w:r w:rsidRPr="000315F0">
        <w:rPr>
          <w:rFonts w:ascii="Arial" w:hAnsi="Arial" w:cs="Arial"/>
        </w:rPr>
        <w:t>)</w:t>
      </w:r>
      <w:r w:rsidRPr="000315F0">
        <w:rPr>
          <w:rFonts w:ascii="Arial" w:hAnsi="Arial" w:cs="Arial"/>
          <w:b/>
          <w:bCs/>
        </w:rPr>
        <w:t>:</w:t>
      </w:r>
    </w:p>
    <w:p w14:paraId="18452760" w14:textId="77777777" w:rsidR="00AD033D" w:rsidRPr="000315F0" w:rsidRDefault="00AD033D" w:rsidP="002144AD">
      <w:pPr>
        <w:autoSpaceDE w:val="0"/>
        <w:autoSpaceDN w:val="0"/>
        <w:adjustRightInd w:val="0"/>
        <w:spacing w:after="0" w:line="240" w:lineRule="auto"/>
        <w:rPr>
          <w:rFonts w:ascii="Arial" w:hAnsi="Arial" w:cs="Arial"/>
          <w:b/>
          <w:bCs/>
        </w:rPr>
      </w:pPr>
    </w:p>
    <w:sdt>
      <w:sdtPr>
        <w:rPr>
          <w:rFonts w:ascii="Arial" w:eastAsia="Times New Roman" w:hAnsi="Arial" w:cs="Arial"/>
          <w:noProof/>
        </w:rPr>
        <w:alias w:val="Next steps summary "/>
        <w:tag w:val="Next steps summary "/>
        <w:id w:val="1929847557"/>
        <w:placeholder>
          <w:docPart w:val="5C24381438DE42639812904B9D51FC24"/>
        </w:placeholder>
        <w:text w:multiLine="1"/>
      </w:sdtPr>
      <w:sdtEndPr/>
      <w:sdtContent>
        <w:p w14:paraId="16BD2E20" w14:textId="373EDC8C" w:rsidR="007A5646" w:rsidRPr="000315F0" w:rsidRDefault="00950BCC" w:rsidP="00950BCC">
          <w:pPr>
            <w:rPr>
              <w:rFonts w:ascii="Arial" w:hAnsi="Arial" w:cs="Arial"/>
              <w:b/>
              <w:bCs/>
            </w:rPr>
          </w:pPr>
          <w:r w:rsidRPr="00950BCC">
            <w:rPr>
              <w:rFonts w:ascii="Arial" w:eastAsia="Times New Roman" w:hAnsi="Arial" w:cs="Arial"/>
              <w:noProof/>
            </w:rPr>
            <w:t>Prior to this year, California made substantial progress in a number of areas toward improving social and emotional outcomes for young children in the Part C Program.  COVID-19 resulted in shifting some previous priorities to ensure providers and parents received a continuum of early intervention support.  Review of our data and stakeholder input lead us to the following initiatives and anticipated outcomes:</w:t>
          </w:r>
          <w:r>
            <w:rPr>
              <w:rFonts w:ascii="Arial" w:eastAsia="Times New Roman" w:hAnsi="Arial" w:cs="Arial"/>
              <w:noProof/>
            </w:rPr>
            <w:br/>
          </w:r>
          <w:r>
            <w:rPr>
              <w:rFonts w:ascii="Arial" w:eastAsia="Times New Roman" w:hAnsi="Arial" w:cs="Arial"/>
              <w:noProof/>
            </w:rPr>
            <w:br/>
          </w:r>
          <w:r w:rsidRPr="00950BCC">
            <w:rPr>
              <w:rFonts w:ascii="Arial" w:eastAsia="Times New Roman" w:hAnsi="Arial" w:cs="Arial"/>
              <w:noProof/>
            </w:rPr>
            <w:t xml:space="preserve">1) Updating the Take a Minute campaign materials (video and flyer) to be more culturally relevant to address the needs of those less represented.  This will involve engaging a diverse collection of stakeholders and parents to contribute feedback and participate in the creation of updated materials. </w:t>
          </w:r>
          <w:r>
            <w:rPr>
              <w:rFonts w:ascii="Arial" w:eastAsia="Times New Roman" w:hAnsi="Arial" w:cs="Arial"/>
              <w:noProof/>
            </w:rPr>
            <w:br/>
          </w:r>
          <w:r>
            <w:rPr>
              <w:rFonts w:ascii="Arial" w:eastAsia="Times New Roman" w:hAnsi="Arial" w:cs="Arial"/>
              <w:noProof/>
            </w:rPr>
            <w:br/>
          </w:r>
          <w:r w:rsidRPr="00950BCC">
            <w:rPr>
              <w:rFonts w:ascii="Arial" w:eastAsia="Times New Roman" w:hAnsi="Arial" w:cs="Arial"/>
              <w:noProof/>
            </w:rPr>
            <w:t>Anticipated Outcome: More culturally diverse families engaged in improving social and emotional development of their children, with providers using adaptable resources and practices that may best support each individual family and their child.</w:t>
          </w:r>
          <w:r>
            <w:rPr>
              <w:rFonts w:ascii="Arial" w:eastAsia="Times New Roman" w:hAnsi="Arial" w:cs="Arial"/>
              <w:noProof/>
            </w:rPr>
            <w:br/>
          </w:r>
          <w:r>
            <w:rPr>
              <w:rFonts w:ascii="Arial" w:eastAsia="Times New Roman" w:hAnsi="Arial" w:cs="Arial"/>
              <w:noProof/>
            </w:rPr>
            <w:br/>
          </w:r>
          <w:r w:rsidRPr="00950BCC">
            <w:rPr>
              <w:rFonts w:ascii="Arial" w:eastAsia="Times New Roman" w:hAnsi="Arial" w:cs="Arial"/>
              <w:noProof/>
            </w:rPr>
            <w:t xml:space="preserve">2) Providing a Fidelity webinar to encourage the evaluation and use of Evidence-Based Practices (EBPs).  This will be either a stand-alone webinar or a series of webinars that address the important elements of fidelity and how to adequately measure it.  Each webinar will take into consideration the diversity of EBPs used throughout the state, and address methods of data collection that minimize the burden on participants yet yield data that are useful for making decisions about implementation and how to improve outcomes. </w:t>
          </w:r>
          <w:r>
            <w:rPr>
              <w:rFonts w:ascii="Arial" w:eastAsia="Times New Roman" w:hAnsi="Arial" w:cs="Arial"/>
              <w:noProof/>
            </w:rPr>
            <w:br/>
          </w:r>
          <w:r>
            <w:rPr>
              <w:rFonts w:ascii="Arial" w:eastAsia="Times New Roman" w:hAnsi="Arial" w:cs="Arial"/>
              <w:noProof/>
            </w:rPr>
            <w:br/>
          </w:r>
          <w:r w:rsidRPr="00950BCC">
            <w:rPr>
              <w:rFonts w:ascii="Arial" w:eastAsia="Times New Roman" w:hAnsi="Arial" w:cs="Arial"/>
              <w:noProof/>
            </w:rPr>
            <w:t>Anticipated Outcome: Increased use of evaluation of EBPs and data review to inform on best practices.</w:t>
          </w:r>
          <w:r>
            <w:rPr>
              <w:rFonts w:ascii="Arial" w:eastAsia="Times New Roman" w:hAnsi="Arial" w:cs="Arial"/>
              <w:noProof/>
            </w:rPr>
            <w:br/>
          </w:r>
          <w:r>
            <w:rPr>
              <w:rFonts w:ascii="Arial" w:eastAsia="Times New Roman" w:hAnsi="Arial" w:cs="Arial"/>
              <w:noProof/>
            </w:rPr>
            <w:br/>
          </w:r>
          <w:r w:rsidRPr="00950BCC">
            <w:rPr>
              <w:rFonts w:ascii="Arial" w:eastAsia="Times New Roman" w:hAnsi="Arial" w:cs="Arial"/>
              <w:noProof/>
            </w:rPr>
            <w:t>3) Increasing the use and communication of our existing data to inform decision making. This will include incorporating the new data points added to the online data base system to evaluate how COVID has impacted social and emotional outcomes and what steps need to be taken to continue progress towards our SiMR.</w:t>
          </w:r>
          <w:r>
            <w:rPr>
              <w:rFonts w:ascii="Arial" w:eastAsia="Times New Roman" w:hAnsi="Arial" w:cs="Arial"/>
              <w:noProof/>
            </w:rPr>
            <w:br/>
          </w:r>
          <w:r>
            <w:rPr>
              <w:rFonts w:ascii="Arial" w:eastAsia="Times New Roman" w:hAnsi="Arial" w:cs="Arial"/>
              <w:noProof/>
            </w:rPr>
            <w:br/>
          </w:r>
          <w:r w:rsidRPr="00950BCC">
            <w:rPr>
              <w:rFonts w:ascii="Arial" w:eastAsia="Times New Roman" w:hAnsi="Arial" w:cs="Arial"/>
              <w:noProof/>
            </w:rPr>
            <w:t>Anticipated Outcome: Increased stakeholder engagement and technical assistance to regional centers to improve overall data literacy outcomes.</w:t>
          </w:r>
          <w:r>
            <w:rPr>
              <w:rFonts w:ascii="Arial" w:eastAsia="Times New Roman" w:hAnsi="Arial" w:cs="Arial"/>
              <w:noProof/>
            </w:rPr>
            <w:br/>
          </w:r>
          <w:r>
            <w:rPr>
              <w:rFonts w:ascii="Arial" w:eastAsia="Times New Roman" w:hAnsi="Arial" w:cs="Arial"/>
              <w:noProof/>
            </w:rPr>
            <w:br/>
          </w:r>
          <w:r w:rsidRPr="00950BCC">
            <w:rPr>
              <w:rFonts w:ascii="Arial" w:eastAsia="Times New Roman" w:hAnsi="Arial" w:cs="Arial"/>
              <w:noProof/>
            </w:rPr>
            <w:t xml:space="preserve">  </w:t>
          </w:r>
        </w:p>
      </w:sdtContent>
    </w:sdt>
    <w:p w14:paraId="4A5E878F" w14:textId="54DC44F7" w:rsidR="002144AD" w:rsidRPr="000315F0" w:rsidRDefault="002144AD">
      <w:pPr>
        <w:rPr>
          <w:rFonts w:cstheme="minorHAnsi"/>
          <w:b/>
          <w:bCs/>
        </w:rPr>
      </w:pPr>
      <w:r w:rsidRPr="000315F0">
        <w:rPr>
          <w:rFonts w:cstheme="minorHAnsi"/>
          <w:b/>
          <w:bCs/>
        </w:rPr>
        <w:br w:type="page"/>
      </w:r>
    </w:p>
    <w:p w14:paraId="105F2EC0" w14:textId="68180B8D" w:rsidR="00DA5C14" w:rsidRPr="000315F0" w:rsidRDefault="002C5BAD" w:rsidP="00917BA7">
      <w:pPr>
        <w:rPr>
          <w:rFonts w:ascii="Arial" w:hAnsi="Arial" w:cs="Arial"/>
          <w:b/>
          <w:bCs/>
        </w:rPr>
      </w:pPr>
      <w:r w:rsidRPr="000315F0">
        <w:rPr>
          <w:rFonts w:ascii="Arial" w:hAnsi="Arial" w:cs="Arial"/>
          <w:b/>
          <w:bCs/>
        </w:rPr>
        <w:lastRenderedPageBreak/>
        <w:t xml:space="preserve">Did the State </w:t>
      </w:r>
      <w:r w:rsidR="00DA5C14" w:rsidRPr="000315F0">
        <w:rPr>
          <w:rFonts w:ascii="Arial" w:hAnsi="Arial" w:cs="Arial"/>
          <w:b/>
          <w:bCs/>
        </w:rPr>
        <w:t xml:space="preserve">implement any </w:t>
      </w:r>
      <w:r w:rsidR="00DA5C14" w:rsidRPr="000315F0">
        <w:rPr>
          <w:rFonts w:ascii="Arial" w:hAnsi="Arial" w:cs="Arial"/>
          <w:b/>
          <w:bCs/>
          <w:u w:val="single"/>
        </w:rPr>
        <w:t>new</w:t>
      </w:r>
      <w:r w:rsidR="00DA5C14" w:rsidRPr="000315F0">
        <w:rPr>
          <w:rFonts w:ascii="Arial" w:hAnsi="Arial" w:cs="Arial"/>
          <w:b/>
          <w:bCs/>
        </w:rPr>
        <w:t xml:space="preserve"> </w:t>
      </w:r>
      <w:r w:rsidR="009B6BEB" w:rsidRPr="000315F0">
        <w:rPr>
          <w:rFonts w:ascii="Arial" w:hAnsi="Arial" w:cs="Arial"/>
          <w:b/>
          <w:bCs/>
        </w:rPr>
        <w:t>(previous</w:t>
      </w:r>
      <w:r w:rsidR="00D571D9" w:rsidRPr="000315F0">
        <w:rPr>
          <w:rFonts w:ascii="Arial" w:hAnsi="Arial" w:cs="Arial"/>
          <w:b/>
          <w:bCs/>
        </w:rPr>
        <w:t>ly</w:t>
      </w:r>
      <w:r w:rsidR="009B6BEB" w:rsidRPr="000315F0">
        <w:rPr>
          <w:rFonts w:ascii="Arial" w:hAnsi="Arial" w:cs="Arial"/>
          <w:b/>
          <w:bCs/>
        </w:rPr>
        <w:t xml:space="preserve"> or newly identified) </w:t>
      </w:r>
      <w:r w:rsidR="00DA5C14" w:rsidRPr="000315F0">
        <w:rPr>
          <w:rFonts w:ascii="Arial" w:hAnsi="Arial" w:cs="Arial"/>
          <w:b/>
          <w:bCs/>
        </w:rPr>
        <w:t>evidence-based practices</w:t>
      </w:r>
      <w:r w:rsidR="00770DFD" w:rsidRPr="000315F0">
        <w:rPr>
          <w:rFonts w:ascii="Arial" w:hAnsi="Arial" w:cs="Arial"/>
          <w:b/>
          <w:bCs/>
        </w:rPr>
        <w:t>?</w:t>
      </w:r>
      <w:r w:rsidR="005A3472" w:rsidRPr="000315F0">
        <w:rPr>
          <w:rFonts w:ascii="Arial" w:hAnsi="Arial" w:cs="Arial"/>
          <w:b/>
          <w:bCs/>
        </w:rPr>
        <w:t xml:space="preserve"> </w:t>
      </w:r>
      <w:r w:rsidR="005A3472" w:rsidRPr="000315F0">
        <w:rPr>
          <w:rFonts w:ascii="Arial" w:hAnsi="Arial" w:cs="Arial"/>
          <w:b/>
          <w:bCs/>
        </w:rPr>
        <w:tab/>
      </w:r>
      <w:sdt>
        <w:sdtPr>
          <w:rPr>
            <w:rFonts w:ascii="Arial" w:hAnsi="Arial" w:cs="Arial"/>
          </w:rPr>
          <w:alias w:val="New evidence-based practices "/>
          <w:tag w:val="Select No or Yes "/>
          <w:id w:val="214324075"/>
          <w:placeholder>
            <w:docPart w:val="6EE8C0C44816499EB6BE99203DB3D951"/>
          </w:placeholder>
          <w:dropDownList>
            <w:listItem w:value="Choose an item."/>
            <w:listItem w:displayText="No" w:value="No"/>
            <w:listItem w:displayText="Yes" w:value="Yes"/>
          </w:dropDownList>
        </w:sdtPr>
        <w:sdtEndPr/>
        <w:sdtContent>
          <w:r w:rsidR="00950BCC">
            <w:rPr>
              <w:rFonts w:ascii="Arial" w:hAnsi="Arial" w:cs="Arial"/>
            </w:rPr>
            <w:t>No</w:t>
          </w:r>
        </w:sdtContent>
      </w:sdt>
    </w:p>
    <w:p w14:paraId="419F2CE3" w14:textId="3705B4CA" w:rsidR="007A54EA" w:rsidRPr="000315F0" w:rsidRDefault="007A54EA" w:rsidP="00701586">
      <w:pPr>
        <w:rPr>
          <w:rFonts w:ascii="Arial" w:hAnsi="Arial" w:cs="Arial"/>
          <w:b/>
          <w:bCs/>
        </w:rPr>
      </w:pPr>
      <w:r w:rsidRPr="000315F0">
        <w:rPr>
          <w:rFonts w:ascii="Arial" w:hAnsi="Arial" w:cs="Arial"/>
          <w:b/>
          <w:bCs/>
        </w:rPr>
        <w:t xml:space="preserve">If </w:t>
      </w:r>
      <w:r w:rsidR="00582574" w:rsidRPr="000315F0">
        <w:rPr>
          <w:rFonts w:ascii="Arial" w:hAnsi="Arial" w:cs="Arial"/>
          <w:b/>
          <w:bCs/>
        </w:rPr>
        <w:t>“Yes”,</w:t>
      </w:r>
      <w:r w:rsidRPr="000315F0">
        <w:rPr>
          <w:rFonts w:ascii="Arial" w:hAnsi="Arial" w:cs="Arial"/>
          <w:b/>
          <w:bCs/>
        </w:rPr>
        <w:t xml:space="preserve"> describe</w:t>
      </w:r>
      <w:r w:rsidR="00384FAA" w:rsidRPr="000315F0">
        <w:rPr>
          <w:rFonts w:ascii="Arial" w:hAnsi="Arial" w:cs="Arial"/>
          <w:b/>
          <w:bCs/>
        </w:rPr>
        <w:t xml:space="preserve"> the selection process for</w:t>
      </w:r>
      <w:r w:rsidRPr="000315F0">
        <w:rPr>
          <w:rFonts w:ascii="Arial" w:hAnsi="Arial" w:cs="Arial"/>
          <w:b/>
          <w:bCs/>
        </w:rPr>
        <w:t xml:space="preserve"> the </w:t>
      </w:r>
      <w:r w:rsidRPr="000315F0">
        <w:rPr>
          <w:rFonts w:ascii="Arial" w:hAnsi="Arial" w:cs="Arial"/>
          <w:b/>
          <w:bCs/>
          <w:u w:val="single"/>
        </w:rPr>
        <w:t>new</w:t>
      </w:r>
      <w:r w:rsidRPr="000315F0">
        <w:rPr>
          <w:rFonts w:ascii="Arial" w:hAnsi="Arial" w:cs="Arial"/>
          <w:b/>
          <w:bCs/>
        </w:rPr>
        <w:t xml:space="preserve"> </w:t>
      </w:r>
      <w:r w:rsidR="009B6BEB" w:rsidRPr="000315F0">
        <w:rPr>
          <w:rFonts w:ascii="Arial" w:hAnsi="Arial" w:cs="Arial"/>
          <w:b/>
          <w:bCs/>
        </w:rPr>
        <w:t>(previous</w:t>
      </w:r>
      <w:r w:rsidR="00D571D9" w:rsidRPr="000315F0">
        <w:rPr>
          <w:rFonts w:ascii="Arial" w:hAnsi="Arial" w:cs="Arial"/>
          <w:b/>
          <w:bCs/>
        </w:rPr>
        <w:t>ly</w:t>
      </w:r>
      <w:r w:rsidR="009B6BEB" w:rsidRPr="000315F0">
        <w:rPr>
          <w:rFonts w:ascii="Arial" w:hAnsi="Arial" w:cs="Arial"/>
          <w:b/>
          <w:bCs/>
        </w:rPr>
        <w:t xml:space="preserve"> or newly identified) </w:t>
      </w:r>
      <w:r w:rsidR="008805F5" w:rsidRPr="000315F0">
        <w:rPr>
          <w:rFonts w:ascii="Arial" w:hAnsi="Arial" w:cs="Arial"/>
          <w:b/>
          <w:bCs/>
        </w:rPr>
        <w:t xml:space="preserve">evidence-based </w:t>
      </w:r>
      <w:r w:rsidR="000867DA" w:rsidRPr="000315F0">
        <w:rPr>
          <w:rFonts w:ascii="Arial" w:hAnsi="Arial" w:cs="Arial"/>
          <w:b/>
          <w:bCs/>
        </w:rPr>
        <w:t>practices</w:t>
      </w:r>
      <w:r w:rsidR="005852A1" w:rsidRPr="000315F0">
        <w:rPr>
          <w:rFonts w:ascii="Arial" w:hAnsi="Arial" w:cs="Arial"/>
          <w:b/>
          <w:bCs/>
        </w:rPr>
        <w:t xml:space="preserve">. </w:t>
      </w:r>
      <w:r w:rsidR="005852A1" w:rsidRPr="000315F0">
        <w:rPr>
          <w:rFonts w:ascii="Arial" w:hAnsi="Arial" w:cs="Arial"/>
        </w:rPr>
        <w:t>(</w:t>
      </w:r>
      <w:r w:rsidR="00D82525" w:rsidRPr="000315F0">
        <w:rPr>
          <w:rStyle w:val="Emphasis"/>
          <w:rFonts w:ascii="Arial" w:hAnsi="Arial" w:cs="Arial"/>
          <w:i w:val="0"/>
          <w:iCs w:val="0"/>
          <w:shd w:val="clear" w:color="auto" w:fill="FFFFFF"/>
        </w:rPr>
        <w:t>Please limit</w:t>
      </w:r>
      <w:r w:rsidR="00D82525" w:rsidRPr="000315F0">
        <w:rPr>
          <w:rFonts w:ascii="Arial" w:hAnsi="Arial" w:cs="Arial"/>
          <w:i/>
          <w:iCs/>
          <w:shd w:val="clear" w:color="auto" w:fill="FFFFFF"/>
        </w:rPr>
        <w:t> </w:t>
      </w:r>
      <w:r w:rsidR="00D82525" w:rsidRPr="000315F0">
        <w:rPr>
          <w:rFonts w:ascii="Arial" w:hAnsi="Arial" w:cs="Arial"/>
          <w:shd w:val="clear" w:color="auto" w:fill="FFFFFF"/>
        </w:rPr>
        <w:t>your</w:t>
      </w:r>
      <w:r w:rsidR="00D82525" w:rsidRPr="000315F0">
        <w:rPr>
          <w:rFonts w:ascii="Arial" w:hAnsi="Arial" w:cs="Arial"/>
          <w:i/>
          <w:iCs/>
          <w:shd w:val="clear" w:color="auto" w:fill="FFFFFF"/>
        </w:rPr>
        <w:t> </w:t>
      </w:r>
      <w:r w:rsidR="00D82525" w:rsidRPr="000315F0">
        <w:rPr>
          <w:rStyle w:val="Emphasis"/>
          <w:rFonts w:ascii="Arial" w:hAnsi="Arial" w:cs="Arial"/>
          <w:i w:val="0"/>
          <w:iCs w:val="0"/>
          <w:shd w:val="clear" w:color="auto" w:fill="FFFFFF"/>
        </w:rPr>
        <w:t>response</w:t>
      </w:r>
      <w:r w:rsidR="00D82525" w:rsidRPr="000315F0">
        <w:rPr>
          <w:rFonts w:ascii="Arial" w:hAnsi="Arial" w:cs="Arial"/>
          <w:i/>
          <w:iCs/>
          <w:shd w:val="clear" w:color="auto" w:fill="FFFFFF"/>
        </w:rPr>
        <w:t> </w:t>
      </w:r>
      <w:r w:rsidR="00D82525" w:rsidRPr="000315F0">
        <w:rPr>
          <w:rFonts w:ascii="Arial" w:hAnsi="Arial" w:cs="Arial"/>
          <w:shd w:val="clear" w:color="auto" w:fill="FFFFFF"/>
        </w:rPr>
        <w:t>to</w:t>
      </w:r>
      <w:r w:rsidR="00D82525" w:rsidRPr="000315F0">
        <w:rPr>
          <w:rFonts w:ascii="Arial" w:hAnsi="Arial" w:cs="Arial"/>
          <w:i/>
          <w:iCs/>
          <w:shd w:val="clear" w:color="auto" w:fill="FFFFFF"/>
        </w:rPr>
        <w:t xml:space="preserve"> </w:t>
      </w:r>
      <w:r w:rsidR="00D82525" w:rsidRPr="000315F0">
        <w:rPr>
          <w:rFonts w:ascii="Arial" w:hAnsi="Arial" w:cs="Arial"/>
          <w:shd w:val="clear" w:color="auto" w:fill="FFFFFF"/>
        </w:rPr>
        <w:t>1</w:t>
      </w:r>
      <w:r w:rsidR="002144AD" w:rsidRPr="000315F0">
        <w:rPr>
          <w:rFonts w:ascii="Arial" w:hAnsi="Arial" w:cs="Arial"/>
          <w:shd w:val="clear" w:color="auto" w:fill="FFFFFF"/>
        </w:rPr>
        <w:t>6</w:t>
      </w:r>
      <w:r w:rsidR="00D82525" w:rsidRPr="000315F0">
        <w:rPr>
          <w:rFonts w:ascii="Arial" w:hAnsi="Arial" w:cs="Arial"/>
          <w:shd w:val="clear" w:color="auto" w:fill="FFFFFF"/>
        </w:rPr>
        <w:t>00</w:t>
      </w:r>
      <w:r w:rsidR="00D82525" w:rsidRPr="000315F0">
        <w:rPr>
          <w:rFonts w:ascii="Arial" w:hAnsi="Arial" w:cs="Arial"/>
          <w:i/>
          <w:iCs/>
          <w:shd w:val="clear" w:color="auto" w:fill="FFFFFF"/>
        </w:rPr>
        <w:t xml:space="preserve"> </w:t>
      </w:r>
      <w:r w:rsidR="00D82525" w:rsidRPr="000315F0">
        <w:rPr>
          <w:rFonts w:ascii="Arial" w:hAnsi="Arial" w:cs="Arial"/>
          <w:shd w:val="clear" w:color="auto" w:fill="FFFFFF"/>
        </w:rPr>
        <w:t>characters</w:t>
      </w:r>
      <w:r w:rsidR="00D82525" w:rsidRPr="000315F0">
        <w:rPr>
          <w:rFonts w:ascii="Arial" w:hAnsi="Arial" w:cs="Arial"/>
          <w:i/>
          <w:iCs/>
          <w:shd w:val="clear" w:color="auto" w:fill="FFFFFF"/>
        </w:rPr>
        <w:t xml:space="preserve"> </w:t>
      </w:r>
      <w:r w:rsidR="00D82525" w:rsidRPr="000315F0">
        <w:rPr>
          <w:rFonts w:ascii="Arial" w:hAnsi="Arial" w:cs="Arial"/>
          <w:shd w:val="clear" w:color="auto" w:fill="FFFFFF"/>
        </w:rPr>
        <w:t>without</w:t>
      </w:r>
      <w:r w:rsidR="00D82525" w:rsidRPr="000315F0">
        <w:rPr>
          <w:rFonts w:ascii="Arial" w:hAnsi="Arial" w:cs="Arial"/>
          <w:i/>
          <w:iCs/>
          <w:shd w:val="clear" w:color="auto" w:fill="FFFFFF"/>
        </w:rPr>
        <w:t xml:space="preserve"> </w:t>
      </w:r>
      <w:r w:rsidR="00D82525" w:rsidRPr="000315F0">
        <w:rPr>
          <w:rFonts w:ascii="Arial" w:hAnsi="Arial" w:cs="Arial"/>
          <w:shd w:val="clear" w:color="auto" w:fill="FFFFFF"/>
        </w:rPr>
        <w:t>space</w:t>
      </w:r>
      <w:r w:rsidR="005852A1" w:rsidRPr="000315F0">
        <w:rPr>
          <w:rFonts w:ascii="Arial" w:hAnsi="Arial" w:cs="Arial"/>
        </w:rPr>
        <w:t>)</w:t>
      </w:r>
      <w:r w:rsidR="008805F5" w:rsidRPr="000315F0">
        <w:rPr>
          <w:rFonts w:ascii="Arial" w:hAnsi="Arial" w:cs="Arial"/>
        </w:rPr>
        <w:t>:</w:t>
      </w:r>
    </w:p>
    <w:sdt>
      <w:sdtPr>
        <w:rPr>
          <w:rFonts w:ascii="Arial" w:hAnsi="Arial" w:cs="Arial"/>
        </w:rPr>
        <w:alias w:val="Evidence-based practice/practices description "/>
        <w:tag w:val="Evidence-based practice/practices description "/>
        <w:id w:val="-1532018556"/>
        <w:placeholder>
          <w:docPart w:val="624A46EBCAC14F8B9A9B2339BFC700ED"/>
        </w:placeholder>
        <w:showingPlcHdr/>
        <w:text w:multiLine="1"/>
      </w:sdtPr>
      <w:sdtEndPr/>
      <w:sdtContent>
        <w:p w14:paraId="51F013E5" w14:textId="499A8CCD" w:rsidR="005A3472" w:rsidRPr="000315F0" w:rsidRDefault="00B23516" w:rsidP="005A4D8D">
          <w:pPr>
            <w:rPr>
              <w:rFonts w:cstheme="minorHAnsi"/>
              <w:b/>
              <w:bCs/>
            </w:rPr>
          </w:pPr>
          <w:r w:rsidRPr="000315F0">
            <w:rPr>
              <w:rStyle w:val="PlaceholderText"/>
              <w:rFonts w:ascii="Arial" w:hAnsi="Arial" w:cs="Arial"/>
              <w:color w:val="auto"/>
            </w:rPr>
            <w:t>Click or tap here to enter text.</w:t>
          </w:r>
        </w:p>
      </w:sdtContent>
    </w:sdt>
    <w:p w14:paraId="0D3E60BC" w14:textId="77777777" w:rsidR="000D1197" w:rsidRPr="000315F0" w:rsidRDefault="000D1197">
      <w:pPr>
        <w:rPr>
          <w:rFonts w:cstheme="minorHAnsi"/>
          <w:b/>
          <w:bCs/>
        </w:rPr>
      </w:pPr>
      <w:r w:rsidRPr="000315F0">
        <w:rPr>
          <w:rFonts w:cstheme="minorHAnsi"/>
          <w:b/>
          <w:bCs/>
        </w:rPr>
        <w:br w:type="page"/>
      </w:r>
    </w:p>
    <w:p w14:paraId="29A4C1CE" w14:textId="156C2F3E" w:rsidR="00507EF1" w:rsidRPr="000315F0" w:rsidRDefault="009C33F0" w:rsidP="00507EF1">
      <w:pPr>
        <w:rPr>
          <w:rFonts w:ascii="Arial" w:hAnsi="Arial" w:cs="Arial"/>
          <w:b/>
          <w:bCs/>
        </w:rPr>
      </w:pPr>
      <w:r w:rsidRPr="000315F0">
        <w:rPr>
          <w:rFonts w:ascii="Arial" w:hAnsi="Arial" w:cs="Arial"/>
          <w:b/>
          <w:bCs/>
        </w:rPr>
        <w:lastRenderedPageBreak/>
        <w:t xml:space="preserve">Provide a summary of </w:t>
      </w:r>
      <w:r w:rsidR="000E4DAE" w:rsidRPr="000315F0">
        <w:rPr>
          <w:rFonts w:ascii="Arial" w:hAnsi="Arial" w:cs="Arial"/>
          <w:b/>
          <w:bCs/>
        </w:rPr>
        <w:t xml:space="preserve">the </w:t>
      </w:r>
      <w:r w:rsidR="000827DD" w:rsidRPr="000315F0">
        <w:rPr>
          <w:rFonts w:ascii="Arial" w:hAnsi="Arial" w:cs="Arial"/>
          <w:b/>
          <w:bCs/>
          <w:u w:val="single"/>
        </w:rPr>
        <w:t>continued</w:t>
      </w:r>
      <w:r w:rsidR="000E4DAE" w:rsidRPr="000315F0">
        <w:rPr>
          <w:rFonts w:ascii="Arial" w:hAnsi="Arial" w:cs="Arial"/>
          <w:b/>
          <w:bCs/>
        </w:rPr>
        <w:t xml:space="preserve"> evidence-based practices </w:t>
      </w:r>
      <w:r w:rsidR="00507EF1" w:rsidRPr="000315F0">
        <w:rPr>
          <w:rFonts w:ascii="Arial" w:hAnsi="Arial" w:cs="Arial"/>
          <w:b/>
          <w:bCs/>
        </w:rPr>
        <w:t xml:space="preserve">and how the evidence-based practices are intended to impact the SiMR. </w:t>
      </w:r>
      <w:r w:rsidR="00507EF1" w:rsidRPr="000315F0">
        <w:rPr>
          <w:rFonts w:ascii="Arial" w:hAnsi="Arial" w:cs="Arial"/>
        </w:rPr>
        <w:t>(</w:t>
      </w:r>
      <w:r w:rsidR="00D82525" w:rsidRPr="000315F0">
        <w:rPr>
          <w:rStyle w:val="Emphasis"/>
          <w:rFonts w:ascii="Arial" w:hAnsi="Arial" w:cs="Arial"/>
          <w:i w:val="0"/>
          <w:iCs w:val="0"/>
          <w:shd w:val="clear" w:color="auto" w:fill="FFFFFF"/>
        </w:rPr>
        <w:t>Please limit</w:t>
      </w:r>
      <w:r w:rsidR="00D82525" w:rsidRPr="000315F0">
        <w:rPr>
          <w:rFonts w:ascii="Arial" w:hAnsi="Arial" w:cs="Arial"/>
          <w:shd w:val="clear" w:color="auto" w:fill="FFFFFF"/>
        </w:rPr>
        <w:t> your </w:t>
      </w:r>
      <w:r w:rsidR="00D82525" w:rsidRPr="000315F0">
        <w:rPr>
          <w:rStyle w:val="Emphasis"/>
          <w:rFonts w:ascii="Arial" w:hAnsi="Arial" w:cs="Arial"/>
          <w:i w:val="0"/>
          <w:iCs w:val="0"/>
          <w:shd w:val="clear" w:color="auto" w:fill="FFFFFF"/>
        </w:rPr>
        <w:t>response</w:t>
      </w:r>
      <w:r w:rsidR="00D82525" w:rsidRPr="000315F0">
        <w:rPr>
          <w:rFonts w:ascii="Arial" w:hAnsi="Arial" w:cs="Arial"/>
          <w:shd w:val="clear" w:color="auto" w:fill="FFFFFF"/>
        </w:rPr>
        <w:t> to 1</w:t>
      </w:r>
      <w:r w:rsidR="004F747A" w:rsidRPr="000315F0">
        <w:rPr>
          <w:rFonts w:ascii="Arial" w:hAnsi="Arial" w:cs="Arial"/>
          <w:shd w:val="clear" w:color="auto" w:fill="FFFFFF"/>
        </w:rPr>
        <w:t>6</w:t>
      </w:r>
      <w:r w:rsidR="00D82525" w:rsidRPr="000315F0">
        <w:rPr>
          <w:rFonts w:ascii="Arial" w:hAnsi="Arial" w:cs="Arial"/>
          <w:shd w:val="clear" w:color="auto" w:fill="FFFFFF"/>
        </w:rPr>
        <w:t>00 characters without space</w:t>
      </w:r>
      <w:r w:rsidR="00507EF1" w:rsidRPr="000315F0">
        <w:rPr>
          <w:rFonts w:ascii="Arial" w:hAnsi="Arial" w:cs="Arial"/>
        </w:rPr>
        <w:t>):</w:t>
      </w:r>
    </w:p>
    <w:sdt>
      <w:sdtPr>
        <w:rPr>
          <w:rFonts w:ascii="Arial" w:hAnsi="Arial" w:cs="Arial"/>
        </w:rPr>
        <w:alias w:val="Summary of evidence-based practices "/>
        <w:tag w:val="Summary of evidence-based practices "/>
        <w:id w:val="809359314"/>
        <w:placeholder>
          <w:docPart w:val="419A8388403244FFB3CC5F29F8817759"/>
        </w:placeholder>
        <w:text w:multiLine="1"/>
      </w:sdtPr>
      <w:sdtEndPr/>
      <w:sdtContent>
        <w:p w14:paraId="5A842915" w14:textId="3B1A4CEF" w:rsidR="00507EF1" w:rsidRPr="000315F0" w:rsidRDefault="00950BCC" w:rsidP="00270B62">
          <w:pPr>
            <w:rPr>
              <w:rFonts w:ascii="Arial" w:hAnsi="Arial" w:cs="Arial"/>
              <w:b/>
              <w:bCs/>
            </w:rPr>
          </w:pPr>
          <w:r w:rsidRPr="00950BCC">
            <w:rPr>
              <w:rFonts w:ascii="Arial" w:hAnsi="Arial" w:cs="Arial"/>
            </w:rPr>
            <w:t>As previously reported, CA continues to implement the evidence-based practices (EBPs) for promoting social and emotional development described in the Take a Minute resources for families and the Provider Tips resources for service coordinators and providers.  The practices described in these resources are highly similar or the same as practices included in the Performance Checklists developed by ECTA based on the Division of Early Childhood (DEC) Recommended Practices, such as Family Practices (family-centered, capacity-building, family-professional collaboration), Interactions Practices (promoting social-emotional development and skills), or Instruction (strength-based, child preferences, embedded in typical routines)These resources and practices are widely used across the RCs and the local collaborating agencies providing direct or supporting services to children and families receiving Early Start services.</w:t>
          </w:r>
          <w:r>
            <w:rPr>
              <w:rFonts w:ascii="Arial" w:hAnsi="Arial" w:cs="Arial"/>
            </w:rPr>
            <w:br/>
          </w:r>
          <w:r>
            <w:rPr>
              <w:rFonts w:ascii="Arial" w:hAnsi="Arial" w:cs="Arial"/>
            </w:rPr>
            <w:br/>
          </w:r>
          <w:r w:rsidRPr="00950BCC">
            <w:rPr>
              <w:rFonts w:ascii="Arial" w:hAnsi="Arial" w:cs="Arial"/>
            </w:rPr>
            <w:t>Regional Centers and agencies participating in SSIP activities as members of the Local Implementation Teams (LITs) report implementing additional SE EBPs as well.  These practices include (a) Strengthening Families and the the Five Protective Factors, (b) DIR Floortime as developed by Stanley Greenspan and colleagues, (c) Pyramid Model &amp; Center on Social and Emotional Foundations for Learning (CSEFEL or NCPMI) as developed by Mary Louise Hemmeter and colleagues, (d) Family-guided Routines-based Intervention and Caregiver Coaching (FGRBI, TACSEI, SS-OO-PP-RR) as developed by Julianne Woods and colleagues, (e) Routines-based Interview and Routines-based Early Intervention (RBI and RBEI) as developed by Robin McWilliam and colleagues, and (f) Adverse Child Experiences Scale (ACES) and Trauma-Informed Practices.</w:t>
          </w:r>
          <w:r>
            <w:rPr>
              <w:rFonts w:ascii="Arial" w:hAnsi="Arial" w:cs="Arial"/>
            </w:rPr>
            <w:br/>
          </w:r>
          <w:r>
            <w:rPr>
              <w:rFonts w:ascii="Arial" w:hAnsi="Arial" w:cs="Arial"/>
            </w:rPr>
            <w:br/>
          </w:r>
        </w:p>
      </w:sdtContent>
    </w:sdt>
    <w:p w14:paraId="61948447" w14:textId="19A36FB0" w:rsidR="00554CD0" w:rsidRPr="000315F0" w:rsidRDefault="00554CD0" w:rsidP="001566E5">
      <w:pPr>
        <w:spacing w:after="0"/>
        <w:rPr>
          <w:rFonts w:ascii="Arial" w:hAnsi="Arial" w:cs="Arial"/>
          <w:b/>
          <w:bCs/>
        </w:rPr>
      </w:pPr>
    </w:p>
    <w:p w14:paraId="58B8501F" w14:textId="53BBB310" w:rsidR="006A444B" w:rsidRPr="000315F0" w:rsidRDefault="00507EF1" w:rsidP="00270B62">
      <w:pPr>
        <w:rPr>
          <w:rFonts w:ascii="Arial" w:hAnsi="Arial" w:cs="Arial"/>
          <w:b/>
          <w:bCs/>
        </w:rPr>
      </w:pPr>
      <w:r w:rsidRPr="000315F0">
        <w:rPr>
          <w:rFonts w:ascii="Arial" w:hAnsi="Arial" w:cs="Arial"/>
          <w:b/>
          <w:bCs/>
        </w:rPr>
        <w:t xml:space="preserve">Describe </w:t>
      </w:r>
      <w:r w:rsidR="003C4F90" w:rsidRPr="000315F0">
        <w:rPr>
          <w:rFonts w:ascii="Arial" w:hAnsi="Arial" w:cs="Arial"/>
          <w:b/>
          <w:bCs/>
        </w:rPr>
        <w:t>the data</w:t>
      </w:r>
      <w:r w:rsidR="006A444B" w:rsidRPr="000315F0">
        <w:rPr>
          <w:rFonts w:ascii="Arial" w:hAnsi="Arial" w:cs="Arial"/>
          <w:b/>
          <w:bCs/>
        </w:rPr>
        <w:t xml:space="preserve"> collected to </w:t>
      </w:r>
      <w:r w:rsidR="00C33CEB" w:rsidRPr="000315F0">
        <w:rPr>
          <w:rFonts w:ascii="Arial" w:hAnsi="Arial" w:cs="Arial"/>
          <w:b/>
          <w:bCs/>
        </w:rPr>
        <w:t xml:space="preserve">evaluate and </w:t>
      </w:r>
      <w:r w:rsidR="00270B62" w:rsidRPr="000315F0">
        <w:rPr>
          <w:rFonts w:ascii="Arial" w:hAnsi="Arial" w:cs="Arial"/>
          <w:b/>
          <w:bCs/>
        </w:rPr>
        <w:t>monitor</w:t>
      </w:r>
      <w:r w:rsidR="006A444B" w:rsidRPr="000315F0">
        <w:rPr>
          <w:rFonts w:ascii="Arial" w:hAnsi="Arial" w:cs="Arial"/>
          <w:b/>
          <w:bCs/>
        </w:rPr>
        <w:t xml:space="preserve"> fidelity of implementation and to assess practice change. </w:t>
      </w:r>
      <w:r w:rsidR="006A444B" w:rsidRPr="000315F0">
        <w:rPr>
          <w:rFonts w:ascii="Arial" w:hAnsi="Arial" w:cs="Arial"/>
        </w:rPr>
        <w:t>(</w:t>
      </w:r>
      <w:r w:rsidR="00D82525" w:rsidRPr="000315F0">
        <w:rPr>
          <w:rStyle w:val="Emphasis"/>
          <w:rFonts w:ascii="Arial" w:hAnsi="Arial" w:cs="Arial"/>
          <w:i w:val="0"/>
          <w:iCs w:val="0"/>
          <w:shd w:val="clear" w:color="auto" w:fill="FFFFFF"/>
        </w:rPr>
        <w:t>Please limit</w:t>
      </w:r>
      <w:r w:rsidR="00D82525" w:rsidRPr="000315F0">
        <w:rPr>
          <w:rFonts w:ascii="Arial" w:hAnsi="Arial" w:cs="Arial"/>
          <w:shd w:val="clear" w:color="auto" w:fill="FFFFFF"/>
        </w:rPr>
        <w:t> your </w:t>
      </w:r>
      <w:r w:rsidR="00D82525" w:rsidRPr="000315F0">
        <w:rPr>
          <w:rStyle w:val="Emphasis"/>
          <w:rFonts w:ascii="Arial" w:hAnsi="Arial" w:cs="Arial"/>
          <w:i w:val="0"/>
          <w:iCs w:val="0"/>
          <w:shd w:val="clear" w:color="auto" w:fill="FFFFFF"/>
        </w:rPr>
        <w:t>response</w:t>
      </w:r>
      <w:r w:rsidR="00D82525" w:rsidRPr="000315F0">
        <w:rPr>
          <w:rFonts w:ascii="Arial" w:hAnsi="Arial" w:cs="Arial"/>
          <w:shd w:val="clear" w:color="auto" w:fill="FFFFFF"/>
        </w:rPr>
        <w:t> to 1</w:t>
      </w:r>
      <w:r w:rsidR="004F747A" w:rsidRPr="000315F0">
        <w:rPr>
          <w:rFonts w:ascii="Arial" w:hAnsi="Arial" w:cs="Arial"/>
          <w:shd w:val="clear" w:color="auto" w:fill="FFFFFF"/>
        </w:rPr>
        <w:t>6</w:t>
      </w:r>
      <w:r w:rsidR="00D82525" w:rsidRPr="000315F0">
        <w:rPr>
          <w:rFonts w:ascii="Arial" w:hAnsi="Arial" w:cs="Arial"/>
          <w:shd w:val="clear" w:color="auto" w:fill="FFFFFF"/>
        </w:rPr>
        <w:t>00 characters without space</w:t>
      </w:r>
      <w:r w:rsidR="006A444B" w:rsidRPr="000315F0">
        <w:rPr>
          <w:rFonts w:ascii="Arial" w:hAnsi="Arial" w:cs="Arial"/>
        </w:rPr>
        <w:t>)</w:t>
      </w:r>
      <w:r w:rsidR="006A444B" w:rsidRPr="000315F0">
        <w:rPr>
          <w:rFonts w:ascii="Arial" w:hAnsi="Arial" w:cs="Arial"/>
          <w:b/>
          <w:bCs/>
          <w:i/>
          <w:iCs/>
        </w:rPr>
        <w:t>:</w:t>
      </w:r>
    </w:p>
    <w:sdt>
      <w:sdtPr>
        <w:rPr>
          <w:rFonts w:ascii="Arial" w:hAnsi="Arial" w:cs="Arial"/>
        </w:rPr>
        <w:alias w:val="Describe fidelity monitoring data "/>
        <w:tag w:val="Describe fidelity monitoring data "/>
        <w:id w:val="1402716801"/>
        <w:placeholder>
          <w:docPart w:val="8C798FD00C1641D996C36E3F7419DA97"/>
        </w:placeholder>
        <w:text w:multiLine="1"/>
      </w:sdtPr>
      <w:sdtEndPr/>
      <w:sdtContent>
        <w:p w14:paraId="491D81E7" w14:textId="1E394B0F" w:rsidR="00506126" w:rsidRPr="000315F0" w:rsidRDefault="00950BCC" w:rsidP="005A4D8D">
          <w:pPr>
            <w:rPr>
              <w:rFonts w:cstheme="minorHAnsi"/>
              <w:b/>
              <w:bCs/>
            </w:rPr>
          </w:pPr>
          <w:r w:rsidRPr="00950BCC">
            <w:rPr>
              <w:rFonts w:ascii="Arial" w:hAnsi="Arial" w:cs="Arial"/>
            </w:rPr>
            <w:t>RCs have adopted a number of EBPs that vary by locale to best match the needs, interests, priorities, and culture of each.  DDS has been able to collect information from RCs about the variety of EBPs used across our diverse state.  DDS will initiate efforts to increase understanding of the importance of assessing fidelity of implementation of EBPs to support appropriate fidelity measurement.</w:t>
          </w:r>
          <w:r>
            <w:rPr>
              <w:rFonts w:ascii="Arial" w:hAnsi="Arial" w:cs="Arial"/>
            </w:rPr>
            <w:br/>
          </w:r>
          <w:r>
            <w:rPr>
              <w:rFonts w:ascii="Arial" w:hAnsi="Arial" w:cs="Arial"/>
            </w:rPr>
            <w:br/>
          </w:r>
          <w:r w:rsidRPr="00950BCC">
            <w:rPr>
              <w:rFonts w:ascii="Arial" w:hAnsi="Arial" w:cs="Arial"/>
            </w:rPr>
            <w:t xml:space="preserve">Intended Activity: </w:t>
          </w:r>
          <w:r>
            <w:rPr>
              <w:rFonts w:ascii="Arial" w:hAnsi="Arial" w:cs="Arial"/>
            </w:rPr>
            <w:br/>
          </w:r>
          <w:r w:rsidRPr="00950BCC">
            <w:rPr>
              <w:rFonts w:ascii="Arial" w:hAnsi="Arial" w:cs="Arial"/>
            </w:rPr>
            <w:t>• A 60 to 90-minute webinar presenting information on the range of options for evaluating the frequency, intensity, and quality of EBP implementation, and the benefits associated with collecting and using these kinds of data.</w:t>
          </w:r>
          <w:r>
            <w:rPr>
              <w:rFonts w:ascii="Arial" w:hAnsi="Arial" w:cs="Arial"/>
            </w:rPr>
            <w:br/>
          </w:r>
          <w:r>
            <w:rPr>
              <w:rFonts w:ascii="Arial" w:hAnsi="Arial" w:cs="Arial"/>
            </w:rPr>
            <w:br/>
          </w:r>
          <w:r w:rsidRPr="00950BCC">
            <w:rPr>
              <w:rFonts w:ascii="Arial" w:hAnsi="Arial" w:cs="Arial"/>
            </w:rPr>
            <w:t xml:space="preserve">Expected Outcome(s): </w:t>
          </w:r>
          <w:r>
            <w:rPr>
              <w:rFonts w:ascii="Arial" w:hAnsi="Arial" w:cs="Arial"/>
            </w:rPr>
            <w:br/>
          </w:r>
          <w:r w:rsidRPr="00950BCC">
            <w:rPr>
              <w:rFonts w:ascii="Arial" w:hAnsi="Arial" w:cs="Arial"/>
            </w:rPr>
            <w:t>• Increased knowledge of EBP implementation evaluation strategies and use of data.</w:t>
          </w:r>
          <w:r>
            <w:rPr>
              <w:rFonts w:ascii="Arial" w:hAnsi="Arial" w:cs="Arial"/>
            </w:rPr>
            <w:br/>
          </w:r>
          <w:r w:rsidRPr="00950BCC">
            <w:rPr>
              <w:rFonts w:ascii="Arial" w:hAnsi="Arial" w:cs="Arial"/>
            </w:rPr>
            <w:lastRenderedPageBreak/>
            <w:t>• Increased interest by RCs and service provider agencies in EBP implementation evaluation.</w:t>
          </w:r>
          <w:r>
            <w:rPr>
              <w:rFonts w:ascii="Arial" w:hAnsi="Arial" w:cs="Arial"/>
            </w:rPr>
            <w:br/>
          </w:r>
          <w:r w:rsidRPr="00950BCC">
            <w:rPr>
              <w:rFonts w:ascii="Arial" w:hAnsi="Arial" w:cs="Arial"/>
            </w:rPr>
            <w:t xml:space="preserve">• Develop RC data collection protocols and procedures that will result in useful data for making decisions about the effectiveness of training, the need for follow-up support, the efficacy of the EBP and when to scale up. </w:t>
          </w:r>
          <w:r>
            <w:rPr>
              <w:rFonts w:ascii="Arial" w:hAnsi="Arial" w:cs="Arial"/>
            </w:rPr>
            <w:br/>
          </w:r>
          <w:r>
            <w:rPr>
              <w:rFonts w:ascii="Arial" w:hAnsi="Arial" w:cs="Arial"/>
            </w:rPr>
            <w:br/>
          </w:r>
        </w:p>
      </w:sdtContent>
    </w:sdt>
    <w:p w14:paraId="7A4A1B61" w14:textId="77777777" w:rsidR="00554CD0" w:rsidRPr="000315F0" w:rsidRDefault="00554CD0">
      <w:pPr>
        <w:rPr>
          <w:rFonts w:cstheme="minorHAnsi"/>
          <w:b/>
          <w:bCs/>
        </w:rPr>
      </w:pPr>
      <w:bookmarkStart w:id="4" w:name="_Hlk52104931"/>
      <w:r w:rsidRPr="000315F0">
        <w:rPr>
          <w:rFonts w:cstheme="minorHAnsi"/>
          <w:b/>
          <w:bCs/>
        </w:rPr>
        <w:br w:type="page"/>
      </w:r>
    </w:p>
    <w:p w14:paraId="7286DB49" w14:textId="4E7143D8" w:rsidR="006E443B" w:rsidRPr="000315F0" w:rsidRDefault="000D243F" w:rsidP="00AC0683">
      <w:pPr>
        <w:rPr>
          <w:rFonts w:ascii="Arial" w:hAnsi="Arial" w:cs="Arial"/>
          <w:b/>
          <w:bCs/>
        </w:rPr>
      </w:pPr>
      <w:r w:rsidRPr="000315F0">
        <w:rPr>
          <w:rFonts w:ascii="Arial" w:hAnsi="Arial" w:cs="Arial"/>
          <w:b/>
          <w:bCs/>
        </w:rPr>
        <w:lastRenderedPageBreak/>
        <w:t>Describe</w:t>
      </w:r>
      <w:r w:rsidR="00462530" w:rsidRPr="000315F0">
        <w:rPr>
          <w:rFonts w:ascii="Arial" w:hAnsi="Arial" w:cs="Arial"/>
          <w:b/>
          <w:bCs/>
        </w:rPr>
        <w:t xml:space="preserve"> the </w:t>
      </w:r>
      <w:r w:rsidR="00A9026C" w:rsidRPr="000315F0">
        <w:rPr>
          <w:rFonts w:ascii="Arial" w:hAnsi="Arial" w:cs="Arial"/>
          <w:b/>
          <w:bCs/>
        </w:rPr>
        <w:t xml:space="preserve">components </w:t>
      </w:r>
      <w:r w:rsidR="00462530" w:rsidRPr="000315F0">
        <w:rPr>
          <w:rFonts w:ascii="Arial" w:hAnsi="Arial" w:cs="Arial"/>
          <w:b/>
          <w:bCs/>
        </w:rPr>
        <w:t>(</w:t>
      </w:r>
      <w:r w:rsidR="00332CC5" w:rsidRPr="000315F0">
        <w:rPr>
          <w:rFonts w:ascii="Arial" w:hAnsi="Arial" w:cs="Arial"/>
          <w:b/>
          <w:bCs/>
        </w:rPr>
        <w:t>p</w:t>
      </w:r>
      <w:r w:rsidR="00B81A44" w:rsidRPr="000315F0">
        <w:rPr>
          <w:rFonts w:ascii="Arial" w:hAnsi="Arial" w:cs="Arial"/>
          <w:b/>
          <w:bCs/>
        </w:rPr>
        <w:t xml:space="preserve">rofessional </w:t>
      </w:r>
      <w:r w:rsidR="006E443B" w:rsidRPr="000315F0">
        <w:rPr>
          <w:rFonts w:ascii="Arial" w:hAnsi="Arial" w:cs="Arial"/>
          <w:b/>
          <w:bCs/>
        </w:rPr>
        <w:t>development activities</w:t>
      </w:r>
      <w:r w:rsidR="00462530" w:rsidRPr="000315F0">
        <w:rPr>
          <w:rFonts w:ascii="Arial" w:hAnsi="Arial" w:cs="Arial"/>
          <w:b/>
          <w:bCs/>
        </w:rPr>
        <w:t xml:space="preserve">, </w:t>
      </w:r>
      <w:r w:rsidR="009053A0" w:rsidRPr="000315F0">
        <w:rPr>
          <w:rFonts w:ascii="Arial" w:hAnsi="Arial" w:cs="Arial"/>
          <w:b/>
          <w:bCs/>
        </w:rPr>
        <w:t>policies</w:t>
      </w:r>
      <w:r w:rsidR="006D5C30" w:rsidRPr="000315F0">
        <w:rPr>
          <w:rFonts w:ascii="Arial" w:hAnsi="Arial" w:cs="Arial"/>
          <w:b/>
          <w:bCs/>
        </w:rPr>
        <w:t>/</w:t>
      </w:r>
      <w:r w:rsidR="009053A0" w:rsidRPr="000315F0">
        <w:rPr>
          <w:rFonts w:ascii="Arial" w:hAnsi="Arial" w:cs="Arial"/>
          <w:b/>
          <w:bCs/>
        </w:rPr>
        <w:t>procedures</w:t>
      </w:r>
      <w:r w:rsidR="006D5C30" w:rsidRPr="000315F0">
        <w:rPr>
          <w:rFonts w:ascii="Arial" w:hAnsi="Arial" w:cs="Arial"/>
          <w:b/>
          <w:bCs/>
        </w:rPr>
        <w:t xml:space="preserve"> revisions</w:t>
      </w:r>
      <w:r w:rsidR="009053A0" w:rsidRPr="000315F0">
        <w:rPr>
          <w:rFonts w:ascii="Arial" w:hAnsi="Arial" w:cs="Arial"/>
          <w:b/>
          <w:bCs/>
        </w:rPr>
        <w:t>, and/or practices, etc.)</w:t>
      </w:r>
      <w:r w:rsidR="006E443B" w:rsidRPr="000315F0">
        <w:rPr>
          <w:rFonts w:ascii="Arial" w:hAnsi="Arial" w:cs="Arial"/>
          <w:b/>
          <w:bCs/>
        </w:rPr>
        <w:t xml:space="preserve"> implemented </w:t>
      </w:r>
      <w:r w:rsidR="00813759" w:rsidRPr="000315F0">
        <w:rPr>
          <w:rFonts w:ascii="Arial" w:hAnsi="Arial" w:cs="Arial"/>
          <w:b/>
          <w:bCs/>
        </w:rPr>
        <w:t xml:space="preserve">during the reporting period </w:t>
      </w:r>
      <w:r w:rsidR="006E443B" w:rsidRPr="000315F0">
        <w:rPr>
          <w:rFonts w:ascii="Arial" w:hAnsi="Arial" w:cs="Arial"/>
          <w:b/>
          <w:bCs/>
        </w:rPr>
        <w:t>to support the knowledge and use of selected evidence-based practices</w:t>
      </w:r>
      <w:r w:rsidR="0016772E" w:rsidRPr="000315F0">
        <w:rPr>
          <w:rFonts w:ascii="Arial" w:hAnsi="Arial" w:cs="Arial"/>
          <w:b/>
          <w:bCs/>
        </w:rPr>
        <w:t>.</w:t>
      </w:r>
      <w:r w:rsidR="00954915" w:rsidRPr="000315F0">
        <w:rPr>
          <w:rFonts w:ascii="Arial" w:hAnsi="Arial" w:cs="Arial"/>
          <w:b/>
          <w:bCs/>
        </w:rPr>
        <w:t xml:space="preserve"> </w:t>
      </w:r>
      <w:r w:rsidR="00954915" w:rsidRPr="000315F0">
        <w:rPr>
          <w:rFonts w:ascii="Arial" w:hAnsi="Arial" w:cs="Arial"/>
        </w:rPr>
        <w:t>(</w:t>
      </w:r>
      <w:r w:rsidR="00D82525" w:rsidRPr="000315F0">
        <w:rPr>
          <w:rStyle w:val="Emphasis"/>
          <w:rFonts w:ascii="Arial" w:hAnsi="Arial" w:cs="Arial"/>
          <w:i w:val="0"/>
          <w:iCs w:val="0"/>
          <w:shd w:val="clear" w:color="auto" w:fill="FFFFFF"/>
        </w:rPr>
        <w:t>Please</w:t>
      </w:r>
      <w:r w:rsidR="00D82525" w:rsidRPr="000315F0">
        <w:rPr>
          <w:rStyle w:val="Emphasis"/>
          <w:rFonts w:ascii="Arial" w:hAnsi="Arial" w:cs="Arial"/>
          <w:shd w:val="clear" w:color="auto" w:fill="FFFFFF"/>
        </w:rPr>
        <w:t xml:space="preserve"> </w:t>
      </w:r>
      <w:r w:rsidR="00D82525" w:rsidRPr="000315F0">
        <w:rPr>
          <w:rStyle w:val="Emphasis"/>
          <w:rFonts w:ascii="Arial" w:hAnsi="Arial" w:cs="Arial"/>
          <w:i w:val="0"/>
          <w:iCs w:val="0"/>
          <w:shd w:val="clear" w:color="auto" w:fill="FFFFFF"/>
        </w:rPr>
        <w:t>limit</w:t>
      </w:r>
      <w:r w:rsidR="00D82525" w:rsidRPr="000315F0">
        <w:rPr>
          <w:rFonts w:ascii="Arial" w:hAnsi="Arial" w:cs="Arial"/>
          <w:shd w:val="clear" w:color="auto" w:fill="FFFFFF"/>
        </w:rPr>
        <w:t> your </w:t>
      </w:r>
      <w:r w:rsidR="00D82525" w:rsidRPr="000315F0">
        <w:rPr>
          <w:rStyle w:val="Emphasis"/>
          <w:rFonts w:ascii="Arial" w:hAnsi="Arial" w:cs="Arial"/>
          <w:i w:val="0"/>
          <w:iCs w:val="0"/>
          <w:shd w:val="clear" w:color="auto" w:fill="FFFFFF"/>
        </w:rPr>
        <w:t>response</w:t>
      </w:r>
      <w:r w:rsidR="00D82525" w:rsidRPr="000315F0">
        <w:rPr>
          <w:rFonts w:ascii="Arial" w:hAnsi="Arial" w:cs="Arial"/>
          <w:shd w:val="clear" w:color="auto" w:fill="FFFFFF"/>
        </w:rPr>
        <w:t> to 1</w:t>
      </w:r>
      <w:r w:rsidR="004F747A" w:rsidRPr="000315F0">
        <w:rPr>
          <w:rFonts w:ascii="Arial" w:hAnsi="Arial" w:cs="Arial"/>
          <w:shd w:val="clear" w:color="auto" w:fill="FFFFFF"/>
        </w:rPr>
        <w:t>6</w:t>
      </w:r>
      <w:r w:rsidR="00D82525" w:rsidRPr="000315F0">
        <w:rPr>
          <w:rFonts w:ascii="Arial" w:hAnsi="Arial" w:cs="Arial"/>
          <w:shd w:val="clear" w:color="auto" w:fill="FFFFFF"/>
        </w:rPr>
        <w:t>00 characters without space</w:t>
      </w:r>
      <w:r w:rsidR="00954915" w:rsidRPr="000315F0">
        <w:rPr>
          <w:rFonts w:ascii="Arial" w:hAnsi="Arial" w:cs="Arial"/>
        </w:rPr>
        <w:t>):</w:t>
      </w:r>
    </w:p>
    <w:sdt>
      <w:sdtPr>
        <w:rPr>
          <w:rFonts w:ascii="Arial" w:hAnsi="Arial" w:cs="Arial"/>
        </w:rPr>
        <w:alias w:val="Describe the supports "/>
        <w:tag w:val="Describe the supports "/>
        <w:id w:val="-2052993522"/>
        <w:placeholder>
          <w:docPart w:val="C047643B779E4261B411F40CD7F92D82"/>
        </w:placeholder>
        <w:text w:multiLine="1"/>
      </w:sdtPr>
      <w:sdtEndPr/>
      <w:sdtContent>
        <w:p w14:paraId="413B8CB3" w14:textId="169F2F9D" w:rsidR="00F45938" w:rsidRPr="000315F0" w:rsidRDefault="00950BCC" w:rsidP="00950BCC">
          <w:pPr>
            <w:rPr>
              <w:rFonts w:cstheme="minorHAnsi"/>
              <w:b/>
              <w:bCs/>
            </w:rPr>
          </w:pPr>
          <w:r w:rsidRPr="00950BCC">
            <w:rPr>
              <w:rFonts w:ascii="Arial" w:hAnsi="Arial" w:cs="Arial"/>
            </w:rPr>
            <w:t>The open-access and facilitated training options available on-line through the Early Start Institute (fully described in earlier reports) continued to be available and used by RCs and new providers to increase knowledge, skill, and use of evidence-based practices to support the facilitation of children's social and emotional development.  These training series included the Skills-Based: Social and Emotional Development, as well as training and other resources that directly supported the use of practices described/illustrated in the Take a Minute and Provider Tips materials.</w:t>
          </w:r>
          <w:r>
            <w:rPr>
              <w:rFonts w:ascii="Arial" w:hAnsi="Arial" w:cs="Arial"/>
            </w:rPr>
            <w:br/>
          </w:r>
          <w:r>
            <w:rPr>
              <w:rFonts w:ascii="Arial" w:hAnsi="Arial" w:cs="Arial"/>
            </w:rPr>
            <w:br/>
          </w:r>
          <w:r w:rsidRPr="00950BCC">
            <w:rPr>
              <w:rFonts w:ascii="Arial" w:hAnsi="Arial" w:cs="Arial"/>
            </w:rPr>
            <w:t xml:space="preserve">The COVID pandemic and the need for social distancing resulted in fewer opportunities for RCs to provide training to the community and Early Start providers related to the SSIP initiatives.  It also made it impossible to host the Annual Early Start Symposium that historical has been a well-attended, face-to-face conference. DDS addressed this challenge by developing a series of webinars that responded to providers' need to adapt traditional means of delivering intervention and to address social and emotional development and the impact of the pandemic on that development. Topics included: </w:t>
          </w:r>
          <w:r>
            <w:rPr>
              <w:rFonts w:ascii="Arial" w:hAnsi="Arial" w:cs="Arial"/>
            </w:rPr>
            <w:br/>
          </w:r>
          <w:r>
            <w:rPr>
              <w:rFonts w:ascii="Arial" w:hAnsi="Arial" w:cs="Arial"/>
            </w:rPr>
            <w:br/>
          </w:r>
          <w:r w:rsidRPr="00950BCC">
            <w:rPr>
              <w:rFonts w:ascii="Arial" w:hAnsi="Arial" w:cs="Arial"/>
            </w:rPr>
            <w:t>• Telepractice: Using Video to Enhance Early Intervention Services</w:t>
          </w:r>
          <w:r>
            <w:rPr>
              <w:rFonts w:ascii="Arial" w:hAnsi="Arial" w:cs="Arial"/>
            </w:rPr>
            <w:br/>
          </w:r>
          <w:r w:rsidRPr="00950BCC">
            <w:rPr>
              <w:rFonts w:ascii="Arial" w:hAnsi="Arial" w:cs="Arial"/>
            </w:rPr>
            <w:t>• Using Telepractice to Provide Services to Remote Populations</w:t>
          </w:r>
          <w:r>
            <w:rPr>
              <w:rFonts w:ascii="Arial" w:hAnsi="Arial" w:cs="Arial"/>
            </w:rPr>
            <w:br/>
          </w:r>
          <w:r w:rsidRPr="00950BCC">
            <w:rPr>
              <w:rFonts w:ascii="Arial" w:hAnsi="Arial" w:cs="Arial"/>
            </w:rPr>
            <w:t>• Supporting Family Mental Wellness and Resilience</w:t>
          </w:r>
          <w:r>
            <w:rPr>
              <w:rFonts w:ascii="Arial" w:hAnsi="Arial" w:cs="Arial"/>
            </w:rPr>
            <w:br/>
          </w:r>
          <w:r w:rsidRPr="00950BCC">
            <w:rPr>
              <w:rFonts w:ascii="Arial" w:hAnsi="Arial" w:cs="Arial"/>
            </w:rPr>
            <w:t>• Supporting Parents in Addressing Challenging Behaviors</w:t>
          </w:r>
          <w:r>
            <w:rPr>
              <w:rFonts w:ascii="Arial" w:hAnsi="Arial" w:cs="Arial"/>
            </w:rPr>
            <w:br/>
          </w:r>
          <w:r w:rsidRPr="00950BCC">
            <w:rPr>
              <w:rFonts w:ascii="Arial" w:hAnsi="Arial" w:cs="Arial"/>
            </w:rPr>
            <w:t>• Remote Assessment-Perks, Problems, and Possibilities</w:t>
          </w:r>
          <w:r>
            <w:rPr>
              <w:rFonts w:ascii="Arial" w:hAnsi="Arial" w:cs="Arial"/>
            </w:rPr>
            <w:br/>
          </w:r>
          <w:r w:rsidRPr="00950BCC">
            <w:rPr>
              <w:rFonts w:ascii="Arial" w:hAnsi="Arial" w:cs="Arial"/>
            </w:rPr>
            <w:t>• What does Mental Health Mean for Infants and Toddlers</w:t>
          </w:r>
          <w:r>
            <w:rPr>
              <w:rFonts w:ascii="Arial" w:hAnsi="Arial" w:cs="Arial"/>
            </w:rPr>
            <w:br/>
          </w:r>
          <w:r w:rsidRPr="00950BCC">
            <w:rPr>
              <w:rFonts w:ascii="Arial" w:hAnsi="Arial" w:cs="Arial"/>
            </w:rPr>
            <w:t>• Using Telepractice to Provide Services to Populations With Barriers</w:t>
          </w:r>
          <w:r>
            <w:rPr>
              <w:rFonts w:ascii="Arial" w:hAnsi="Arial" w:cs="Arial"/>
            </w:rPr>
            <w:br/>
          </w:r>
          <w:r w:rsidRPr="00950BCC">
            <w:rPr>
              <w:rFonts w:ascii="Arial" w:hAnsi="Arial" w:cs="Arial"/>
            </w:rPr>
            <w:t>• Communication Skills for Family Support Professionals</w:t>
          </w:r>
          <w:r>
            <w:rPr>
              <w:rFonts w:ascii="Arial" w:hAnsi="Arial" w:cs="Arial"/>
            </w:rPr>
            <w:br/>
          </w:r>
          <w:r w:rsidRPr="00950BCC">
            <w:rPr>
              <w:rFonts w:ascii="Arial" w:hAnsi="Arial" w:cs="Arial"/>
            </w:rPr>
            <w:t>• Using Technology to Connect and Engage with Families</w:t>
          </w:r>
          <w:r>
            <w:rPr>
              <w:rFonts w:ascii="Arial" w:hAnsi="Arial" w:cs="Arial"/>
            </w:rPr>
            <w:br/>
          </w:r>
          <w:r w:rsidRPr="00950BCC">
            <w:rPr>
              <w:rFonts w:ascii="Arial" w:hAnsi="Arial" w:cs="Arial"/>
            </w:rPr>
            <w:t>• Tele-intervention and Private Insurance: Guidance for Families</w:t>
          </w:r>
        </w:p>
      </w:sdtContent>
    </w:sdt>
    <w:bookmarkEnd w:id="4"/>
    <w:p w14:paraId="59CF1640" w14:textId="77777777" w:rsidR="00D82525" w:rsidRPr="000315F0" w:rsidRDefault="00D82525">
      <w:pPr>
        <w:rPr>
          <w:b/>
          <w:bCs/>
        </w:rPr>
      </w:pPr>
      <w:r w:rsidRPr="000315F0">
        <w:rPr>
          <w:b/>
          <w:bCs/>
        </w:rPr>
        <w:br w:type="page"/>
      </w:r>
    </w:p>
    <w:p w14:paraId="2D1A440A" w14:textId="220B51F8" w:rsidR="008C1050" w:rsidRPr="000315F0" w:rsidRDefault="00381B5F" w:rsidP="003138BB">
      <w:pPr>
        <w:pStyle w:val="Heading2"/>
        <w:rPr>
          <w:sz w:val="22"/>
          <w:szCs w:val="22"/>
        </w:rPr>
      </w:pPr>
      <w:r w:rsidRPr="000315F0">
        <w:rPr>
          <w:sz w:val="22"/>
          <w:szCs w:val="22"/>
        </w:rPr>
        <w:lastRenderedPageBreak/>
        <w:t xml:space="preserve">Section </w:t>
      </w:r>
      <w:r w:rsidR="00AE0DB3" w:rsidRPr="000315F0">
        <w:rPr>
          <w:sz w:val="22"/>
          <w:szCs w:val="22"/>
        </w:rPr>
        <w:t>C</w:t>
      </w:r>
      <w:r w:rsidRPr="000315F0">
        <w:rPr>
          <w:sz w:val="22"/>
          <w:szCs w:val="22"/>
        </w:rPr>
        <w:t>:</w:t>
      </w:r>
      <w:r w:rsidR="002F2506" w:rsidRPr="000315F0">
        <w:rPr>
          <w:sz w:val="22"/>
          <w:szCs w:val="22"/>
        </w:rPr>
        <w:tab/>
        <w:t xml:space="preserve">Stakeholder Engagement </w:t>
      </w:r>
    </w:p>
    <w:p w14:paraId="2D6D1B87" w14:textId="77777777" w:rsidR="003138BB" w:rsidRPr="000315F0" w:rsidRDefault="003138BB" w:rsidP="00CD1E50">
      <w:pPr>
        <w:autoSpaceDE w:val="0"/>
        <w:autoSpaceDN w:val="0"/>
        <w:adjustRightInd w:val="0"/>
        <w:spacing w:after="0" w:line="240" w:lineRule="auto"/>
        <w:rPr>
          <w:rFonts w:cstheme="minorHAnsi"/>
          <w:b/>
          <w:bCs/>
        </w:rPr>
      </w:pPr>
    </w:p>
    <w:p w14:paraId="74CC9124" w14:textId="1A39ABB2" w:rsidR="000E6052" w:rsidRPr="000315F0" w:rsidRDefault="00074267" w:rsidP="00CD1E50">
      <w:pPr>
        <w:autoSpaceDE w:val="0"/>
        <w:autoSpaceDN w:val="0"/>
        <w:adjustRightInd w:val="0"/>
        <w:spacing w:after="0" w:line="240" w:lineRule="auto"/>
        <w:rPr>
          <w:rFonts w:ascii="Arial" w:hAnsi="Arial" w:cs="Arial"/>
        </w:rPr>
      </w:pPr>
      <w:r w:rsidRPr="000315F0">
        <w:rPr>
          <w:rFonts w:ascii="Arial" w:hAnsi="Arial" w:cs="Arial"/>
          <w:b/>
          <w:bCs/>
        </w:rPr>
        <w:t>Describe the</w:t>
      </w:r>
      <w:r w:rsidR="00C45229" w:rsidRPr="000315F0">
        <w:rPr>
          <w:rFonts w:ascii="Arial" w:hAnsi="Arial" w:cs="Arial"/>
          <w:b/>
          <w:bCs/>
        </w:rPr>
        <w:t xml:space="preserve"> specific </w:t>
      </w:r>
      <w:r w:rsidR="003138BB" w:rsidRPr="000315F0">
        <w:rPr>
          <w:rFonts w:ascii="Arial" w:hAnsi="Arial" w:cs="Arial"/>
          <w:b/>
          <w:bCs/>
        </w:rPr>
        <w:t>strategies implemented to engage stakeholders in key improvement efforts</w:t>
      </w:r>
      <w:r w:rsidR="003C4F90" w:rsidRPr="000315F0">
        <w:rPr>
          <w:rFonts w:ascii="Arial" w:eastAsia="Times New Roman" w:hAnsi="Arial" w:cs="Arial"/>
          <w:b/>
          <w:bCs/>
        </w:rPr>
        <w:t>.</w:t>
      </w:r>
      <w:r w:rsidR="000E6052" w:rsidRPr="000315F0">
        <w:rPr>
          <w:rFonts w:ascii="Arial" w:eastAsia="Times New Roman" w:hAnsi="Arial" w:cs="Arial"/>
          <w:b/>
          <w:bCs/>
        </w:rPr>
        <w:t xml:space="preserve"> </w:t>
      </w:r>
      <w:r w:rsidR="000E6052" w:rsidRPr="000315F0">
        <w:rPr>
          <w:rFonts w:ascii="Arial" w:hAnsi="Arial" w:cs="Arial"/>
        </w:rPr>
        <w:t>(</w:t>
      </w:r>
      <w:r w:rsidR="005E7CA9" w:rsidRPr="000315F0">
        <w:rPr>
          <w:rStyle w:val="Emphasis"/>
          <w:rFonts w:ascii="Arial" w:hAnsi="Arial" w:cs="Arial"/>
          <w:i w:val="0"/>
          <w:iCs w:val="0"/>
          <w:shd w:val="clear" w:color="auto" w:fill="FFFFFF"/>
        </w:rPr>
        <w:t>Please</w:t>
      </w:r>
      <w:r w:rsidR="005E7CA9" w:rsidRPr="000315F0">
        <w:rPr>
          <w:rStyle w:val="Emphasis"/>
          <w:rFonts w:ascii="Arial" w:hAnsi="Arial" w:cs="Arial"/>
          <w:shd w:val="clear" w:color="auto" w:fill="FFFFFF"/>
        </w:rPr>
        <w:t xml:space="preserve"> </w:t>
      </w:r>
      <w:r w:rsidR="005E7CA9" w:rsidRPr="000315F0">
        <w:rPr>
          <w:rStyle w:val="Emphasis"/>
          <w:rFonts w:ascii="Arial" w:hAnsi="Arial" w:cs="Arial"/>
          <w:i w:val="0"/>
          <w:iCs w:val="0"/>
          <w:shd w:val="clear" w:color="auto" w:fill="FFFFFF"/>
        </w:rPr>
        <w:t>limit</w:t>
      </w:r>
      <w:r w:rsidR="005E7CA9" w:rsidRPr="000315F0">
        <w:rPr>
          <w:rFonts w:ascii="Arial" w:hAnsi="Arial" w:cs="Arial"/>
          <w:shd w:val="clear" w:color="auto" w:fill="FFFFFF"/>
        </w:rPr>
        <w:t> your </w:t>
      </w:r>
      <w:r w:rsidR="005E7CA9" w:rsidRPr="000315F0">
        <w:rPr>
          <w:rStyle w:val="Emphasis"/>
          <w:rFonts w:ascii="Arial" w:hAnsi="Arial" w:cs="Arial"/>
          <w:i w:val="0"/>
          <w:iCs w:val="0"/>
          <w:shd w:val="clear" w:color="auto" w:fill="FFFFFF"/>
        </w:rPr>
        <w:t>response</w:t>
      </w:r>
      <w:r w:rsidR="005E7CA9" w:rsidRPr="000315F0">
        <w:rPr>
          <w:rFonts w:ascii="Arial" w:hAnsi="Arial" w:cs="Arial"/>
          <w:shd w:val="clear" w:color="auto" w:fill="FFFFFF"/>
        </w:rPr>
        <w:t> to 3000 characters without space</w:t>
      </w:r>
      <w:r w:rsidR="000E6052" w:rsidRPr="000315F0">
        <w:rPr>
          <w:rFonts w:ascii="Arial" w:hAnsi="Arial" w:cs="Arial"/>
        </w:rPr>
        <w:t>):</w:t>
      </w:r>
    </w:p>
    <w:p w14:paraId="02EEF591" w14:textId="77777777" w:rsidR="00AD033D" w:rsidRPr="000315F0" w:rsidRDefault="00AD033D" w:rsidP="00CD1E50">
      <w:pPr>
        <w:autoSpaceDE w:val="0"/>
        <w:autoSpaceDN w:val="0"/>
        <w:adjustRightInd w:val="0"/>
        <w:spacing w:after="0" w:line="240" w:lineRule="auto"/>
        <w:rPr>
          <w:rFonts w:ascii="Arial" w:hAnsi="Arial" w:cs="Arial"/>
          <w:b/>
          <w:bCs/>
          <w:i/>
          <w:iCs/>
        </w:rPr>
      </w:pPr>
    </w:p>
    <w:sdt>
      <w:sdtPr>
        <w:rPr>
          <w:rFonts w:ascii="Arial" w:eastAsia="Times New Roman" w:hAnsi="Arial" w:cs="Arial"/>
          <w:noProof/>
        </w:rPr>
        <w:alias w:val="Describe stakeholder engage strategies "/>
        <w:tag w:val="Describe stakeholder engage strategies "/>
        <w:id w:val="-1815251099"/>
        <w:placeholder>
          <w:docPart w:val="BB91A1AC2011447B8109419934E5CF2F"/>
        </w:placeholder>
        <w:text w:multiLine="1"/>
      </w:sdtPr>
      <w:sdtEndPr/>
      <w:sdtContent>
        <w:p w14:paraId="48E732DA" w14:textId="26B32F3F" w:rsidR="000E6052" w:rsidRPr="000315F0" w:rsidRDefault="00950BCC" w:rsidP="00AC0683">
          <w:pPr>
            <w:rPr>
              <w:rFonts w:ascii="Arial" w:hAnsi="Arial" w:cs="Arial"/>
              <w:b/>
              <w:bCs/>
            </w:rPr>
          </w:pPr>
          <w:r w:rsidRPr="00950BCC">
            <w:rPr>
              <w:rFonts w:ascii="Arial" w:eastAsia="Times New Roman" w:hAnsi="Arial" w:cs="Arial"/>
              <w:noProof/>
            </w:rPr>
            <w:t xml:space="preserve">California Part C stakeholders include parents of infants and toddlers enrolled in the Early Start program, service coordinators and providers, Early Start program directors, Local Educational Agencies (LEAs), Family Resource Centers, Early Head Start programs, and the pediatric community. They are critical members of the SSIP planning, implementation, and sustainability process and are represented through active membership within each regional center catchment area and at the state-wide level through the ICC. Highlights from this year include: </w:t>
          </w:r>
          <w:r>
            <w:rPr>
              <w:rFonts w:ascii="Arial" w:eastAsia="Times New Roman" w:hAnsi="Arial" w:cs="Arial"/>
              <w:noProof/>
            </w:rPr>
            <w:br/>
          </w:r>
          <w:r>
            <w:rPr>
              <w:rFonts w:ascii="Arial" w:eastAsia="Times New Roman" w:hAnsi="Arial" w:cs="Arial"/>
              <w:noProof/>
            </w:rPr>
            <w:br/>
          </w:r>
          <w:r w:rsidRPr="00950BCC">
            <w:rPr>
              <w:rFonts w:ascii="Arial" w:eastAsia="Times New Roman" w:hAnsi="Arial" w:cs="Arial"/>
              <w:noProof/>
            </w:rPr>
            <w:t xml:space="preserve">California Department of Education Policy and Program Services Part B: LEAs and/or Special Education Local Plan Areas (SELPA) participate in each of the SSIP LITs. CDE participates in the bi-annual SSIP  meetings and provides guidance on LEA engagement and TA on transition to Part B services. Through collaboration between DDS and CDE, SSIP sustainability activities have been shared with SELPAs and LEAs. </w:t>
          </w:r>
          <w:r>
            <w:rPr>
              <w:rFonts w:ascii="Arial" w:eastAsia="Times New Roman" w:hAnsi="Arial" w:cs="Arial"/>
              <w:noProof/>
            </w:rPr>
            <w:br/>
          </w:r>
          <w:r>
            <w:rPr>
              <w:rFonts w:ascii="Arial" w:eastAsia="Times New Roman" w:hAnsi="Arial" w:cs="Arial"/>
              <w:noProof/>
            </w:rPr>
            <w:br/>
          </w:r>
          <w:r w:rsidRPr="00950BCC">
            <w:rPr>
              <w:rFonts w:ascii="Arial" w:eastAsia="Times New Roman" w:hAnsi="Arial" w:cs="Arial"/>
              <w:noProof/>
            </w:rPr>
            <w:t xml:space="preserve">The ICC on Early Intervention: The ICC continues to be an active stakeholder in the sustainability of the SSIP. Members include parents, service providers, the Office of Coordination of Education of Homeless Children and Youth, Family Resource Centers, community service representatives, and state agency representatives, including DDS, Department of Public Health, Department of Social Services, Department of Health Care Services, the Head Start Agency, and the California State Assembly. During quarterly meetings and through consistent communication with DDS, the ICC offers guidance and feedback on implementation and sustainability efforts, setting rigorous targets for the Annual Performance Report, including SiMR outcomes, advice on the SSIP sustainability, and endorsement of SSIP resources. </w:t>
          </w:r>
          <w:r>
            <w:rPr>
              <w:rFonts w:ascii="Arial" w:eastAsia="Times New Roman" w:hAnsi="Arial" w:cs="Arial"/>
              <w:noProof/>
            </w:rPr>
            <w:br/>
          </w:r>
          <w:r>
            <w:rPr>
              <w:rFonts w:ascii="Arial" w:eastAsia="Times New Roman" w:hAnsi="Arial" w:cs="Arial"/>
              <w:noProof/>
            </w:rPr>
            <w:br/>
          </w:r>
          <w:r w:rsidRPr="00950BCC">
            <w:rPr>
              <w:rFonts w:ascii="Arial" w:eastAsia="Times New Roman" w:hAnsi="Arial" w:cs="Arial"/>
              <w:noProof/>
            </w:rPr>
            <w:t xml:space="preserve">Family Resource Centers: The FRC contracts specifically incorporated SSIP-related activities and increased representation and participation in regional center LITs. FRCs recognize the importance of ensuring families have access to information and education regarding social and emotional growth and child development. Many offer parent-child interactive classes and activities that reinforce the Strengthening Families TM and the Five Protective Factors initiatives that the regional centers are implementing. </w:t>
          </w:r>
          <w:r>
            <w:rPr>
              <w:rFonts w:ascii="Arial" w:eastAsia="Times New Roman" w:hAnsi="Arial" w:cs="Arial"/>
              <w:noProof/>
            </w:rPr>
            <w:br/>
          </w:r>
          <w:r>
            <w:rPr>
              <w:rFonts w:ascii="Arial" w:eastAsia="Times New Roman" w:hAnsi="Arial" w:cs="Arial"/>
              <w:noProof/>
            </w:rPr>
            <w:br/>
          </w:r>
          <w:r w:rsidRPr="00950BCC">
            <w:rPr>
              <w:rFonts w:ascii="Arial" w:eastAsia="Times New Roman" w:hAnsi="Arial" w:cs="Arial"/>
              <w:noProof/>
            </w:rPr>
            <w:t xml:space="preserve">Family Resource Center Network of California: The FRCNCA continued to support FRCs in SSIP-related activities by providing trainings and information on social and emotional development to FRC staff and families. The FRCNCA is an active stakeholder in disseminating SSIP resources through their website and collaborating with regional centers to sustain the SSIP in their local areas. </w:t>
          </w:r>
          <w:r>
            <w:rPr>
              <w:rFonts w:ascii="Arial" w:eastAsia="Times New Roman" w:hAnsi="Arial" w:cs="Arial"/>
              <w:noProof/>
            </w:rPr>
            <w:br/>
          </w:r>
          <w:r>
            <w:rPr>
              <w:rFonts w:ascii="Arial" w:eastAsia="Times New Roman" w:hAnsi="Arial" w:cs="Arial"/>
              <w:noProof/>
            </w:rPr>
            <w:br/>
          </w:r>
          <w:r>
            <w:rPr>
              <w:rFonts w:ascii="Arial" w:eastAsia="Times New Roman" w:hAnsi="Arial" w:cs="Arial"/>
              <w:noProof/>
            </w:rPr>
            <w:br/>
          </w:r>
          <w:r>
            <w:rPr>
              <w:rFonts w:ascii="Arial" w:eastAsia="Times New Roman" w:hAnsi="Arial" w:cs="Arial"/>
              <w:noProof/>
            </w:rPr>
            <w:br/>
          </w:r>
        </w:p>
      </w:sdtContent>
    </w:sdt>
    <w:p w14:paraId="15E3E084" w14:textId="77777777" w:rsidR="00554CD0" w:rsidRPr="000315F0" w:rsidRDefault="00554CD0">
      <w:pPr>
        <w:rPr>
          <w:b/>
          <w:bCs/>
        </w:rPr>
      </w:pPr>
      <w:r w:rsidRPr="000315F0">
        <w:rPr>
          <w:b/>
          <w:bCs/>
        </w:rPr>
        <w:lastRenderedPageBreak/>
        <w:br w:type="page"/>
      </w:r>
    </w:p>
    <w:p w14:paraId="67C2BF87" w14:textId="7C58F47E" w:rsidR="00DC55DF" w:rsidRPr="000315F0" w:rsidRDefault="008421F6" w:rsidP="00AC0683">
      <w:pPr>
        <w:rPr>
          <w:rFonts w:ascii="Arial" w:hAnsi="Arial" w:cs="Arial"/>
          <w:b/>
          <w:bCs/>
        </w:rPr>
      </w:pPr>
      <w:r w:rsidRPr="000315F0">
        <w:rPr>
          <w:rFonts w:ascii="Arial" w:hAnsi="Arial" w:cs="Arial"/>
          <w:b/>
          <w:bCs/>
        </w:rPr>
        <w:lastRenderedPageBreak/>
        <w:t xml:space="preserve">Were there any concerns expressed by stakeholders </w:t>
      </w:r>
      <w:r w:rsidR="00036559" w:rsidRPr="000315F0">
        <w:rPr>
          <w:rFonts w:ascii="Arial" w:hAnsi="Arial" w:cs="Arial"/>
          <w:b/>
          <w:bCs/>
        </w:rPr>
        <w:t>during engage</w:t>
      </w:r>
      <w:r w:rsidR="00DC55DF" w:rsidRPr="000315F0">
        <w:rPr>
          <w:rFonts w:ascii="Arial" w:hAnsi="Arial" w:cs="Arial"/>
          <w:b/>
          <w:bCs/>
        </w:rPr>
        <w:t>ment activities?</w:t>
      </w:r>
      <w:bookmarkStart w:id="5" w:name="_Hlk52097989"/>
      <w:r w:rsidR="00146D51" w:rsidRPr="000315F0">
        <w:rPr>
          <w:rFonts w:ascii="Arial" w:hAnsi="Arial" w:cs="Arial"/>
          <w:b/>
          <w:bCs/>
        </w:rPr>
        <w:t xml:space="preserve">  </w:t>
      </w:r>
      <w:sdt>
        <w:sdtPr>
          <w:rPr>
            <w:rFonts w:ascii="Arial" w:hAnsi="Arial" w:cs="Arial"/>
          </w:rPr>
          <w:alias w:val="Stakeholders concerns "/>
          <w:tag w:val="Select No or Yes "/>
          <w:id w:val="-1918081532"/>
          <w:placeholder>
            <w:docPart w:val="8C043542EC6F430DB4202BCA25313643"/>
          </w:placeholder>
          <w:dropDownList>
            <w:listItem w:value="Choose an item."/>
            <w:listItem w:displayText="No" w:value="No"/>
            <w:listItem w:displayText="Yes" w:value="Yes"/>
          </w:dropDownList>
        </w:sdtPr>
        <w:sdtEndPr/>
        <w:sdtContent>
          <w:r w:rsidR="00950BCC">
            <w:rPr>
              <w:rFonts w:ascii="Arial" w:hAnsi="Arial" w:cs="Arial"/>
            </w:rPr>
            <w:t>No</w:t>
          </w:r>
        </w:sdtContent>
      </w:sdt>
    </w:p>
    <w:bookmarkEnd w:id="5"/>
    <w:p w14:paraId="5E55BD99" w14:textId="18A62D59" w:rsidR="00381B5F" w:rsidRPr="000315F0" w:rsidRDefault="00985024" w:rsidP="004B0C54">
      <w:pPr>
        <w:rPr>
          <w:rFonts w:ascii="Arial" w:hAnsi="Arial" w:cs="Arial"/>
          <w:b/>
          <w:bCs/>
        </w:rPr>
      </w:pPr>
      <w:r w:rsidRPr="000315F0">
        <w:rPr>
          <w:rFonts w:ascii="Arial" w:hAnsi="Arial" w:cs="Arial"/>
          <w:b/>
          <w:bCs/>
        </w:rPr>
        <w:t xml:space="preserve">If </w:t>
      </w:r>
      <w:r w:rsidR="00582574" w:rsidRPr="000315F0">
        <w:rPr>
          <w:rFonts w:ascii="Arial" w:hAnsi="Arial" w:cs="Arial"/>
          <w:b/>
          <w:bCs/>
        </w:rPr>
        <w:t xml:space="preserve">“Yes”, </w:t>
      </w:r>
      <w:r w:rsidRPr="000315F0">
        <w:rPr>
          <w:rFonts w:ascii="Arial" w:hAnsi="Arial" w:cs="Arial"/>
          <w:b/>
          <w:bCs/>
        </w:rPr>
        <w:t>describe</w:t>
      </w:r>
      <w:r w:rsidR="0006363A" w:rsidRPr="000315F0">
        <w:rPr>
          <w:rFonts w:ascii="Arial" w:hAnsi="Arial" w:cs="Arial"/>
          <w:b/>
          <w:bCs/>
        </w:rPr>
        <w:t xml:space="preserve"> </w:t>
      </w:r>
      <w:r w:rsidRPr="000315F0">
        <w:rPr>
          <w:rFonts w:ascii="Arial" w:hAnsi="Arial" w:cs="Arial"/>
          <w:b/>
          <w:bCs/>
        </w:rPr>
        <w:t>how the State addressed the concerns</w:t>
      </w:r>
      <w:r w:rsidR="00585760" w:rsidRPr="000315F0">
        <w:rPr>
          <w:rFonts w:ascii="Arial" w:hAnsi="Arial" w:cs="Arial"/>
          <w:b/>
          <w:bCs/>
        </w:rPr>
        <w:t xml:space="preserve"> expressed by stakeholders</w:t>
      </w:r>
      <w:r w:rsidRPr="000315F0">
        <w:rPr>
          <w:rFonts w:ascii="Arial" w:hAnsi="Arial" w:cs="Arial"/>
          <w:b/>
          <w:bCs/>
        </w:rPr>
        <w:t>.</w:t>
      </w:r>
      <w:r w:rsidR="00F15B92" w:rsidRPr="000315F0">
        <w:rPr>
          <w:rFonts w:ascii="Arial" w:hAnsi="Arial" w:cs="Arial"/>
          <w:b/>
          <w:bCs/>
        </w:rPr>
        <w:t xml:space="preserve"> </w:t>
      </w:r>
      <w:r w:rsidR="00F15B92" w:rsidRPr="000315F0">
        <w:rPr>
          <w:rFonts w:ascii="Arial" w:hAnsi="Arial" w:cs="Arial"/>
        </w:rPr>
        <w:t>(</w:t>
      </w:r>
      <w:r w:rsidR="005E7CA9" w:rsidRPr="000315F0">
        <w:rPr>
          <w:rStyle w:val="Emphasis"/>
          <w:rFonts w:ascii="Arial" w:hAnsi="Arial" w:cs="Arial"/>
          <w:i w:val="0"/>
          <w:iCs w:val="0"/>
          <w:shd w:val="clear" w:color="auto" w:fill="FFFFFF"/>
        </w:rPr>
        <w:t>Please limit</w:t>
      </w:r>
      <w:r w:rsidR="005E7CA9" w:rsidRPr="000315F0">
        <w:rPr>
          <w:rFonts w:ascii="Arial" w:hAnsi="Arial" w:cs="Arial"/>
          <w:i/>
          <w:iCs/>
          <w:shd w:val="clear" w:color="auto" w:fill="FFFFFF"/>
        </w:rPr>
        <w:t> </w:t>
      </w:r>
      <w:r w:rsidR="005E7CA9" w:rsidRPr="000315F0">
        <w:rPr>
          <w:rFonts w:ascii="Arial" w:hAnsi="Arial" w:cs="Arial"/>
          <w:shd w:val="clear" w:color="auto" w:fill="FFFFFF"/>
        </w:rPr>
        <w:t>your</w:t>
      </w:r>
      <w:r w:rsidR="005E7CA9" w:rsidRPr="000315F0">
        <w:rPr>
          <w:rFonts w:ascii="Arial" w:hAnsi="Arial" w:cs="Arial"/>
          <w:i/>
          <w:iCs/>
          <w:shd w:val="clear" w:color="auto" w:fill="FFFFFF"/>
        </w:rPr>
        <w:t> </w:t>
      </w:r>
      <w:r w:rsidR="005E7CA9" w:rsidRPr="000315F0">
        <w:rPr>
          <w:rStyle w:val="Emphasis"/>
          <w:rFonts w:ascii="Arial" w:hAnsi="Arial" w:cs="Arial"/>
          <w:i w:val="0"/>
          <w:iCs w:val="0"/>
          <w:shd w:val="clear" w:color="auto" w:fill="FFFFFF"/>
        </w:rPr>
        <w:t>response</w:t>
      </w:r>
      <w:r w:rsidR="005E7CA9" w:rsidRPr="000315F0">
        <w:rPr>
          <w:rFonts w:ascii="Arial" w:hAnsi="Arial" w:cs="Arial"/>
          <w:i/>
          <w:iCs/>
          <w:shd w:val="clear" w:color="auto" w:fill="FFFFFF"/>
        </w:rPr>
        <w:t> </w:t>
      </w:r>
      <w:r w:rsidR="005E7CA9" w:rsidRPr="000315F0">
        <w:rPr>
          <w:rFonts w:ascii="Arial" w:hAnsi="Arial" w:cs="Arial"/>
          <w:shd w:val="clear" w:color="auto" w:fill="FFFFFF"/>
        </w:rPr>
        <w:t>to</w:t>
      </w:r>
      <w:r w:rsidR="005E7CA9" w:rsidRPr="000315F0">
        <w:rPr>
          <w:rFonts w:ascii="Arial" w:hAnsi="Arial" w:cs="Arial"/>
          <w:i/>
          <w:iCs/>
          <w:shd w:val="clear" w:color="auto" w:fill="FFFFFF"/>
        </w:rPr>
        <w:t xml:space="preserve"> </w:t>
      </w:r>
      <w:r w:rsidR="005E7CA9" w:rsidRPr="000315F0">
        <w:rPr>
          <w:rFonts w:ascii="Arial" w:hAnsi="Arial" w:cs="Arial"/>
          <w:shd w:val="clear" w:color="auto" w:fill="FFFFFF"/>
        </w:rPr>
        <w:t>1</w:t>
      </w:r>
      <w:r w:rsidR="00AD033D" w:rsidRPr="000315F0">
        <w:rPr>
          <w:rFonts w:ascii="Arial" w:hAnsi="Arial" w:cs="Arial"/>
          <w:shd w:val="clear" w:color="auto" w:fill="FFFFFF"/>
        </w:rPr>
        <w:t>6</w:t>
      </w:r>
      <w:r w:rsidR="005E7CA9" w:rsidRPr="000315F0">
        <w:rPr>
          <w:rFonts w:ascii="Arial" w:hAnsi="Arial" w:cs="Arial"/>
          <w:shd w:val="clear" w:color="auto" w:fill="FFFFFF"/>
        </w:rPr>
        <w:t>00 characters without space</w:t>
      </w:r>
      <w:r w:rsidR="00F15B92" w:rsidRPr="000315F0">
        <w:rPr>
          <w:rFonts w:ascii="Arial" w:hAnsi="Arial" w:cs="Arial"/>
        </w:rPr>
        <w:t>)</w:t>
      </w:r>
      <w:r w:rsidR="00F15B92" w:rsidRPr="000315F0">
        <w:rPr>
          <w:rFonts w:ascii="Arial" w:hAnsi="Arial" w:cs="Arial"/>
          <w:i/>
          <w:iCs/>
        </w:rPr>
        <w:t>:</w:t>
      </w:r>
    </w:p>
    <w:sdt>
      <w:sdtPr>
        <w:rPr>
          <w:rFonts w:ascii="Arial" w:hAnsi="Arial" w:cs="Arial"/>
        </w:rPr>
        <w:alias w:val="Describe how stakeholders concerns addressed "/>
        <w:tag w:val="Describe how stakeholders concerns addressed "/>
        <w:id w:val="-1818180040"/>
        <w:placeholder>
          <w:docPart w:val="A0EAA8BA86944F96AD6FE8E5D4701A4D"/>
        </w:placeholder>
        <w:showingPlcHdr/>
        <w:text w:multiLine="1"/>
      </w:sdtPr>
      <w:sdtEndPr/>
      <w:sdtContent>
        <w:p w14:paraId="16E51AED" w14:textId="6C09AA9E" w:rsidR="00146D51" w:rsidRPr="000315F0" w:rsidRDefault="00EB5CAF" w:rsidP="004B0C54">
          <w:pPr>
            <w:rPr>
              <w:rFonts w:ascii="Arial" w:hAnsi="Arial" w:cs="Arial"/>
            </w:rPr>
          </w:pPr>
          <w:r w:rsidRPr="000315F0">
            <w:rPr>
              <w:rStyle w:val="PlaceholderText"/>
              <w:rFonts w:ascii="Arial" w:hAnsi="Arial" w:cs="Arial"/>
              <w:color w:val="auto"/>
            </w:rPr>
            <w:t>Click or tap here to enter text.</w:t>
          </w:r>
        </w:p>
      </w:sdtContent>
    </w:sdt>
    <w:p w14:paraId="49E36C61" w14:textId="1CEB40E4" w:rsidR="000C6B46" w:rsidRPr="000315F0" w:rsidRDefault="000C6B46">
      <w:pPr>
        <w:rPr>
          <w:rFonts w:ascii="Arial" w:hAnsi="Arial" w:cs="Arial"/>
        </w:rPr>
      </w:pPr>
      <w:r w:rsidRPr="000315F0">
        <w:rPr>
          <w:rFonts w:ascii="Arial" w:hAnsi="Arial" w:cs="Arial"/>
        </w:rPr>
        <w:br w:type="page"/>
      </w:r>
    </w:p>
    <w:p w14:paraId="407DA6E2" w14:textId="7E763937" w:rsidR="00C07B13" w:rsidRPr="000315F0" w:rsidRDefault="000C6B46" w:rsidP="00C07B13">
      <w:pPr>
        <w:autoSpaceDE w:val="0"/>
        <w:autoSpaceDN w:val="0"/>
        <w:adjustRightInd w:val="0"/>
        <w:spacing w:after="0" w:line="240" w:lineRule="auto"/>
        <w:rPr>
          <w:rFonts w:ascii="Arial" w:hAnsi="Arial" w:cs="Arial"/>
        </w:rPr>
      </w:pPr>
      <w:r w:rsidRPr="000315F0">
        <w:rPr>
          <w:rStyle w:val="Strong"/>
          <w:rFonts w:ascii="Arial" w:hAnsi="Arial" w:cs="Arial"/>
          <w:color w:val="0E101A"/>
        </w:rPr>
        <w:lastRenderedPageBreak/>
        <w:t xml:space="preserve">If applicable, describe the action(s) that the State </w:t>
      </w:r>
      <w:r w:rsidR="006C2A52" w:rsidRPr="000315F0">
        <w:rPr>
          <w:rStyle w:val="Strong"/>
          <w:rFonts w:ascii="Arial" w:hAnsi="Arial" w:cs="Arial"/>
          <w:color w:val="0E101A"/>
        </w:rPr>
        <w:t>implemented</w:t>
      </w:r>
      <w:r w:rsidRPr="000315F0">
        <w:rPr>
          <w:rStyle w:val="Strong"/>
          <w:rFonts w:ascii="Arial" w:hAnsi="Arial" w:cs="Arial"/>
          <w:color w:val="0E101A"/>
        </w:rPr>
        <w:t xml:space="preserve"> to address any FFY 2018 SPP/APR required OSEP response.</w:t>
      </w:r>
      <w:r w:rsidR="00C07B13" w:rsidRPr="000315F0">
        <w:rPr>
          <w:rFonts w:ascii="Arial" w:hAnsi="Arial" w:cs="Arial"/>
        </w:rPr>
        <w:t xml:space="preserve"> (</w:t>
      </w:r>
      <w:r w:rsidR="00C07B13" w:rsidRPr="000315F0">
        <w:rPr>
          <w:rStyle w:val="Emphasis"/>
          <w:rFonts w:ascii="Arial" w:hAnsi="Arial" w:cs="Arial"/>
          <w:i w:val="0"/>
          <w:iCs w:val="0"/>
          <w:shd w:val="clear" w:color="auto" w:fill="FFFFFF"/>
        </w:rPr>
        <w:t>Please</w:t>
      </w:r>
      <w:r w:rsidR="00C07B13" w:rsidRPr="000315F0">
        <w:rPr>
          <w:rStyle w:val="Emphasis"/>
          <w:rFonts w:ascii="Arial" w:hAnsi="Arial" w:cs="Arial"/>
          <w:shd w:val="clear" w:color="auto" w:fill="FFFFFF"/>
        </w:rPr>
        <w:t xml:space="preserve"> </w:t>
      </w:r>
      <w:r w:rsidR="00C07B13" w:rsidRPr="000315F0">
        <w:rPr>
          <w:rStyle w:val="Emphasis"/>
          <w:rFonts w:ascii="Arial" w:hAnsi="Arial" w:cs="Arial"/>
          <w:i w:val="0"/>
          <w:iCs w:val="0"/>
          <w:shd w:val="clear" w:color="auto" w:fill="FFFFFF"/>
        </w:rPr>
        <w:t>limit</w:t>
      </w:r>
      <w:r w:rsidR="00C07B13" w:rsidRPr="000315F0">
        <w:rPr>
          <w:rFonts w:ascii="Arial" w:hAnsi="Arial" w:cs="Arial"/>
          <w:shd w:val="clear" w:color="auto" w:fill="FFFFFF"/>
        </w:rPr>
        <w:t> your </w:t>
      </w:r>
      <w:r w:rsidR="00C07B13" w:rsidRPr="000315F0">
        <w:rPr>
          <w:rStyle w:val="Emphasis"/>
          <w:rFonts w:ascii="Arial" w:hAnsi="Arial" w:cs="Arial"/>
          <w:i w:val="0"/>
          <w:iCs w:val="0"/>
          <w:shd w:val="clear" w:color="auto" w:fill="FFFFFF"/>
        </w:rPr>
        <w:t>response</w:t>
      </w:r>
      <w:r w:rsidR="00C07B13" w:rsidRPr="000315F0">
        <w:rPr>
          <w:rFonts w:ascii="Arial" w:hAnsi="Arial" w:cs="Arial"/>
          <w:shd w:val="clear" w:color="auto" w:fill="FFFFFF"/>
        </w:rPr>
        <w:t> to 3000 characters without space</w:t>
      </w:r>
      <w:r w:rsidR="00C07B13" w:rsidRPr="000315F0">
        <w:rPr>
          <w:rFonts w:ascii="Arial" w:hAnsi="Arial" w:cs="Arial"/>
        </w:rPr>
        <w:t>):</w:t>
      </w:r>
    </w:p>
    <w:p w14:paraId="1E1AD015" w14:textId="77777777" w:rsidR="00DA5CD3" w:rsidRPr="000315F0" w:rsidRDefault="00DA5CD3" w:rsidP="00C07B13">
      <w:pPr>
        <w:autoSpaceDE w:val="0"/>
        <w:autoSpaceDN w:val="0"/>
        <w:adjustRightInd w:val="0"/>
        <w:spacing w:after="0" w:line="240" w:lineRule="auto"/>
        <w:rPr>
          <w:rFonts w:ascii="Arial" w:hAnsi="Arial" w:cs="Arial"/>
        </w:rPr>
      </w:pPr>
    </w:p>
    <w:sdt>
      <w:sdtPr>
        <w:rPr>
          <w:rFonts w:ascii="Arial" w:hAnsi="Arial" w:cs="Arial"/>
          <w:b/>
          <w:bCs/>
        </w:rPr>
        <w:alias w:val="FFY 18 Required Action"/>
        <w:tag w:val="FFY 18 Required Action"/>
        <w:id w:val="-1618681381"/>
        <w:placeholder>
          <w:docPart w:val="DefaultPlaceholder_-1854013440"/>
        </w:placeholder>
        <w:text w:multiLine="1"/>
      </w:sdtPr>
      <w:sdtEndPr/>
      <w:sdtContent>
        <w:p w14:paraId="08253490" w14:textId="39B33B88" w:rsidR="000C6B46" w:rsidRDefault="00950BCC" w:rsidP="00950BCC">
          <w:pPr>
            <w:rPr>
              <w:rFonts w:ascii="Arial" w:hAnsi="Arial" w:cs="Arial"/>
              <w:b/>
              <w:bCs/>
            </w:rPr>
          </w:pPr>
          <w:r w:rsidRPr="00950BCC">
            <w:rPr>
              <w:rFonts w:ascii="Arial" w:hAnsi="Arial" w:cs="Arial"/>
              <w:b/>
              <w:bCs/>
            </w:rPr>
            <w:t>Pursuant to section 616(e)(1) of the IDEA and 34 C.F.R. § 300.604(a), California utilized many opportunities to receive TA in FFY 2019 on topics specific to the APR/SPP and State Systemic Improvement Plan (SSIP). Staff participated in webinars and training, and utilized resources made available from the following sources: OSEP, the Individual with Disabilities Education Act (IDEA) Data Center, the Center for IDEA Early Childhood Data Systems (DaSy), National Center for Systemic Improvement (NCSI), the Early Childhood Technical Assistance Center (ECTA), and WestEd. As a result of receiving TA, the following occurred:</w:t>
          </w:r>
          <w:r>
            <w:rPr>
              <w:rFonts w:ascii="Arial" w:hAnsi="Arial" w:cs="Arial"/>
              <w:b/>
              <w:bCs/>
            </w:rPr>
            <w:br/>
          </w:r>
          <w:r>
            <w:rPr>
              <w:rFonts w:ascii="Arial" w:hAnsi="Arial" w:cs="Arial"/>
              <w:b/>
              <w:bCs/>
            </w:rPr>
            <w:br/>
          </w:r>
          <w:r w:rsidRPr="00950BCC">
            <w:rPr>
              <w:rFonts w:ascii="Arial" w:hAnsi="Arial" w:cs="Arial"/>
              <w:b/>
              <w:bCs/>
            </w:rPr>
            <w:t>• ECTA-DaSy resources were utilized to examine and improve Family Survey dissemination and SSIP data collection;</w:t>
          </w:r>
          <w:r>
            <w:rPr>
              <w:rFonts w:ascii="Arial" w:hAnsi="Arial" w:cs="Arial"/>
              <w:b/>
              <w:bCs/>
            </w:rPr>
            <w:br/>
          </w:r>
          <w:r w:rsidRPr="00950BCC">
            <w:rPr>
              <w:rFonts w:ascii="Arial" w:hAnsi="Arial" w:cs="Arial"/>
              <w:b/>
              <w:bCs/>
            </w:rPr>
            <w:t>• ECTA resources and infographic templates were used to increase data literacy among regional centers including SSIP data.</w:t>
          </w:r>
        </w:p>
      </w:sdtContent>
    </w:sdt>
    <w:p w14:paraId="2BFF926C" w14:textId="06A104B1" w:rsidR="00D65AC0" w:rsidRDefault="00D65AC0">
      <w:pPr>
        <w:rPr>
          <w:rFonts w:ascii="Arial" w:hAnsi="Arial" w:cs="Arial"/>
          <w:b/>
          <w:bCs/>
        </w:rPr>
      </w:pPr>
      <w:r>
        <w:rPr>
          <w:rFonts w:ascii="Arial" w:hAnsi="Arial" w:cs="Arial"/>
          <w:b/>
          <w:bCs/>
        </w:rPr>
        <w:br w:type="page"/>
      </w:r>
    </w:p>
    <w:p w14:paraId="552A7AE1" w14:textId="77777777" w:rsidR="00D65AC0" w:rsidRDefault="00D65AC0" w:rsidP="00D65AC0">
      <w:pPr>
        <w:pStyle w:val="Heading1"/>
        <w:spacing w:after="120"/>
        <w:jc w:val="center"/>
      </w:pPr>
      <w:bookmarkStart w:id="6" w:name="_Toc31874099"/>
      <w:r>
        <w:lastRenderedPageBreak/>
        <w:t>Appendix A</w:t>
      </w:r>
    </w:p>
    <w:p w14:paraId="59B8DB2F" w14:textId="77777777" w:rsidR="00D65AC0" w:rsidRDefault="00D65AC0" w:rsidP="00D65AC0">
      <w:pPr>
        <w:pStyle w:val="Heading1"/>
        <w:spacing w:after="120"/>
        <w:jc w:val="center"/>
      </w:pPr>
      <w:r>
        <w:t xml:space="preserve">Evaluation Report to Accompany the FFY2019 Reporting Template for Phase-3 Year-5 of California’s Part C State Systemic Improvement Plan (SSIP) </w:t>
      </w:r>
    </w:p>
    <w:p w14:paraId="23BD84ED" w14:textId="77777777" w:rsidR="00D65AC0" w:rsidRDefault="00D65AC0" w:rsidP="00D65AC0">
      <w:pPr>
        <w:pStyle w:val="Heading1"/>
        <w:spacing w:after="120"/>
        <w:jc w:val="center"/>
      </w:pPr>
      <w:r>
        <w:t>Data on Implementation and Outcomes</w:t>
      </w:r>
      <w:bookmarkEnd w:id="6"/>
    </w:p>
    <w:p w14:paraId="38A12C53" w14:textId="77777777" w:rsidR="00D65AC0" w:rsidRPr="00E643D9" w:rsidRDefault="00D65AC0" w:rsidP="00D65AC0">
      <w:pPr>
        <w:ind w:right="-270"/>
        <w:rPr>
          <w:rFonts w:cs="Arial"/>
          <w:szCs w:val="24"/>
        </w:rPr>
      </w:pPr>
      <w:r>
        <w:rPr>
          <w:rFonts w:cs="Arial"/>
          <w:szCs w:val="24"/>
        </w:rPr>
        <w:t>During this past year, California did not revise the evaluation plan for California’s State Systemic Improvement Plan (SSIP).  This report includes and reflects analyses</w:t>
      </w:r>
      <w:r>
        <w:rPr>
          <w:rFonts w:cs="Arial"/>
          <w:spacing w:val="-2"/>
          <w:szCs w:val="24"/>
        </w:rPr>
        <w:t xml:space="preserve"> </w:t>
      </w:r>
      <w:r>
        <w:rPr>
          <w:rFonts w:cs="Arial"/>
          <w:spacing w:val="-1"/>
          <w:szCs w:val="24"/>
        </w:rPr>
        <w:t>o</w:t>
      </w:r>
      <w:r>
        <w:rPr>
          <w:rFonts w:cs="Arial"/>
          <w:szCs w:val="24"/>
        </w:rPr>
        <w:t>f</w:t>
      </w:r>
      <w:r>
        <w:rPr>
          <w:rFonts w:cs="Arial"/>
          <w:spacing w:val="4"/>
          <w:szCs w:val="24"/>
        </w:rPr>
        <w:t xml:space="preserve"> </w:t>
      </w:r>
      <w:r>
        <w:rPr>
          <w:rFonts w:cs="Arial"/>
          <w:spacing w:val="-1"/>
          <w:szCs w:val="24"/>
        </w:rPr>
        <w:t>q</w:t>
      </w:r>
      <w:r>
        <w:rPr>
          <w:rFonts w:cs="Arial"/>
          <w:spacing w:val="1"/>
          <w:szCs w:val="24"/>
        </w:rPr>
        <w:t>ua</w:t>
      </w:r>
      <w:r>
        <w:rPr>
          <w:rFonts w:cs="Arial"/>
          <w:szCs w:val="24"/>
        </w:rPr>
        <w:t>lit</w:t>
      </w:r>
      <w:r>
        <w:rPr>
          <w:rFonts w:cs="Arial"/>
          <w:spacing w:val="-1"/>
          <w:szCs w:val="24"/>
        </w:rPr>
        <w:t>a</w:t>
      </w:r>
      <w:r>
        <w:rPr>
          <w:rFonts w:cs="Arial"/>
          <w:szCs w:val="24"/>
        </w:rPr>
        <w:t>ti</w:t>
      </w:r>
      <w:r>
        <w:rPr>
          <w:rFonts w:cs="Arial"/>
          <w:spacing w:val="-2"/>
          <w:szCs w:val="24"/>
        </w:rPr>
        <w:t>v</w:t>
      </w:r>
      <w:r>
        <w:rPr>
          <w:rFonts w:cs="Arial"/>
          <w:szCs w:val="24"/>
        </w:rPr>
        <w:t>e</w:t>
      </w:r>
      <w:r>
        <w:rPr>
          <w:rFonts w:cs="Arial"/>
          <w:spacing w:val="2"/>
          <w:szCs w:val="24"/>
        </w:rPr>
        <w:t xml:space="preserve"> </w:t>
      </w:r>
      <w:r>
        <w:rPr>
          <w:rFonts w:cs="Arial"/>
          <w:spacing w:val="1"/>
          <w:szCs w:val="24"/>
        </w:rPr>
        <w:t>an</w:t>
      </w:r>
      <w:r>
        <w:rPr>
          <w:rFonts w:cs="Arial"/>
          <w:szCs w:val="24"/>
        </w:rPr>
        <w:t>d</w:t>
      </w:r>
      <w:r>
        <w:rPr>
          <w:rFonts w:cs="Arial"/>
          <w:spacing w:val="2"/>
          <w:szCs w:val="24"/>
        </w:rPr>
        <w:t xml:space="preserve"> </w:t>
      </w:r>
      <w:r>
        <w:rPr>
          <w:rFonts w:cs="Arial"/>
          <w:spacing w:val="-1"/>
          <w:szCs w:val="24"/>
        </w:rPr>
        <w:t>q</w:t>
      </w:r>
      <w:r>
        <w:rPr>
          <w:rFonts w:cs="Arial"/>
          <w:spacing w:val="1"/>
          <w:szCs w:val="24"/>
        </w:rPr>
        <w:t>u</w:t>
      </w:r>
      <w:r>
        <w:rPr>
          <w:rFonts w:cs="Arial"/>
          <w:spacing w:val="-1"/>
          <w:szCs w:val="24"/>
        </w:rPr>
        <w:t>a</w:t>
      </w:r>
      <w:r>
        <w:rPr>
          <w:rFonts w:cs="Arial"/>
          <w:spacing w:val="1"/>
          <w:szCs w:val="24"/>
        </w:rPr>
        <w:t>n</w:t>
      </w:r>
      <w:r>
        <w:rPr>
          <w:rFonts w:cs="Arial"/>
          <w:szCs w:val="24"/>
        </w:rPr>
        <w:t>tit</w:t>
      </w:r>
      <w:r>
        <w:rPr>
          <w:rFonts w:cs="Arial"/>
          <w:spacing w:val="1"/>
          <w:szCs w:val="24"/>
        </w:rPr>
        <w:t>a</w:t>
      </w:r>
      <w:r>
        <w:rPr>
          <w:rFonts w:cs="Arial"/>
          <w:szCs w:val="24"/>
        </w:rPr>
        <w:t>ti</w:t>
      </w:r>
      <w:r>
        <w:rPr>
          <w:rFonts w:cs="Arial"/>
          <w:spacing w:val="-2"/>
          <w:szCs w:val="24"/>
        </w:rPr>
        <w:t>v</w:t>
      </w:r>
      <w:r>
        <w:rPr>
          <w:rFonts w:cs="Arial"/>
          <w:szCs w:val="24"/>
        </w:rPr>
        <w:t>e</w:t>
      </w:r>
      <w:r>
        <w:rPr>
          <w:rFonts w:cs="Arial"/>
          <w:spacing w:val="2"/>
          <w:szCs w:val="24"/>
        </w:rPr>
        <w:t xml:space="preserve"> </w:t>
      </w:r>
      <w:r>
        <w:rPr>
          <w:rFonts w:cs="Arial"/>
          <w:spacing w:val="1"/>
          <w:szCs w:val="24"/>
        </w:rPr>
        <w:t>d</w:t>
      </w:r>
      <w:r>
        <w:rPr>
          <w:rFonts w:cs="Arial"/>
          <w:spacing w:val="-1"/>
          <w:szCs w:val="24"/>
        </w:rPr>
        <w:t>a</w:t>
      </w:r>
      <w:r>
        <w:rPr>
          <w:rFonts w:cs="Arial"/>
          <w:szCs w:val="24"/>
        </w:rPr>
        <w:t>ta collected between January 2020 and December 2020 and is intended as an attachment to the SSIP Phase 3 Year 5 annual report to the U. S. Department of Education, Office of Special Education Programs.  The data</w:t>
      </w:r>
      <w:r>
        <w:rPr>
          <w:rFonts w:cs="Arial"/>
          <w:spacing w:val="2"/>
          <w:szCs w:val="24"/>
        </w:rPr>
        <w:t xml:space="preserve"> reported here </w:t>
      </w:r>
      <w:r>
        <w:rPr>
          <w:rFonts w:cs="Arial"/>
          <w:spacing w:val="1"/>
          <w:szCs w:val="24"/>
        </w:rPr>
        <w:t>indica</w:t>
      </w:r>
      <w:r>
        <w:rPr>
          <w:rFonts w:cs="Arial"/>
          <w:szCs w:val="24"/>
        </w:rPr>
        <w:t>te</w:t>
      </w:r>
      <w:r>
        <w:rPr>
          <w:rFonts w:cs="Arial"/>
          <w:spacing w:val="2"/>
          <w:szCs w:val="24"/>
        </w:rPr>
        <w:t xml:space="preserve"> </w:t>
      </w:r>
      <w:r>
        <w:rPr>
          <w:rFonts w:cs="Arial"/>
          <w:spacing w:val="-2"/>
          <w:szCs w:val="24"/>
        </w:rPr>
        <w:t>t</w:t>
      </w:r>
      <w:r>
        <w:rPr>
          <w:rFonts w:cs="Arial"/>
          <w:spacing w:val="1"/>
          <w:szCs w:val="24"/>
        </w:rPr>
        <w:t>h</w:t>
      </w:r>
      <w:r>
        <w:rPr>
          <w:rFonts w:cs="Arial"/>
          <w:szCs w:val="24"/>
        </w:rPr>
        <w:t>e</w:t>
      </w:r>
      <w:r>
        <w:rPr>
          <w:rFonts w:cs="Arial"/>
          <w:spacing w:val="-1"/>
          <w:szCs w:val="24"/>
        </w:rPr>
        <w:t xml:space="preserve"> </w:t>
      </w:r>
      <w:r>
        <w:rPr>
          <w:rFonts w:cs="Arial"/>
          <w:spacing w:val="1"/>
          <w:szCs w:val="24"/>
        </w:rPr>
        <w:t>p</w:t>
      </w:r>
      <w:r>
        <w:rPr>
          <w:rFonts w:cs="Arial"/>
          <w:spacing w:val="-1"/>
          <w:szCs w:val="24"/>
        </w:rPr>
        <w:t>r</w:t>
      </w:r>
      <w:r>
        <w:rPr>
          <w:rFonts w:cs="Arial"/>
          <w:spacing w:val="1"/>
          <w:szCs w:val="24"/>
        </w:rPr>
        <w:t>o</w:t>
      </w:r>
      <w:r>
        <w:rPr>
          <w:rFonts w:cs="Arial"/>
          <w:spacing w:val="-1"/>
          <w:szCs w:val="24"/>
        </w:rPr>
        <w:t>gr</w:t>
      </w:r>
      <w:r>
        <w:rPr>
          <w:rFonts w:cs="Arial"/>
          <w:spacing w:val="1"/>
          <w:szCs w:val="24"/>
        </w:rPr>
        <w:t>e</w:t>
      </w:r>
      <w:r>
        <w:rPr>
          <w:rFonts w:cs="Arial"/>
          <w:szCs w:val="24"/>
        </w:rPr>
        <w:t>ss</w:t>
      </w:r>
      <w:r>
        <w:rPr>
          <w:rFonts w:cs="Arial"/>
          <w:spacing w:val="1"/>
          <w:szCs w:val="24"/>
        </w:rPr>
        <w:t xml:space="preserve"> toward attainment of outcomes </w:t>
      </w:r>
      <w:r>
        <w:rPr>
          <w:rFonts w:cs="Arial"/>
          <w:spacing w:val="-1"/>
          <w:szCs w:val="24"/>
        </w:rPr>
        <w:t>o</w:t>
      </w:r>
      <w:r>
        <w:rPr>
          <w:rFonts w:cs="Arial"/>
          <w:szCs w:val="24"/>
        </w:rPr>
        <w:t>f</w:t>
      </w:r>
      <w:r>
        <w:rPr>
          <w:rFonts w:cs="Arial"/>
          <w:spacing w:val="4"/>
          <w:szCs w:val="24"/>
        </w:rPr>
        <w:t xml:space="preserve"> </w:t>
      </w:r>
      <w:r>
        <w:rPr>
          <w:rFonts w:cs="Arial"/>
          <w:spacing w:val="1"/>
          <w:szCs w:val="24"/>
        </w:rPr>
        <w:t>S</w:t>
      </w:r>
      <w:r>
        <w:rPr>
          <w:rFonts w:cs="Arial"/>
          <w:spacing w:val="-2"/>
          <w:szCs w:val="24"/>
        </w:rPr>
        <w:t>S</w:t>
      </w:r>
      <w:r>
        <w:rPr>
          <w:rFonts w:cs="Arial"/>
          <w:spacing w:val="1"/>
          <w:szCs w:val="24"/>
        </w:rPr>
        <w:t>I</w:t>
      </w:r>
      <w:r>
        <w:rPr>
          <w:rFonts w:cs="Arial"/>
          <w:szCs w:val="24"/>
        </w:rPr>
        <w:t>P</w:t>
      </w:r>
      <w:r>
        <w:rPr>
          <w:rFonts w:cs="Arial"/>
          <w:spacing w:val="1"/>
          <w:szCs w:val="24"/>
        </w:rPr>
        <w:t xml:space="preserve"> </w:t>
      </w:r>
      <w:r>
        <w:rPr>
          <w:rFonts w:cs="Arial"/>
          <w:spacing w:val="-3"/>
          <w:szCs w:val="24"/>
        </w:rPr>
        <w:t>i</w:t>
      </w:r>
      <w:r>
        <w:rPr>
          <w:rFonts w:cs="Arial"/>
          <w:spacing w:val="2"/>
          <w:szCs w:val="24"/>
        </w:rPr>
        <w:t>m</w:t>
      </w:r>
      <w:r>
        <w:rPr>
          <w:rFonts w:cs="Arial"/>
          <w:spacing w:val="1"/>
          <w:szCs w:val="24"/>
        </w:rPr>
        <w:t>p</w:t>
      </w:r>
      <w:r>
        <w:rPr>
          <w:rFonts w:cs="Arial"/>
          <w:szCs w:val="24"/>
        </w:rPr>
        <w:t>l</w:t>
      </w:r>
      <w:r>
        <w:rPr>
          <w:rFonts w:cs="Arial"/>
          <w:spacing w:val="-1"/>
          <w:szCs w:val="24"/>
        </w:rPr>
        <w:t>e</w:t>
      </w:r>
      <w:r>
        <w:rPr>
          <w:rFonts w:cs="Arial"/>
          <w:spacing w:val="2"/>
          <w:szCs w:val="24"/>
        </w:rPr>
        <w:t>m</w:t>
      </w:r>
      <w:r>
        <w:rPr>
          <w:rFonts w:cs="Arial"/>
          <w:spacing w:val="-1"/>
          <w:szCs w:val="24"/>
        </w:rPr>
        <w:t>e</w:t>
      </w:r>
      <w:r>
        <w:rPr>
          <w:rFonts w:cs="Arial"/>
          <w:spacing w:val="1"/>
          <w:szCs w:val="24"/>
        </w:rPr>
        <w:t>n</w:t>
      </w:r>
      <w:r>
        <w:rPr>
          <w:rFonts w:cs="Arial"/>
          <w:szCs w:val="24"/>
        </w:rPr>
        <w:t>t</w:t>
      </w:r>
      <w:r>
        <w:rPr>
          <w:rFonts w:cs="Arial"/>
          <w:spacing w:val="1"/>
          <w:szCs w:val="24"/>
        </w:rPr>
        <w:t>a</w:t>
      </w:r>
      <w:r>
        <w:rPr>
          <w:rFonts w:cs="Arial"/>
          <w:szCs w:val="24"/>
        </w:rPr>
        <w:t>t</w:t>
      </w:r>
      <w:r>
        <w:rPr>
          <w:rFonts w:cs="Arial"/>
          <w:spacing w:val="-3"/>
          <w:szCs w:val="24"/>
        </w:rPr>
        <w:t>i</w:t>
      </w:r>
      <w:r>
        <w:rPr>
          <w:rFonts w:cs="Arial"/>
          <w:spacing w:val="-1"/>
          <w:szCs w:val="24"/>
        </w:rPr>
        <w:t>o</w:t>
      </w:r>
      <w:r>
        <w:rPr>
          <w:rFonts w:cs="Arial"/>
          <w:szCs w:val="24"/>
        </w:rPr>
        <w:t>n</w:t>
      </w:r>
      <w:r>
        <w:rPr>
          <w:rFonts w:cs="Arial"/>
          <w:spacing w:val="2"/>
          <w:szCs w:val="24"/>
        </w:rPr>
        <w:t xml:space="preserve"> </w:t>
      </w:r>
      <w:r>
        <w:rPr>
          <w:rFonts w:cs="Arial"/>
          <w:spacing w:val="1"/>
          <w:szCs w:val="24"/>
        </w:rPr>
        <w:t>a</w:t>
      </w:r>
      <w:r>
        <w:rPr>
          <w:rFonts w:cs="Arial"/>
          <w:szCs w:val="24"/>
        </w:rPr>
        <w:t>cti</w:t>
      </w:r>
      <w:r>
        <w:rPr>
          <w:rFonts w:cs="Arial"/>
          <w:spacing w:val="-2"/>
          <w:szCs w:val="24"/>
        </w:rPr>
        <w:t>v</w:t>
      </w:r>
      <w:r>
        <w:rPr>
          <w:rFonts w:cs="Arial"/>
          <w:szCs w:val="24"/>
        </w:rPr>
        <w:t>iti</w:t>
      </w:r>
      <w:r>
        <w:rPr>
          <w:rFonts w:cs="Arial"/>
          <w:spacing w:val="1"/>
          <w:szCs w:val="24"/>
        </w:rPr>
        <w:t>e</w:t>
      </w:r>
      <w:r>
        <w:rPr>
          <w:rFonts w:cs="Arial"/>
          <w:szCs w:val="24"/>
        </w:rPr>
        <w:t>s</w:t>
      </w:r>
      <w:r>
        <w:rPr>
          <w:rFonts w:cs="Arial"/>
          <w:spacing w:val="1"/>
          <w:szCs w:val="24"/>
        </w:rPr>
        <w:t xml:space="preserve"> leading to achievement of California’s State-identified Measurable Result (SiMR)</w:t>
      </w:r>
      <w:r>
        <w:rPr>
          <w:rFonts w:cs="Arial"/>
          <w:szCs w:val="24"/>
        </w:rPr>
        <w:t>.  The evaluation focused on the three activity strands developed in Phase I and described in the Theory of Action (</w:t>
      </w:r>
      <w:hyperlink r:id="rId11" w:history="1">
        <w:r>
          <w:rPr>
            <w:rStyle w:val="Hyperlink"/>
          </w:rPr>
          <w:t>State-identified Measurable Result: California Theory of Action</w:t>
        </w:r>
      </w:hyperlink>
      <w:r>
        <w:t>).</w:t>
      </w:r>
    </w:p>
    <w:p w14:paraId="1A2E36C9" w14:textId="77777777" w:rsidR="00D65AC0" w:rsidRDefault="00D65AC0" w:rsidP="00D65AC0">
      <w:pPr>
        <w:pStyle w:val="Heading2"/>
      </w:pPr>
      <w:bookmarkStart w:id="7" w:name="_Toc31874100"/>
      <w:r>
        <w:t>Measuring Outputs to Assess Effectiveness</w:t>
      </w:r>
      <w:bookmarkEnd w:id="7"/>
    </w:p>
    <w:p w14:paraId="79F86D32" w14:textId="77777777" w:rsidR="00D65AC0" w:rsidRDefault="00D65AC0" w:rsidP="00D65AC0">
      <w:pPr>
        <w:rPr>
          <w:rFonts w:cs="Arial"/>
          <w:szCs w:val="24"/>
        </w:rPr>
      </w:pPr>
      <w:r>
        <w:rPr>
          <w:rFonts w:cs="Arial"/>
          <w:szCs w:val="24"/>
        </w:rPr>
        <w:t>Evaluation findings are organized by activity strand and evaluation question.  For each activity strand this report introduces the evaluation findings by providing a table that describes the surveys, the associated activity, the evaluation questions, the respondents, and the administration methods.  The information within the table illustrates (a) how the evaluation measures align with the theory of action; (b) data sources and the number of respondents for each measure; (c) data collections procedures and methods; and (d) baseline (pre-test) measures.  Narrative descriptions, graphs, and tables describe or illustrate how the measures answer the evaluation questions and assess impact.  Evaluation questions are reported in the order in which they appear in the table.  Some of the evaluation questions are informed by multiple sources of data.  In these cases, the findings reported under each evaluation question are from the surveys that addressed the question, and it should be noted that in most cases the surveys queried different categories of respondents, such as families or providers or regional centers.  At the end of each section, the report provides additional information from the surveys that is related to the Activity Strand and a summary of the findings.</w:t>
      </w:r>
    </w:p>
    <w:p w14:paraId="4A820F80" w14:textId="77777777" w:rsidR="00D65AC0" w:rsidRDefault="00D65AC0" w:rsidP="00D65AC0"/>
    <w:p w14:paraId="7A99708C" w14:textId="77777777" w:rsidR="00D65AC0" w:rsidRDefault="00D65AC0" w:rsidP="00D65AC0">
      <w:pPr>
        <w:pStyle w:val="Heading2"/>
        <w:sectPr w:rsidR="00D65AC0" w:rsidSect="00D65AC0">
          <w:headerReference w:type="default" r:id="rId12"/>
          <w:footerReference w:type="default" r:id="rId13"/>
          <w:footerReference w:type="first" r:id="rId14"/>
          <w:pgSz w:w="12240" w:h="15840" w:code="1"/>
          <w:pgMar w:top="1440" w:right="1440" w:bottom="1440" w:left="1440" w:header="720" w:footer="720" w:gutter="0"/>
          <w:cols w:space="720"/>
          <w:titlePg/>
          <w:docGrid w:linePitch="326"/>
        </w:sectPr>
      </w:pPr>
    </w:p>
    <w:p w14:paraId="6B7F9CE6" w14:textId="77777777" w:rsidR="00D65AC0" w:rsidRPr="00307D86" w:rsidRDefault="00D65AC0" w:rsidP="00D65AC0">
      <w:pPr>
        <w:pStyle w:val="Heading2"/>
        <w:rPr>
          <w:rStyle w:val="Emphasis"/>
          <w:rFonts w:cs="Arial"/>
          <w:i w:val="0"/>
          <w:iCs w:val="0"/>
          <w:szCs w:val="24"/>
        </w:rPr>
      </w:pPr>
      <w:r>
        <w:lastRenderedPageBreak/>
        <w:t xml:space="preserve">Strand of Action 1: Parent and Provider Education:  </w:t>
      </w:r>
      <w:r w:rsidRPr="00307D86">
        <w:rPr>
          <w:rStyle w:val="Emphasis"/>
          <w:rFonts w:cs="Arial"/>
          <w:szCs w:val="24"/>
        </w:rPr>
        <w:t>Develop and implement sustainable outreach, education, and training strategies for the entire Early Start community, including families and service providers, on evidence-based practices and family-centered philosophies</w:t>
      </w:r>
    </w:p>
    <w:p w14:paraId="19B30F14" w14:textId="77777777" w:rsidR="00D65AC0" w:rsidRDefault="00D65AC0" w:rsidP="00D65AC0">
      <w:pPr>
        <w:jc w:val="center"/>
      </w:pPr>
    </w:p>
    <w:tbl>
      <w:tblPr>
        <w:tblW w:w="13585" w:type="dxa"/>
        <w:jc w:val="center"/>
        <w:tblLayout w:type="fixed"/>
        <w:tblLook w:val="04A0" w:firstRow="1" w:lastRow="0" w:firstColumn="1" w:lastColumn="0" w:noHBand="0" w:noVBand="1"/>
      </w:tblPr>
      <w:tblGrid>
        <w:gridCol w:w="1800"/>
        <w:gridCol w:w="1890"/>
        <w:gridCol w:w="2700"/>
        <w:gridCol w:w="3060"/>
        <w:gridCol w:w="4135"/>
      </w:tblGrid>
      <w:tr w:rsidR="00D65AC0" w14:paraId="7D303E77" w14:textId="77777777" w:rsidTr="00D65AC0">
        <w:trPr>
          <w:trHeight w:val="560"/>
          <w:tblHeade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05563EEC" w14:textId="77777777" w:rsidR="00D65AC0" w:rsidRDefault="00D65AC0" w:rsidP="00D65AC0">
            <w:pPr>
              <w:jc w:val="center"/>
              <w:rPr>
                <w:rFonts w:cs="Arial"/>
                <w:b/>
                <w:szCs w:val="24"/>
              </w:rPr>
            </w:pPr>
            <w:r>
              <w:rPr>
                <w:rFonts w:cs="Arial"/>
                <w:b/>
                <w:szCs w:val="24"/>
              </w:rPr>
              <w:t>Improvement Activity</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8B8903E" w14:textId="77777777" w:rsidR="00D65AC0" w:rsidRDefault="00D65AC0" w:rsidP="00D65AC0">
            <w:pPr>
              <w:jc w:val="center"/>
              <w:rPr>
                <w:rFonts w:cs="Arial"/>
                <w:b/>
                <w:szCs w:val="24"/>
              </w:rPr>
            </w:pPr>
            <w:r>
              <w:rPr>
                <w:rFonts w:cs="Arial"/>
                <w:b/>
                <w:szCs w:val="24"/>
              </w:rPr>
              <w:t>Survey/ Tool</w:t>
            </w:r>
          </w:p>
        </w:tc>
        <w:tc>
          <w:tcPr>
            <w:tcW w:w="2700" w:type="dxa"/>
            <w:tcBorders>
              <w:top w:val="single" w:sz="4" w:space="0" w:color="auto"/>
              <w:left w:val="single" w:sz="4" w:space="0" w:color="auto"/>
              <w:bottom w:val="single" w:sz="4" w:space="0" w:color="auto"/>
              <w:right w:val="single" w:sz="4" w:space="0" w:color="auto"/>
            </w:tcBorders>
            <w:vAlign w:val="center"/>
            <w:hideMark/>
          </w:tcPr>
          <w:p w14:paraId="3B827051" w14:textId="77777777" w:rsidR="00D65AC0" w:rsidRDefault="00D65AC0" w:rsidP="00D65AC0">
            <w:pPr>
              <w:jc w:val="center"/>
              <w:rPr>
                <w:rFonts w:cs="Arial"/>
                <w:b/>
                <w:szCs w:val="24"/>
              </w:rPr>
            </w:pPr>
            <w:r>
              <w:rPr>
                <w:rFonts w:cs="Arial"/>
                <w:b/>
                <w:szCs w:val="24"/>
              </w:rPr>
              <w:t>Indicator/ Evaluation Question</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61BAC72" w14:textId="77777777" w:rsidR="00D65AC0" w:rsidRDefault="00D65AC0" w:rsidP="00D65AC0">
            <w:pPr>
              <w:jc w:val="center"/>
              <w:rPr>
                <w:rFonts w:cs="Arial"/>
                <w:b/>
                <w:szCs w:val="24"/>
              </w:rPr>
            </w:pPr>
            <w:r>
              <w:rPr>
                <w:rFonts w:cs="Arial"/>
                <w:b/>
                <w:szCs w:val="24"/>
              </w:rPr>
              <w:t>Respondents</w:t>
            </w:r>
          </w:p>
        </w:tc>
        <w:tc>
          <w:tcPr>
            <w:tcW w:w="4135" w:type="dxa"/>
            <w:tcBorders>
              <w:top w:val="single" w:sz="4" w:space="0" w:color="auto"/>
              <w:left w:val="single" w:sz="4" w:space="0" w:color="auto"/>
              <w:bottom w:val="single" w:sz="4" w:space="0" w:color="auto"/>
              <w:right w:val="single" w:sz="4" w:space="0" w:color="auto"/>
            </w:tcBorders>
            <w:vAlign w:val="center"/>
            <w:hideMark/>
          </w:tcPr>
          <w:p w14:paraId="3EB33CCC" w14:textId="77777777" w:rsidR="00D65AC0" w:rsidRDefault="00D65AC0" w:rsidP="00D65AC0">
            <w:pPr>
              <w:jc w:val="center"/>
              <w:rPr>
                <w:rFonts w:cs="Arial"/>
                <w:b/>
                <w:szCs w:val="24"/>
              </w:rPr>
            </w:pPr>
            <w:r>
              <w:rPr>
                <w:rFonts w:cs="Arial"/>
                <w:b/>
                <w:szCs w:val="24"/>
              </w:rPr>
              <w:t>Dissemination &amp; Collection</w:t>
            </w:r>
          </w:p>
        </w:tc>
      </w:tr>
      <w:tr w:rsidR="00D65AC0" w14:paraId="47580A1B" w14:textId="77777777" w:rsidTr="00D65AC0">
        <w:trPr>
          <w:cantSplit/>
          <w:trHeight w:val="1250"/>
          <w:jc w:val="center"/>
        </w:trPr>
        <w:tc>
          <w:tcPr>
            <w:tcW w:w="1800" w:type="dxa"/>
            <w:tcBorders>
              <w:top w:val="single" w:sz="4" w:space="0" w:color="auto"/>
              <w:left w:val="single" w:sz="4" w:space="0" w:color="auto"/>
              <w:bottom w:val="single" w:sz="4" w:space="0" w:color="auto"/>
              <w:right w:val="single" w:sz="4" w:space="0" w:color="auto"/>
            </w:tcBorders>
            <w:hideMark/>
          </w:tcPr>
          <w:p w14:paraId="3ED94BB3" w14:textId="77777777" w:rsidR="00D65AC0" w:rsidRDefault="00D65AC0" w:rsidP="00D65AC0">
            <w:pPr>
              <w:contextualSpacing/>
              <w:rPr>
                <w:rFonts w:cs="Arial"/>
                <w:szCs w:val="24"/>
              </w:rPr>
            </w:pPr>
            <w:r w:rsidRPr="00DE23EC">
              <w:rPr>
                <w:rFonts w:cs="Arial"/>
                <w:i/>
                <w:iCs/>
                <w:szCs w:val="24"/>
              </w:rPr>
              <w:t>Take a Minute</w:t>
            </w:r>
            <w:r>
              <w:rPr>
                <w:rFonts w:cs="Arial"/>
                <w:szCs w:val="24"/>
              </w:rPr>
              <w:t xml:space="preserve"> (</w:t>
            </w:r>
            <w:r w:rsidRPr="00DE23EC">
              <w:rPr>
                <w:rFonts w:cs="Arial"/>
                <w:i/>
                <w:iCs/>
                <w:szCs w:val="24"/>
              </w:rPr>
              <w:t>TaM</w:t>
            </w:r>
            <w:r>
              <w:rPr>
                <w:rFonts w:cs="Arial"/>
                <w:szCs w:val="24"/>
              </w:rPr>
              <w:t>) Resources</w:t>
            </w:r>
          </w:p>
        </w:tc>
        <w:tc>
          <w:tcPr>
            <w:tcW w:w="1890" w:type="dxa"/>
            <w:tcBorders>
              <w:top w:val="single" w:sz="4" w:space="0" w:color="auto"/>
              <w:left w:val="single" w:sz="4" w:space="0" w:color="auto"/>
              <w:bottom w:val="single" w:sz="4" w:space="0" w:color="auto"/>
              <w:right w:val="single" w:sz="4" w:space="0" w:color="auto"/>
            </w:tcBorders>
            <w:hideMark/>
          </w:tcPr>
          <w:p w14:paraId="3139DE3B" w14:textId="77777777" w:rsidR="00D65AC0" w:rsidRDefault="00D65AC0" w:rsidP="00D65AC0">
            <w:pPr>
              <w:contextualSpacing/>
              <w:rPr>
                <w:rFonts w:cs="Arial"/>
                <w:szCs w:val="24"/>
              </w:rPr>
            </w:pPr>
            <w:r w:rsidRPr="00083A57">
              <w:rPr>
                <w:rFonts w:cs="Arial"/>
                <w:i/>
                <w:iCs/>
                <w:szCs w:val="24"/>
              </w:rPr>
              <w:t xml:space="preserve">TaM </w:t>
            </w:r>
            <w:r>
              <w:rPr>
                <w:rFonts w:cs="Arial"/>
                <w:szCs w:val="24"/>
              </w:rPr>
              <w:t xml:space="preserve">Acquisition of Knowledge Surveys </w:t>
            </w:r>
          </w:p>
        </w:tc>
        <w:tc>
          <w:tcPr>
            <w:tcW w:w="2700" w:type="dxa"/>
            <w:tcBorders>
              <w:top w:val="single" w:sz="4" w:space="0" w:color="auto"/>
              <w:left w:val="single" w:sz="4" w:space="0" w:color="auto"/>
              <w:bottom w:val="single" w:sz="4" w:space="0" w:color="auto"/>
              <w:right w:val="single" w:sz="4" w:space="0" w:color="auto"/>
            </w:tcBorders>
            <w:hideMark/>
          </w:tcPr>
          <w:p w14:paraId="140F4CDC" w14:textId="77777777" w:rsidR="00D65AC0" w:rsidRPr="00083A57" w:rsidRDefault="00D65AC0" w:rsidP="00D65AC0">
            <w:pPr>
              <w:pStyle w:val="ListParagraph"/>
              <w:numPr>
                <w:ilvl w:val="0"/>
                <w:numId w:val="35"/>
              </w:numPr>
              <w:ind w:left="151" w:hanging="180"/>
              <w:rPr>
                <w:rFonts w:cs="Arial"/>
                <w:szCs w:val="24"/>
              </w:rPr>
            </w:pPr>
            <w:r w:rsidRPr="00A4223A">
              <w:rPr>
                <w:rFonts w:cs="Arial"/>
                <w:szCs w:val="24"/>
              </w:rPr>
              <w:t xml:space="preserve">Are families given the </w:t>
            </w:r>
            <w:r w:rsidRPr="00DE23EC">
              <w:rPr>
                <w:rFonts w:cs="Arial"/>
                <w:i/>
                <w:iCs/>
                <w:szCs w:val="24"/>
              </w:rPr>
              <w:t>TaM</w:t>
            </w:r>
            <w:r w:rsidRPr="00A4223A">
              <w:rPr>
                <w:rFonts w:cs="Arial"/>
                <w:szCs w:val="24"/>
              </w:rPr>
              <w:t xml:space="preserve"> resources?</w:t>
            </w:r>
          </w:p>
          <w:p w14:paraId="2A045C14" w14:textId="77777777" w:rsidR="00D65AC0" w:rsidRPr="00EF1D95" w:rsidRDefault="00D65AC0" w:rsidP="00D65AC0">
            <w:pPr>
              <w:pStyle w:val="ListParagraph"/>
              <w:numPr>
                <w:ilvl w:val="0"/>
                <w:numId w:val="27"/>
              </w:numPr>
              <w:ind w:left="158" w:hanging="216"/>
              <w:rPr>
                <w:rFonts w:cs="Arial"/>
                <w:szCs w:val="24"/>
              </w:rPr>
            </w:pPr>
            <w:r w:rsidRPr="00EF1D95">
              <w:rPr>
                <w:rFonts w:cs="Arial"/>
                <w:szCs w:val="24"/>
              </w:rPr>
              <w:t xml:space="preserve">Did </w:t>
            </w:r>
            <w:r w:rsidRPr="002B18A8">
              <w:rPr>
                <w:rFonts w:cs="Arial"/>
                <w:i/>
                <w:iCs/>
                <w:szCs w:val="24"/>
              </w:rPr>
              <w:t>TaM</w:t>
            </w:r>
            <w:r w:rsidRPr="00EF1D95">
              <w:rPr>
                <w:rFonts w:cs="Arial"/>
                <w:szCs w:val="24"/>
              </w:rPr>
              <w:t xml:space="preserve"> materials increase family’s knowledge?</w:t>
            </w:r>
          </w:p>
        </w:tc>
        <w:tc>
          <w:tcPr>
            <w:tcW w:w="3060" w:type="dxa"/>
            <w:tcBorders>
              <w:top w:val="single" w:sz="4" w:space="0" w:color="auto"/>
              <w:left w:val="single" w:sz="4" w:space="0" w:color="auto"/>
              <w:bottom w:val="single" w:sz="4" w:space="0" w:color="auto"/>
              <w:right w:val="single" w:sz="4" w:space="0" w:color="auto"/>
            </w:tcBorders>
            <w:hideMark/>
          </w:tcPr>
          <w:p w14:paraId="044D4209" w14:textId="77777777" w:rsidR="00D65AC0" w:rsidRPr="00EF1D95" w:rsidRDefault="00D65AC0" w:rsidP="00D65AC0">
            <w:pPr>
              <w:pStyle w:val="ListParagraph"/>
              <w:numPr>
                <w:ilvl w:val="0"/>
                <w:numId w:val="27"/>
              </w:numPr>
              <w:ind w:left="241" w:hanging="209"/>
              <w:rPr>
                <w:rFonts w:cs="Arial"/>
                <w:szCs w:val="24"/>
              </w:rPr>
            </w:pPr>
            <w:r w:rsidRPr="00EF1D95">
              <w:rPr>
                <w:rFonts w:cs="Arial"/>
                <w:szCs w:val="24"/>
              </w:rPr>
              <w:t>Families</w:t>
            </w:r>
          </w:p>
          <w:p w14:paraId="22EB13C9" w14:textId="77777777" w:rsidR="00D65AC0" w:rsidRPr="00EF1D95" w:rsidRDefault="00D65AC0" w:rsidP="00D65AC0">
            <w:pPr>
              <w:pStyle w:val="ListParagraph"/>
              <w:ind w:left="241"/>
              <w:rPr>
                <w:rFonts w:cs="Arial"/>
                <w:szCs w:val="24"/>
              </w:rPr>
            </w:pPr>
            <w:r>
              <w:rPr>
                <w:rFonts w:cs="Arial"/>
                <w:szCs w:val="24"/>
              </w:rPr>
              <w:t>(</w:t>
            </w:r>
            <w:r w:rsidRPr="00367D28">
              <w:rPr>
                <w:i/>
              </w:rPr>
              <w:t>n = 810</w:t>
            </w:r>
            <w:r>
              <w:rPr>
                <w:rFonts w:cs="Arial"/>
                <w:szCs w:val="24"/>
              </w:rPr>
              <w:t>)</w:t>
            </w:r>
          </w:p>
          <w:p w14:paraId="2F62C88F" w14:textId="77777777" w:rsidR="00D65AC0" w:rsidRPr="00EF1D95" w:rsidRDefault="00D65AC0" w:rsidP="00D65AC0">
            <w:pPr>
              <w:pStyle w:val="ListParagraph"/>
              <w:ind w:left="241"/>
              <w:rPr>
                <w:rFonts w:cs="Arial"/>
                <w:szCs w:val="24"/>
              </w:rPr>
            </w:pPr>
            <w:r>
              <w:rPr>
                <w:rFonts w:cs="Arial"/>
                <w:szCs w:val="24"/>
              </w:rPr>
              <w:t>164</w:t>
            </w:r>
            <w:r w:rsidRPr="00EF1D95">
              <w:rPr>
                <w:rFonts w:cs="Arial"/>
                <w:szCs w:val="24"/>
              </w:rPr>
              <w:t xml:space="preserve"> Spanish, </w:t>
            </w:r>
            <w:r>
              <w:rPr>
                <w:rFonts w:cs="Arial"/>
                <w:szCs w:val="24"/>
              </w:rPr>
              <w:t>646</w:t>
            </w:r>
            <w:r w:rsidRPr="00EF1D95">
              <w:rPr>
                <w:rFonts w:cs="Arial"/>
                <w:szCs w:val="24"/>
              </w:rPr>
              <w:t xml:space="preserve"> English</w:t>
            </w:r>
          </w:p>
          <w:p w14:paraId="7BB4D4D0" w14:textId="77777777" w:rsidR="00D65AC0" w:rsidRDefault="00D65AC0" w:rsidP="00D65AC0">
            <w:pPr>
              <w:pStyle w:val="ListParagraph"/>
              <w:numPr>
                <w:ilvl w:val="0"/>
                <w:numId w:val="27"/>
              </w:numPr>
              <w:ind w:left="241" w:hanging="209"/>
              <w:rPr>
                <w:rFonts w:cs="Arial"/>
                <w:szCs w:val="24"/>
              </w:rPr>
            </w:pPr>
            <w:r w:rsidRPr="00EF1D95">
              <w:rPr>
                <w:rFonts w:cs="Arial"/>
                <w:szCs w:val="24"/>
              </w:rPr>
              <w:t xml:space="preserve">Spanish version from </w:t>
            </w:r>
          </w:p>
          <w:p w14:paraId="6355189C" w14:textId="77777777" w:rsidR="00D65AC0" w:rsidRPr="00EF1D95" w:rsidRDefault="00D65AC0" w:rsidP="00D65AC0">
            <w:pPr>
              <w:pStyle w:val="ListParagraph"/>
              <w:ind w:left="241"/>
              <w:rPr>
                <w:rFonts w:cs="Arial"/>
                <w:szCs w:val="24"/>
              </w:rPr>
            </w:pPr>
            <w:r w:rsidRPr="00EF1D95">
              <w:rPr>
                <w:rFonts w:cs="Arial"/>
                <w:szCs w:val="24"/>
              </w:rPr>
              <w:t>13</w:t>
            </w:r>
            <w:r>
              <w:rPr>
                <w:rFonts w:cs="Arial"/>
                <w:szCs w:val="24"/>
              </w:rPr>
              <w:t xml:space="preserve"> of </w:t>
            </w:r>
            <w:r w:rsidRPr="00EF1D95">
              <w:rPr>
                <w:rFonts w:cs="Arial"/>
                <w:szCs w:val="24"/>
              </w:rPr>
              <w:t>21 RCs</w:t>
            </w:r>
          </w:p>
          <w:p w14:paraId="529E0BFC" w14:textId="77777777" w:rsidR="00D65AC0" w:rsidRDefault="00D65AC0" w:rsidP="00D65AC0">
            <w:pPr>
              <w:pStyle w:val="ListParagraph"/>
              <w:numPr>
                <w:ilvl w:val="0"/>
                <w:numId w:val="27"/>
              </w:numPr>
              <w:ind w:left="241" w:hanging="209"/>
              <w:rPr>
                <w:rFonts w:cs="Arial"/>
                <w:szCs w:val="24"/>
              </w:rPr>
            </w:pPr>
            <w:r w:rsidRPr="00EF1D95">
              <w:rPr>
                <w:rFonts w:cs="Arial"/>
                <w:szCs w:val="24"/>
              </w:rPr>
              <w:t>English version fro</w:t>
            </w:r>
            <w:r>
              <w:rPr>
                <w:rFonts w:cs="Arial"/>
                <w:szCs w:val="24"/>
              </w:rPr>
              <w:t>m</w:t>
            </w:r>
          </w:p>
          <w:p w14:paraId="143EB14B" w14:textId="77777777" w:rsidR="00D65AC0" w:rsidRPr="00EF1D95" w:rsidRDefault="00D65AC0" w:rsidP="00D65AC0">
            <w:pPr>
              <w:pStyle w:val="ListParagraph"/>
              <w:ind w:left="241"/>
              <w:rPr>
                <w:rFonts w:cs="Arial"/>
                <w:szCs w:val="24"/>
              </w:rPr>
            </w:pPr>
            <w:r>
              <w:rPr>
                <w:rFonts w:cs="Arial"/>
                <w:szCs w:val="24"/>
              </w:rPr>
              <w:t>9</w:t>
            </w:r>
            <w:r w:rsidRPr="00EF1D95">
              <w:rPr>
                <w:rFonts w:cs="Arial"/>
                <w:szCs w:val="24"/>
              </w:rPr>
              <w:t xml:space="preserve"> of 21 RCs</w:t>
            </w:r>
          </w:p>
        </w:tc>
        <w:tc>
          <w:tcPr>
            <w:tcW w:w="4135" w:type="dxa"/>
            <w:tcBorders>
              <w:top w:val="single" w:sz="4" w:space="0" w:color="auto"/>
              <w:left w:val="single" w:sz="4" w:space="0" w:color="auto"/>
              <w:bottom w:val="single" w:sz="4" w:space="0" w:color="auto"/>
              <w:right w:val="single" w:sz="4" w:space="0" w:color="auto"/>
            </w:tcBorders>
            <w:hideMark/>
          </w:tcPr>
          <w:p w14:paraId="44244F8E" w14:textId="77777777" w:rsidR="00D65AC0" w:rsidRDefault="00D65AC0" w:rsidP="00D65AC0">
            <w:pPr>
              <w:pStyle w:val="ListParagraph"/>
              <w:numPr>
                <w:ilvl w:val="0"/>
                <w:numId w:val="27"/>
              </w:numPr>
              <w:ind w:left="274" w:hanging="216"/>
              <w:rPr>
                <w:rFonts w:cs="Arial"/>
                <w:szCs w:val="24"/>
              </w:rPr>
            </w:pPr>
            <w:r w:rsidRPr="002904CE">
              <w:rPr>
                <w:rFonts w:cs="Arial"/>
                <w:szCs w:val="24"/>
              </w:rPr>
              <w:t>Providers directed families to the s</w:t>
            </w:r>
            <w:r w:rsidRPr="000714C7">
              <w:rPr>
                <w:rFonts w:cs="Arial"/>
                <w:szCs w:val="24"/>
              </w:rPr>
              <w:t>urvey available on Neighborhood/DDS website directly following review of the flyer and</w:t>
            </w:r>
            <w:r>
              <w:rPr>
                <w:rFonts w:cs="Arial"/>
                <w:szCs w:val="24"/>
              </w:rPr>
              <w:t>/or</w:t>
            </w:r>
            <w:r w:rsidRPr="000714C7">
              <w:rPr>
                <w:rFonts w:cs="Arial"/>
                <w:szCs w:val="24"/>
              </w:rPr>
              <w:t xml:space="preserve"> video</w:t>
            </w:r>
          </w:p>
          <w:p w14:paraId="400CD51A" w14:textId="77777777" w:rsidR="00D65AC0" w:rsidRPr="00327AB9" w:rsidRDefault="00D65AC0" w:rsidP="00D65AC0">
            <w:pPr>
              <w:ind w:left="58"/>
              <w:rPr>
                <w:rFonts w:cs="Arial"/>
                <w:i/>
                <w:iCs/>
                <w:szCs w:val="24"/>
              </w:rPr>
            </w:pPr>
            <w:r w:rsidRPr="00327AB9">
              <w:rPr>
                <w:rFonts w:cs="Arial"/>
                <w:i/>
                <w:iCs/>
                <w:szCs w:val="24"/>
              </w:rPr>
              <w:t xml:space="preserve">NOTE: Response rate likely impacted by COVID </w:t>
            </w:r>
          </w:p>
        </w:tc>
      </w:tr>
      <w:tr w:rsidR="00D65AC0" w14:paraId="4D69C9D5" w14:textId="77777777" w:rsidTr="00D65AC0">
        <w:trPr>
          <w:cantSplit/>
          <w:trHeight w:val="953"/>
          <w:jc w:val="center"/>
        </w:trPr>
        <w:tc>
          <w:tcPr>
            <w:tcW w:w="1800" w:type="dxa"/>
            <w:tcBorders>
              <w:top w:val="single" w:sz="4" w:space="0" w:color="auto"/>
              <w:left w:val="single" w:sz="4" w:space="0" w:color="auto"/>
              <w:bottom w:val="single" w:sz="4" w:space="0" w:color="auto"/>
              <w:right w:val="single" w:sz="4" w:space="0" w:color="auto"/>
            </w:tcBorders>
            <w:hideMark/>
          </w:tcPr>
          <w:p w14:paraId="1788887A" w14:textId="77777777" w:rsidR="00D65AC0" w:rsidRPr="002B18A8" w:rsidRDefault="00D65AC0" w:rsidP="00D65AC0">
            <w:pPr>
              <w:contextualSpacing/>
              <w:rPr>
                <w:rFonts w:cs="Arial"/>
                <w:i/>
                <w:iCs/>
                <w:szCs w:val="24"/>
              </w:rPr>
            </w:pPr>
            <w:r w:rsidRPr="002B18A8">
              <w:rPr>
                <w:rFonts w:cs="Arial"/>
                <w:i/>
                <w:iCs/>
                <w:szCs w:val="24"/>
              </w:rPr>
              <w:t>Take a Minute</w:t>
            </w:r>
          </w:p>
        </w:tc>
        <w:tc>
          <w:tcPr>
            <w:tcW w:w="1890" w:type="dxa"/>
            <w:tcBorders>
              <w:top w:val="single" w:sz="4" w:space="0" w:color="auto"/>
              <w:left w:val="single" w:sz="4" w:space="0" w:color="auto"/>
              <w:bottom w:val="single" w:sz="4" w:space="0" w:color="auto"/>
              <w:right w:val="single" w:sz="4" w:space="0" w:color="auto"/>
            </w:tcBorders>
            <w:hideMark/>
          </w:tcPr>
          <w:p w14:paraId="6BE85B8D" w14:textId="77777777" w:rsidR="00D65AC0" w:rsidRDefault="00D65AC0" w:rsidP="00D65AC0">
            <w:pPr>
              <w:contextualSpacing/>
              <w:rPr>
                <w:rFonts w:cs="Arial"/>
                <w:szCs w:val="24"/>
              </w:rPr>
            </w:pPr>
            <w:r w:rsidRPr="002B18A8">
              <w:rPr>
                <w:rFonts w:cs="Arial"/>
                <w:i/>
                <w:iCs/>
                <w:szCs w:val="24"/>
              </w:rPr>
              <w:t xml:space="preserve">TaM </w:t>
            </w:r>
            <w:r>
              <w:rPr>
                <w:rFonts w:cs="Arial"/>
                <w:szCs w:val="24"/>
              </w:rPr>
              <w:t>Application of Content Survey</w:t>
            </w:r>
          </w:p>
        </w:tc>
        <w:tc>
          <w:tcPr>
            <w:tcW w:w="2700" w:type="dxa"/>
            <w:tcBorders>
              <w:top w:val="single" w:sz="4" w:space="0" w:color="auto"/>
              <w:left w:val="single" w:sz="4" w:space="0" w:color="auto"/>
              <w:bottom w:val="single" w:sz="4" w:space="0" w:color="auto"/>
              <w:right w:val="single" w:sz="4" w:space="0" w:color="auto"/>
            </w:tcBorders>
            <w:hideMark/>
          </w:tcPr>
          <w:p w14:paraId="4C0D2902" w14:textId="77777777" w:rsidR="00D65AC0" w:rsidRPr="00BB78E6" w:rsidRDefault="00D65AC0" w:rsidP="00D65AC0">
            <w:pPr>
              <w:pStyle w:val="ListParagraph"/>
              <w:numPr>
                <w:ilvl w:val="0"/>
                <w:numId w:val="36"/>
              </w:numPr>
              <w:ind w:left="216" w:hanging="216"/>
              <w:rPr>
                <w:rFonts w:cs="Arial"/>
                <w:szCs w:val="24"/>
              </w:rPr>
            </w:pPr>
            <w:r w:rsidRPr="0072692C">
              <w:rPr>
                <w:rFonts w:cs="Arial"/>
                <w:szCs w:val="24"/>
              </w:rPr>
              <w:t xml:space="preserve">Are families using practices from the </w:t>
            </w:r>
            <w:r w:rsidRPr="0072692C">
              <w:rPr>
                <w:rFonts w:cs="Arial"/>
                <w:i/>
                <w:iCs/>
                <w:szCs w:val="24"/>
              </w:rPr>
              <w:t>TaM</w:t>
            </w:r>
            <w:r w:rsidRPr="002904CE">
              <w:rPr>
                <w:rFonts w:cs="Arial"/>
                <w:szCs w:val="24"/>
              </w:rPr>
              <w:t xml:space="preserve"> materials?</w:t>
            </w:r>
          </w:p>
        </w:tc>
        <w:tc>
          <w:tcPr>
            <w:tcW w:w="3060" w:type="dxa"/>
            <w:tcBorders>
              <w:top w:val="single" w:sz="4" w:space="0" w:color="auto"/>
              <w:left w:val="single" w:sz="4" w:space="0" w:color="auto"/>
              <w:bottom w:val="single" w:sz="4" w:space="0" w:color="auto"/>
              <w:right w:val="single" w:sz="4" w:space="0" w:color="auto"/>
            </w:tcBorders>
            <w:hideMark/>
          </w:tcPr>
          <w:p w14:paraId="2FEB0413" w14:textId="77777777" w:rsidR="00D65AC0" w:rsidRPr="007607D8" w:rsidRDefault="00D65AC0" w:rsidP="00D65AC0">
            <w:pPr>
              <w:rPr>
                <w:rFonts w:cs="Arial"/>
                <w:szCs w:val="24"/>
              </w:rPr>
            </w:pPr>
            <w:r w:rsidRPr="00846243">
              <w:rPr>
                <w:rFonts w:cs="Arial"/>
                <w:szCs w:val="24"/>
              </w:rPr>
              <w:t>Families</w:t>
            </w:r>
          </w:p>
          <w:p w14:paraId="66081847" w14:textId="77777777" w:rsidR="00D65AC0" w:rsidRPr="00083A57" w:rsidRDefault="00D65AC0" w:rsidP="00D65AC0">
            <w:pPr>
              <w:rPr>
                <w:rFonts w:cs="Arial"/>
                <w:szCs w:val="24"/>
              </w:rPr>
            </w:pPr>
            <w:r w:rsidRPr="00083A57">
              <w:rPr>
                <w:rFonts w:cs="Arial"/>
                <w:szCs w:val="24"/>
              </w:rPr>
              <w:t>(</w:t>
            </w:r>
            <w:r w:rsidRPr="00367D28">
              <w:rPr>
                <w:i/>
              </w:rPr>
              <w:t>n = 165</w:t>
            </w:r>
            <w:r w:rsidRPr="00083A57">
              <w:rPr>
                <w:rFonts w:cs="Arial"/>
                <w:szCs w:val="24"/>
              </w:rPr>
              <w:t>)</w:t>
            </w:r>
          </w:p>
          <w:p w14:paraId="5F9851A7" w14:textId="77777777" w:rsidR="00D65AC0" w:rsidRPr="00083A57" w:rsidRDefault="00D65AC0" w:rsidP="00D65AC0">
            <w:pPr>
              <w:rPr>
                <w:rFonts w:cs="Arial"/>
                <w:szCs w:val="24"/>
              </w:rPr>
            </w:pPr>
            <w:r>
              <w:rPr>
                <w:rFonts w:cs="Arial"/>
                <w:szCs w:val="24"/>
              </w:rPr>
              <w:t>7</w:t>
            </w:r>
            <w:r w:rsidRPr="00083A57">
              <w:rPr>
                <w:rFonts w:cs="Arial"/>
                <w:szCs w:val="24"/>
              </w:rPr>
              <w:t xml:space="preserve"> of 21 RCs represented</w:t>
            </w:r>
          </w:p>
        </w:tc>
        <w:tc>
          <w:tcPr>
            <w:tcW w:w="4135" w:type="dxa"/>
            <w:tcBorders>
              <w:top w:val="single" w:sz="4" w:space="0" w:color="auto"/>
              <w:left w:val="single" w:sz="4" w:space="0" w:color="auto"/>
              <w:bottom w:val="single" w:sz="4" w:space="0" w:color="auto"/>
              <w:right w:val="single" w:sz="4" w:space="0" w:color="auto"/>
            </w:tcBorders>
            <w:hideMark/>
          </w:tcPr>
          <w:p w14:paraId="71816927" w14:textId="77777777" w:rsidR="00D65AC0" w:rsidRPr="00BE1E34" w:rsidRDefault="00D65AC0" w:rsidP="00D65AC0">
            <w:pPr>
              <w:pStyle w:val="ListParagraph"/>
              <w:numPr>
                <w:ilvl w:val="0"/>
                <w:numId w:val="27"/>
              </w:numPr>
              <w:ind w:left="151" w:hanging="209"/>
              <w:rPr>
                <w:rFonts w:cs="Arial"/>
                <w:szCs w:val="24"/>
              </w:rPr>
            </w:pPr>
            <w:r w:rsidRPr="00BE1E34">
              <w:rPr>
                <w:rFonts w:cs="Arial"/>
                <w:szCs w:val="24"/>
              </w:rPr>
              <w:t>Online and paper versions</w:t>
            </w:r>
            <w:r>
              <w:rPr>
                <w:rFonts w:cs="Arial"/>
                <w:szCs w:val="24"/>
              </w:rPr>
              <w:t xml:space="preserve"> were made available to families</w:t>
            </w:r>
            <w:r w:rsidRPr="00BE1E34">
              <w:rPr>
                <w:rFonts w:cs="Arial"/>
                <w:szCs w:val="24"/>
              </w:rPr>
              <w:t xml:space="preserve">.  </w:t>
            </w:r>
          </w:p>
          <w:p w14:paraId="0CABF62E" w14:textId="77777777" w:rsidR="00D65AC0" w:rsidRDefault="00D65AC0" w:rsidP="00D65AC0">
            <w:pPr>
              <w:pStyle w:val="ListParagraph"/>
              <w:numPr>
                <w:ilvl w:val="0"/>
                <w:numId w:val="27"/>
              </w:numPr>
              <w:ind w:left="151" w:hanging="209"/>
              <w:rPr>
                <w:rFonts w:cs="Arial"/>
                <w:szCs w:val="24"/>
              </w:rPr>
            </w:pPr>
            <w:r w:rsidRPr="00BE1E34">
              <w:rPr>
                <w:rFonts w:cs="Arial"/>
                <w:szCs w:val="24"/>
              </w:rPr>
              <w:t xml:space="preserve">Providers </w:t>
            </w:r>
            <w:r>
              <w:rPr>
                <w:rFonts w:cs="Arial"/>
                <w:szCs w:val="24"/>
              </w:rPr>
              <w:t xml:space="preserve">were </w:t>
            </w:r>
            <w:r w:rsidRPr="00BE1E34">
              <w:rPr>
                <w:rFonts w:cs="Arial"/>
                <w:szCs w:val="24"/>
              </w:rPr>
              <w:t xml:space="preserve">encouraged to </w:t>
            </w:r>
            <w:r>
              <w:rPr>
                <w:rFonts w:cs="Arial"/>
                <w:szCs w:val="24"/>
              </w:rPr>
              <w:t xml:space="preserve">make the surveys available to </w:t>
            </w:r>
            <w:r w:rsidRPr="00BE1E34">
              <w:rPr>
                <w:rFonts w:cs="Arial"/>
                <w:szCs w:val="24"/>
              </w:rPr>
              <w:t xml:space="preserve">families at </w:t>
            </w:r>
            <w:r>
              <w:rPr>
                <w:rFonts w:cs="Arial"/>
                <w:szCs w:val="24"/>
              </w:rPr>
              <w:t xml:space="preserve">the </w:t>
            </w:r>
            <w:r w:rsidRPr="00BE1E34">
              <w:rPr>
                <w:rFonts w:cs="Arial"/>
                <w:szCs w:val="24"/>
              </w:rPr>
              <w:t>6-month IFSP meeting.</w:t>
            </w:r>
          </w:p>
          <w:p w14:paraId="3C1003AD" w14:textId="77777777" w:rsidR="00D65AC0" w:rsidRPr="00327AB9" w:rsidRDefault="00D65AC0" w:rsidP="00D65AC0">
            <w:pPr>
              <w:ind w:left="-58"/>
              <w:rPr>
                <w:rFonts w:cs="Arial"/>
                <w:i/>
                <w:iCs/>
                <w:szCs w:val="24"/>
              </w:rPr>
            </w:pPr>
            <w:r w:rsidRPr="00327AB9">
              <w:rPr>
                <w:rFonts w:cs="Arial"/>
                <w:i/>
                <w:iCs/>
                <w:szCs w:val="24"/>
              </w:rPr>
              <w:t>NOTE: Response rate likely impacted by COVID</w:t>
            </w:r>
          </w:p>
        </w:tc>
      </w:tr>
      <w:tr w:rsidR="00D65AC0" w14:paraId="5B752DB5" w14:textId="77777777" w:rsidTr="00D65AC0">
        <w:trPr>
          <w:cantSplit/>
          <w:trHeight w:val="1592"/>
          <w:jc w:val="center"/>
        </w:trPr>
        <w:tc>
          <w:tcPr>
            <w:tcW w:w="1800" w:type="dxa"/>
            <w:tcBorders>
              <w:top w:val="single" w:sz="4" w:space="0" w:color="auto"/>
              <w:left w:val="single" w:sz="4" w:space="0" w:color="auto"/>
              <w:bottom w:val="single" w:sz="4" w:space="0" w:color="auto"/>
              <w:right w:val="single" w:sz="4" w:space="0" w:color="auto"/>
            </w:tcBorders>
            <w:hideMark/>
          </w:tcPr>
          <w:p w14:paraId="6E70BCE1" w14:textId="77777777" w:rsidR="00D65AC0" w:rsidRPr="002B18A8" w:rsidRDefault="00D65AC0" w:rsidP="00D65AC0">
            <w:pPr>
              <w:contextualSpacing/>
              <w:rPr>
                <w:rFonts w:cs="Arial"/>
                <w:i/>
                <w:iCs/>
                <w:szCs w:val="24"/>
              </w:rPr>
            </w:pPr>
            <w:r w:rsidRPr="002B18A8">
              <w:rPr>
                <w:rFonts w:cs="Arial"/>
                <w:i/>
                <w:iCs/>
                <w:szCs w:val="24"/>
              </w:rPr>
              <w:lastRenderedPageBreak/>
              <w:t xml:space="preserve">Provider </w:t>
            </w:r>
            <w:r>
              <w:rPr>
                <w:rFonts w:cs="Arial"/>
                <w:i/>
                <w:iCs/>
                <w:szCs w:val="24"/>
              </w:rPr>
              <w:t xml:space="preserve">Tips </w:t>
            </w:r>
            <w:r w:rsidRPr="002B18A8">
              <w:rPr>
                <w:rFonts w:cs="Arial"/>
                <w:i/>
                <w:iCs/>
                <w:szCs w:val="24"/>
              </w:rPr>
              <w:t>Checklist</w:t>
            </w:r>
          </w:p>
        </w:tc>
        <w:tc>
          <w:tcPr>
            <w:tcW w:w="1890" w:type="dxa"/>
            <w:tcBorders>
              <w:top w:val="single" w:sz="4" w:space="0" w:color="auto"/>
              <w:left w:val="single" w:sz="4" w:space="0" w:color="auto"/>
              <w:bottom w:val="single" w:sz="4" w:space="0" w:color="auto"/>
              <w:right w:val="single" w:sz="4" w:space="0" w:color="auto"/>
            </w:tcBorders>
            <w:hideMark/>
          </w:tcPr>
          <w:p w14:paraId="760AEF08" w14:textId="77777777" w:rsidR="00D65AC0" w:rsidRDefault="00D65AC0" w:rsidP="00D65AC0">
            <w:pPr>
              <w:contextualSpacing/>
              <w:rPr>
                <w:rFonts w:cs="Arial"/>
                <w:szCs w:val="24"/>
              </w:rPr>
            </w:pPr>
            <w:r w:rsidRPr="002B18A8">
              <w:rPr>
                <w:rFonts w:cs="Arial"/>
                <w:i/>
                <w:iCs/>
                <w:szCs w:val="24"/>
              </w:rPr>
              <w:t xml:space="preserve">Provider </w:t>
            </w:r>
            <w:r>
              <w:rPr>
                <w:rFonts w:cs="Arial"/>
                <w:i/>
                <w:iCs/>
                <w:szCs w:val="24"/>
              </w:rPr>
              <w:t xml:space="preserve">Tips </w:t>
            </w:r>
            <w:r w:rsidRPr="002B18A8">
              <w:rPr>
                <w:rFonts w:cs="Arial"/>
                <w:i/>
                <w:iCs/>
                <w:szCs w:val="24"/>
              </w:rPr>
              <w:t>Checklist</w:t>
            </w:r>
            <w:r>
              <w:rPr>
                <w:rFonts w:cs="Arial"/>
                <w:szCs w:val="24"/>
              </w:rPr>
              <w:t xml:space="preserve"> Application of Content Survey</w:t>
            </w:r>
          </w:p>
        </w:tc>
        <w:tc>
          <w:tcPr>
            <w:tcW w:w="2700" w:type="dxa"/>
            <w:tcBorders>
              <w:top w:val="single" w:sz="4" w:space="0" w:color="auto"/>
              <w:left w:val="single" w:sz="4" w:space="0" w:color="auto"/>
              <w:bottom w:val="single" w:sz="4" w:space="0" w:color="auto"/>
              <w:right w:val="single" w:sz="4" w:space="0" w:color="auto"/>
            </w:tcBorders>
            <w:hideMark/>
          </w:tcPr>
          <w:p w14:paraId="1C810A4F" w14:textId="77777777" w:rsidR="00D65AC0" w:rsidRPr="00885D87" w:rsidRDefault="00D65AC0" w:rsidP="00D65AC0">
            <w:pPr>
              <w:pStyle w:val="ListParagraph"/>
              <w:numPr>
                <w:ilvl w:val="0"/>
                <w:numId w:val="28"/>
              </w:numPr>
              <w:ind w:left="151" w:hanging="209"/>
              <w:rPr>
                <w:rFonts w:cs="Arial"/>
                <w:szCs w:val="24"/>
              </w:rPr>
            </w:pPr>
            <w:r w:rsidRPr="00885D87">
              <w:rPr>
                <w:rFonts w:cs="Arial"/>
                <w:szCs w:val="24"/>
              </w:rPr>
              <w:t xml:space="preserve">Are providers implementing the practices listed in </w:t>
            </w:r>
            <w:r w:rsidRPr="00885D87">
              <w:rPr>
                <w:rFonts w:cs="Arial"/>
                <w:i/>
                <w:iCs/>
                <w:szCs w:val="24"/>
              </w:rPr>
              <w:t>Provider Tips</w:t>
            </w:r>
            <w:r w:rsidRPr="00885D87">
              <w:rPr>
                <w:rFonts w:cs="Arial"/>
                <w:szCs w:val="24"/>
              </w:rPr>
              <w:t>?</w:t>
            </w:r>
          </w:p>
          <w:p w14:paraId="1D752AAE" w14:textId="77777777" w:rsidR="00D65AC0" w:rsidRPr="00885D87" w:rsidRDefault="00D65AC0" w:rsidP="00D65AC0">
            <w:pPr>
              <w:pStyle w:val="ListParagraph"/>
              <w:numPr>
                <w:ilvl w:val="0"/>
                <w:numId w:val="28"/>
              </w:numPr>
              <w:ind w:left="151" w:hanging="209"/>
              <w:rPr>
                <w:rFonts w:cs="Arial"/>
                <w:szCs w:val="24"/>
              </w:rPr>
            </w:pPr>
            <w:bookmarkStart w:id="8" w:name="_Hlk34189869"/>
            <w:r w:rsidRPr="00885D87">
              <w:rPr>
                <w:rFonts w:cs="Arial"/>
                <w:szCs w:val="24"/>
              </w:rPr>
              <w:t>Are the practices listed in Provider Tips effective?</w:t>
            </w:r>
            <w:bookmarkEnd w:id="8"/>
          </w:p>
        </w:tc>
        <w:tc>
          <w:tcPr>
            <w:tcW w:w="3060" w:type="dxa"/>
            <w:tcBorders>
              <w:top w:val="single" w:sz="4" w:space="0" w:color="auto"/>
              <w:left w:val="single" w:sz="4" w:space="0" w:color="auto"/>
              <w:bottom w:val="single" w:sz="4" w:space="0" w:color="auto"/>
              <w:right w:val="single" w:sz="4" w:space="0" w:color="auto"/>
            </w:tcBorders>
            <w:hideMark/>
          </w:tcPr>
          <w:p w14:paraId="32F30E9B" w14:textId="77777777" w:rsidR="00D65AC0" w:rsidRDefault="00D65AC0" w:rsidP="00D65AC0">
            <w:pPr>
              <w:rPr>
                <w:rFonts w:cs="Arial"/>
                <w:szCs w:val="24"/>
              </w:rPr>
            </w:pPr>
            <w:r w:rsidRPr="00846243">
              <w:rPr>
                <w:rFonts w:cs="Arial"/>
                <w:szCs w:val="24"/>
              </w:rPr>
              <w:t>Provider</w:t>
            </w:r>
            <w:r w:rsidRPr="007607D8">
              <w:rPr>
                <w:rFonts w:cs="Arial"/>
                <w:szCs w:val="24"/>
              </w:rPr>
              <w:t>s</w:t>
            </w:r>
          </w:p>
          <w:p w14:paraId="31842F65" w14:textId="77777777" w:rsidR="00D65AC0" w:rsidRPr="00083A57" w:rsidRDefault="00D65AC0" w:rsidP="00D65AC0">
            <w:pPr>
              <w:rPr>
                <w:rFonts w:cs="Arial"/>
                <w:szCs w:val="24"/>
              </w:rPr>
            </w:pPr>
            <w:r>
              <w:rPr>
                <w:rFonts w:cs="Arial"/>
                <w:szCs w:val="24"/>
              </w:rPr>
              <w:t>(</w:t>
            </w:r>
            <w:r w:rsidRPr="005925C0">
              <w:rPr>
                <w:rFonts w:cs="Arial"/>
                <w:i/>
                <w:szCs w:val="24"/>
              </w:rPr>
              <w:t>n</w:t>
            </w:r>
            <w:r w:rsidRPr="00367D28">
              <w:rPr>
                <w:i/>
              </w:rPr>
              <w:t xml:space="preserve"> = 4</w:t>
            </w:r>
            <w:r>
              <w:rPr>
                <w:rFonts w:cs="Arial"/>
                <w:szCs w:val="24"/>
              </w:rPr>
              <w:t>)</w:t>
            </w:r>
          </w:p>
          <w:p w14:paraId="371AFC6D" w14:textId="77777777" w:rsidR="00D65AC0" w:rsidRPr="00083A57" w:rsidRDefault="00D65AC0" w:rsidP="00D65AC0">
            <w:pPr>
              <w:rPr>
                <w:rFonts w:cs="Arial"/>
                <w:szCs w:val="24"/>
              </w:rPr>
            </w:pPr>
            <w:r>
              <w:rPr>
                <w:rFonts w:cs="Arial"/>
                <w:szCs w:val="24"/>
              </w:rPr>
              <w:t>3</w:t>
            </w:r>
            <w:r w:rsidRPr="00083A57">
              <w:rPr>
                <w:rFonts w:cs="Arial"/>
                <w:szCs w:val="24"/>
              </w:rPr>
              <w:t xml:space="preserve"> of 21 RCs represented</w:t>
            </w:r>
          </w:p>
        </w:tc>
        <w:tc>
          <w:tcPr>
            <w:tcW w:w="4135" w:type="dxa"/>
            <w:tcBorders>
              <w:top w:val="single" w:sz="4" w:space="0" w:color="auto"/>
              <w:left w:val="single" w:sz="4" w:space="0" w:color="auto"/>
              <w:bottom w:val="single" w:sz="4" w:space="0" w:color="auto"/>
              <w:right w:val="single" w:sz="4" w:space="0" w:color="auto"/>
            </w:tcBorders>
            <w:hideMark/>
          </w:tcPr>
          <w:p w14:paraId="2152A70F" w14:textId="77777777" w:rsidR="00D65AC0" w:rsidRPr="00885D87" w:rsidRDefault="00D65AC0" w:rsidP="00D65AC0">
            <w:pPr>
              <w:pStyle w:val="ListParagraph"/>
              <w:numPr>
                <w:ilvl w:val="0"/>
                <w:numId w:val="29"/>
              </w:numPr>
              <w:ind w:left="151" w:hanging="209"/>
              <w:rPr>
                <w:rFonts w:cs="Arial"/>
                <w:szCs w:val="24"/>
              </w:rPr>
            </w:pPr>
            <w:r w:rsidRPr="00885D87">
              <w:rPr>
                <w:rFonts w:cs="Arial"/>
                <w:szCs w:val="24"/>
              </w:rPr>
              <w:t xml:space="preserve">Survey link </w:t>
            </w:r>
            <w:r>
              <w:rPr>
                <w:rFonts w:cs="Arial"/>
                <w:szCs w:val="24"/>
              </w:rPr>
              <w:t xml:space="preserve">was provided </w:t>
            </w:r>
            <w:r w:rsidRPr="00885D87">
              <w:rPr>
                <w:rFonts w:cs="Arial"/>
                <w:szCs w:val="24"/>
              </w:rPr>
              <w:t>on the PDF of the resource.</w:t>
            </w:r>
          </w:p>
          <w:p w14:paraId="7ADFAC88" w14:textId="77777777" w:rsidR="00D65AC0" w:rsidRDefault="00D65AC0" w:rsidP="00D65AC0">
            <w:pPr>
              <w:pStyle w:val="ListParagraph"/>
              <w:numPr>
                <w:ilvl w:val="0"/>
                <w:numId w:val="29"/>
              </w:numPr>
              <w:ind w:left="151" w:hanging="209"/>
              <w:rPr>
                <w:rFonts w:cs="Arial"/>
                <w:szCs w:val="24"/>
              </w:rPr>
            </w:pPr>
            <w:r w:rsidRPr="00885D87">
              <w:rPr>
                <w:rFonts w:cs="Arial"/>
                <w:szCs w:val="24"/>
              </w:rPr>
              <w:t xml:space="preserve">Survey link </w:t>
            </w:r>
            <w:r>
              <w:rPr>
                <w:rFonts w:cs="Arial"/>
                <w:szCs w:val="24"/>
              </w:rPr>
              <w:t xml:space="preserve">was </w:t>
            </w:r>
            <w:r w:rsidRPr="00885D87">
              <w:rPr>
                <w:rFonts w:cs="Arial"/>
                <w:szCs w:val="24"/>
              </w:rPr>
              <w:t>sent via the Early Start Neighborhood AND from RC LIT directly.</w:t>
            </w:r>
          </w:p>
          <w:p w14:paraId="71EAE58C" w14:textId="77777777" w:rsidR="00D65AC0" w:rsidRPr="00327AB9" w:rsidRDefault="00D65AC0" w:rsidP="00D65AC0">
            <w:pPr>
              <w:ind w:left="-58"/>
              <w:rPr>
                <w:rFonts w:cs="Arial"/>
                <w:i/>
                <w:iCs/>
                <w:szCs w:val="24"/>
              </w:rPr>
            </w:pPr>
            <w:r w:rsidRPr="00327AB9">
              <w:rPr>
                <w:rFonts w:cs="Arial"/>
                <w:i/>
                <w:iCs/>
                <w:szCs w:val="24"/>
              </w:rPr>
              <w:t>NOTE: Response rate likely impacted by COVID</w:t>
            </w:r>
          </w:p>
        </w:tc>
      </w:tr>
    </w:tbl>
    <w:p w14:paraId="396770B7" w14:textId="77777777" w:rsidR="00D65AC0" w:rsidRDefault="00D65AC0" w:rsidP="00D65AC0"/>
    <w:p w14:paraId="505BEEE7" w14:textId="77777777" w:rsidR="00D65AC0" w:rsidRDefault="00D65AC0" w:rsidP="00D65AC0">
      <w:r>
        <w:br w:type="page"/>
      </w:r>
    </w:p>
    <w:p w14:paraId="71E8E643" w14:textId="77777777" w:rsidR="00D65AC0" w:rsidRDefault="00D65AC0" w:rsidP="00D65AC0"/>
    <w:tbl>
      <w:tblPr>
        <w:tblW w:w="13585" w:type="dxa"/>
        <w:jc w:val="center"/>
        <w:tblLayout w:type="fixed"/>
        <w:tblLook w:val="04A0" w:firstRow="1" w:lastRow="0" w:firstColumn="1" w:lastColumn="0" w:noHBand="0" w:noVBand="1"/>
      </w:tblPr>
      <w:tblGrid>
        <w:gridCol w:w="1800"/>
        <w:gridCol w:w="2065"/>
        <w:gridCol w:w="2430"/>
        <w:gridCol w:w="3060"/>
        <w:gridCol w:w="4230"/>
      </w:tblGrid>
      <w:tr w:rsidR="00D65AC0" w14:paraId="23B07F7C" w14:textId="77777777" w:rsidTr="00D65AC0">
        <w:trPr>
          <w:trHeight w:val="560"/>
          <w:tblHeade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0ED68A16" w14:textId="77777777" w:rsidR="00D65AC0" w:rsidRDefault="00D65AC0" w:rsidP="00D65AC0">
            <w:pPr>
              <w:jc w:val="center"/>
              <w:rPr>
                <w:rFonts w:cs="Arial"/>
                <w:b/>
                <w:szCs w:val="24"/>
              </w:rPr>
            </w:pPr>
            <w:r>
              <w:rPr>
                <w:rFonts w:cs="Arial"/>
                <w:b/>
                <w:szCs w:val="24"/>
              </w:rPr>
              <w:t>Improvement Activity</w:t>
            </w:r>
          </w:p>
        </w:tc>
        <w:tc>
          <w:tcPr>
            <w:tcW w:w="2065" w:type="dxa"/>
            <w:tcBorders>
              <w:top w:val="single" w:sz="4" w:space="0" w:color="auto"/>
              <w:left w:val="single" w:sz="4" w:space="0" w:color="auto"/>
              <w:bottom w:val="single" w:sz="4" w:space="0" w:color="auto"/>
              <w:right w:val="single" w:sz="4" w:space="0" w:color="auto"/>
            </w:tcBorders>
            <w:vAlign w:val="center"/>
            <w:hideMark/>
          </w:tcPr>
          <w:p w14:paraId="577C1747" w14:textId="77777777" w:rsidR="00D65AC0" w:rsidRDefault="00D65AC0" w:rsidP="00D65AC0">
            <w:pPr>
              <w:jc w:val="center"/>
              <w:rPr>
                <w:rFonts w:cs="Arial"/>
                <w:b/>
                <w:szCs w:val="24"/>
              </w:rPr>
            </w:pPr>
            <w:r>
              <w:rPr>
                <w:rFonts w:cs="Arial"/>
                <w:b/>
                <w:szCs w:val="24"/>
              </w:rPr>
              <w:t>Survey/ Tool</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95DBDA" w14:textId="77777777" w:rsidR="00D65AC0" w:rsidRDefault="00D65AC0" w:rsidP="00D65AC0">
            <w:pPr>
              <w:jc w:val="center"/>
              <w:rPr>
                <w:rFonts w:cs="Arial"/>
                <w:b/>
                <w:szCs w:val="24"/>
              </w:rPr>
            </w:pPr>
            <w:r>
              <w:rPr>
                <w:rFonts w:cs="Arial"/>
                <w:b/>
                <w:szCs w:val="24"/>
              </w:rPr>
              <w:t>Indicator/ Evaluation Question</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6202AF6" w14:textId="77777777" w:rsidR="00D65AC0" w:rsidRDefault="00D65AC0" w:rsidP="00D65AC0">
            <w:pPr>
              <w:jc w:val="center"/>
              <w:rPr>
                <w:rFonts w:cs="Arial"/>
                <w:b/>
                <w:szCs w:val="24"/>
              </w:rPr>
            </w:pPr>
            <w:r>
              <w:rPr>
                <w:rFonts w:cs="Arial"/>
                <w:b/>
                <w:szCs w:val="24"/>
              </w:rPr>
              <w:t>Respondents</w:t>
            </w:r>
          </w:p>
        </w:tc>
        <w:tc>
          <w:tcPr>
            <w:tcW w:w="4230" w:type="dxa"/>
            <w:tcBorders>
              <w:top w:val="single" w:sz="4" w:space="0" w:color="auto"/>
              <w:left w:val="single" w:sz="4" w:space="0" w:color="auto"/>
              <w:bottom w:val="single" w:sz="4" w:space="0" w:color="auto"/>
              <w:right w:val="single" w:sz="4" w:space="0" w:color="auto"/>
            </w:tcBorders>
            <w:vAlign w:val="center"/>
            <w:hideMark/>
          </w:tcPr>
          <w:p w14:paraId="7B1D075D" w14:textId="77777777" w:rsidR="00D65AC0" w:rsidRDefault="00D65AC0" w:rsidP="00D65AC0">
            <w:pPr>
              <w:jc w:val="center"/>
              <w:rPr>
                <w:rFonts w:cs="Arial"/>
                <w:b/>
                <w:szCs w:val="24"/>
              </w:rPr>
            </w:pPr>
            <w:r>
              <w:rPr>
                <w:rFonts w:cs="Arial"/>
                <w:b/>
                <w:szCs w:val="24"/>
              </w:rPr>
              <w:t>Dissemination &amp; Collection</w:t>
            </w:r>
          </w:p>
        </w:tc>
      </w:tr>
      <w:tr w:rsidR="00D65AC0" w14:paraId="15087F8E" w14:textId="77777777" w:rsidTr="00D65AC0">
        <w:trPr>
          <w:cantSplit/>
          <w:trHeight w:val="1592"/>
          <w:jc w:val="center"/>
        </w:trPr>
        <w:tc>
          <w:tcPr>
            <w:tcW w:w="1800" w:type="dxa"/>
            <w:tcBorders>
              <w:top w:val="single" w:sz="4" w:space="0" w:color="auto"/>
              <w:left w:val="single" w:sz="4" w:space="0" w:color="auto"/>
              <w:bottom w:val="single" w:sz="4" w:space="0" w:color="auto"/>
              <w:right w:val="single" w:sz="4" w:space="0" w:color="auto"/>
            </w:tcBorders>
          </w:tcPr>
          <w:p w14:paraId="451785E6" w14:textId="77777777" w:rsidR="00D65AC0" w:rsidRPr="00885D87" w:rsidRDefault="00D65AC0" w:rsidP="00D65AC0">
            <w:pPr>
              <w:pStyle w:val="ListParagraph"/>
              <w:numPr>
                <w:ilvl w:val="0"/>
                <w:numId w:val="30"/>
              </w:numPr>
              <w:ind w:left="240" w:hanging="210"/>
              <w:rPr>
                <w:rFonts w:cs="Arial"/>
                <w:szCs w:val="24"/>
              </w:rPr>
            </w:pPr>
            <w:r w:rsidRPr="002B18A8">
              <w:rPr>
                <w:rFonts w:cs="Arial"/>
                <w:i/>
                <w:iCs/>
                <w:szCs w:val="24"/>
              </w:rPr>
              <w:t>Take a Minute</w:t>
            </w:r>
            <w:r w:rsidRPr="00885D87">
              <w:rPr>
                <w:rFonts w:cs="Arial"/>
                <w:szCs w:val="24"/>
              </w:rPr>
              <w:t xml:space="preserve"> Resources and Strategies</w:t>
            </w:r>
          </w:p>
          <w:p w14:paraId="327897D4" w14:textId="77777777" w:rsidR="00D65AC0" w:rsidRDefault="00D65AC0" w:rsidP="00D65AC0">
            <w:pPr>
              <w:ind w:left="240" w:hanging="210"/>
              <w:contextualSpacing/>
              <w:rPr>
                <w:rFonts w:cs="Arial"/>
                <w:szCs w:val="24"/>
              </w:rPr>
            </w:pPr>
          </w:p>
          <w:p w14:paraId="57658099" w14:textId="77777777" w:rsidR="00D65AC0" w:rsidRPr="002B18A8" w:rsidRDefault="00D65AC0" w:rsidP="00D65AC0">
            <w:pPr>
              <w:pStyle w:val="ListParagraph"/>
              <w:numPr>
                <w:ilvl w:val="0"/>
                <w:numId w:val="30"/>
              </w:numPr>
              <w:ind w:left="240" w:hanging="210"/>
              <w:rPr>
                <w:rFonts w:cs="Arial"/>
                <w:i/>
                <w:iCs/>
                <w:szCs w:val="24"/>
              </w:rPr>
            </w:pPr>
            <w:r w:rsidRPr="002B18A8">
              <w:rPr>
                <w:rFonts w:cs="Arial"/>
                <w:i/>
                <w:iCs/>
                <w:szCs w:val="24"/>
              </w:rPr>
              <w:t>Provider Tips Checklist</w:t>
            </w:r>
          </w:p>
        </w:tc>
        <w:tc>
          <w:tcPr>
            <w:tcW w:w="2065" w:type="dxa"/>
            <w:tcBorders>
              <w:top w:val="single" w:sz="4" w:space="0" w:color="auto"/>
              <w:left w:val="single" w:sz="4" w:space="0" w:color="auto"/>
              <w:bottom w:val="single" w:sz="4" w:space="0" w:color="auto"/>
              <w:right w:val="single" w:sz="4" w:space="0" w:color="auto"/>
            </w:tcBorders>
            <w:hideMark/>
          </w:tcPr>
          <w:p w14:paraId="6C034C97" w14:textId="77777777" w:rsidR="00D65AC0" w:rsidRDefault="00D65AC0" w:rsidP="00D65AC0">
            <w:pPr>
              <w:contextualSpacing/>
              <w:rPr>
                <w:rFonts w:cs="Arial"/>
                <w:szCs w:val="24"/>
              </w:rPr>
            </w:pPr>
            <w:r>
              <w:rPr>
                <w:rFonts w:cs="Arial"/>
                <w:szCs w:val="24"/>
              </w:rPr>
              <w:t>SSIP Regional Center Lead Implementation and Sustainability Survey</w:t>
            </w:r>
          </w:p>
        </w:tc>
        <w:tc>
          <w:tcPr>
            <w:tcW w:w="2430" w:type="dxa"/>
            <w:tcBorders>
              <w:top w:val="single" w:sz="4" w:space="0" w:color="auto"/>
              <w:left w:val="single" w:sz="4" w:space="0" w:color="auto"/>
              <w:bottom w:val="single" w:sz="4" w:space="0" w:color="auto"/>
              <w:right w:val="single" w:sz="4" w:space="0" w:color="auto"/>
            </w:tcBorders>
          </w:tcPr>
          <w:p w14:paraId="559E22FB" w14:textId="77777777" w:rsidR="00D65AC0" w:rsidRPr="00F1010C" w:rsidRDefault="00D65AC0" w:rsidP="00D65AC0">
            <w:pPr>
              <w:pStyle w:val="ListParagraph"/>
              <w:numPr>
                <w:ilvl w:val="0"/>
                <w:numId w:val="31"/>
              </w:numPr>
              <w:ind w:left="151" w:hanging="209"/>
              <w:rPr>
                <w:rFonts w:cs="Arial"/>
                <w:szCs w:val="24"/>
              </w:rPr>
            </w:pPr>
            <w:r w:rsidRPr="00F1010C">
              <w:rPr>
                <w:rFonts w:cs="Arial"/>
                <w:szCs w:val="24"/>
              </w:rPr>
              <w:t xml:space="preserve">Are families given the </w:t>
            </w:r>
            <w:r w:rsidRPr="00222180">
              <w:rPr>
                <w:rFonts w:cs="Arial"/>
                <w:i/>
                <w:iCs/>
                <w:szCs w:val="24"/>
              </w:rPr>
              <w:t xml:space="preserve">TaM </w:t>
            </w:r>
            <w:r w:rsidRPr="00F1010C">
              <w:rPr>
                <w:rFonts w:cs="Arial"/>
                <w:szCs w:val="24"/>
              </w:rPr>
              <w:t>resources?</w:t>
            </w:r>
          </w:p>
          <w:p w14:paraId="2EB0E734" w14:textId="77777777" w:rsidR="00D65AC0" w:rsidRPr="00F1010C" w:rsidRDefault="00D65AC0" w:rsidP="00D65AC0">
            <w:pPr>
              <w:pStyle w:val="ListParagraph"/>
              <w:numPr>
                <w:ilvl w:val="0"/>
                <w:numId w:val="31"/>
              </w:numPr>
              <w:ind w:left="151" w:hanging="209"/>
              <w:rPr>
                <w:rFonts w:cs="Arial"/>
                <w:szCs w:val="24"/>
              </w:rPr>
            </w:pPr>
            <w:r w:rsidRPr="00F1010C">
              <w:rPr>
                <w:rFonts w:cs="Arial"/>
                <w:szCs w:val="24"/>
              </w:rPr>
              <w:t xml:space="preserve">Are providers and other staff given and </w:t>
            </w:r>
            <w:r>
              <w:rPr>
                <w:rFonts w:cs="Arial"/>
                <w:szCs w:val="24"/>
              </w:rPr>
              <w:t>do they</w:t>
            </w:r>
            <w:r w:rsidRPr="00F1010C">
              <w:rPr>
                <w:rFonts w:cs="Arial"/>
                <w:szCs w:val="24"/>
              </w:rPr>
              <w:t xml:space="preserve"> use </w:t>
            </w:r>
            <w:r>
              <w:rPr>
                <w:rFonts w:cs="Arial"/>
                <w:szCs w:val="24"/>
              </w:rPr>
              <w:t xml:space="preserve">the </w:t>
            </w:r>
            <w:r w:rsidRPr="00083A57">
              <w:rPr>
                <w:rFonts w:cs="Arial"/>
                <w:i/>
                <w:iCs/>
                <w:szCs w:val="24"/>
              </w:rPr>
              <w:t>TaM</w:t>
            </w:r>
            <w:r>
              <w:rPr>
                <w:rFonts w:cs="Arial"/>
                <w:szCs w:val="24"/>
              </w:rPr>
              <w:t xml:space="preserve"> and </w:t>
            </w:r>
            <w:r w:rsidRPr="00F1010C">
              <w:rPr>
                <w:rFonts w:cs="Arial"/>
                <w:i/>
                <w:iCs/>
                <w:szCs w:val="24"/>
              </w:rPr>
              <w:t>Provider Tips</w:t>
            </w:r>
            <w:r>
              <w:rPr>
                <w:rFonts w:cs="Arial"/>
                <w:i/>
                <w:iCs/>
                <w:szCs w:val="24"/>
              </w:rPr>
              <w:t xml:space="preserve"> </w:t>
            </w:r>
            <w:r w:rsidRPr="00083A57">
              <w:rPr>
                <w:rFonts w:cs="Arial"/>
                <w:szCs w:val="24"/>
              </w:rPr>
              <w:t>resources</w:t>
            </w:r>
            <w:r w:rsidRPr="00F1010C">
              <w:rPr>
                <w:rFonts w:cs="Arial"/>
                <w:szCs w:val="24"/>
              </w:rPr>
              <w:t>?</w:t>
            </w:r>
          </w:p>
          <w:p w14:paraId="53A27E92" w14:textId="77777777" w:rsidR="00D65AC0" w:rsidRPr="00327AB9" w:rsidRDefault="00D65AC0" w:rsidP="00D65AC0">
            <w:pPr>
              <w:pStyle w:val="ListParagraph"/>
              <w:numPr>
                <w:ilvl w:val="0"/>
                <w:numId w:val="31"/>
              </w:numPr>
              <w:ind w:left="151" w:hanging="209"/>
              <w:rPr>
                <w:rFonts w:cs="Arial"/>
                <w:szCs w:val="24"/>
              </w:rPr>
            </w:pPr>
            <w:r w:rsidRPr="00F1010C">
              <w:rPr>
                <w:rFonts w:cs="Arial"/>
                <w:szCs w:val="24"/>
              </w:rPr>
              <w:t xml:space="preserve">What impact is </w:t>
            </w:r>
            <w:r>
              <w:rPr>
                <w:rFonts w:cs="Arial"/>
                <w:szCs w:val="24"/>
              </w:rPr>
              <w:t>reported</w:t>
            </w:r>
            <w:r w:rsidRPr="00F1010C">
              <w:rPr>
                <w:rFonts w:cs="Arial"/>
                <w:szCs w:val="24"/>
              </w:rPr>
              <w:t xml:space="preserve"> from this SSIP activity strand?</w:t>
            </w:r>
          </w:p>
        </w:tc>
        <w:tc>
          <w:tcPr>
            <w:tcW w:w="3060" w:type="dxa"/>
            <w:tcBorders>
              <w:top w:val="single" w:sz="4" w:space="0" w:color="auto"/>
              <w:left w:val="single" w:sz="4" w:space="0" w:color="auto"/>
              <w:bottom w:val="single" w:sz="4" w:space="0" w:color="auto"/>
              <w:right w:val="single" w:sz="4" w:space="0" w:color="auto"/>
            </w:tcBorders>
            <w:hideMark/>
          </w:tcPr>
          <w:p w14:paraId="1BDE8839" w14:textId="77777777" w:rsidR="00D65AC0" w:rsidRDefault="00D65AC0" w:rsidP="00D65AC0">
            <w:pPr>
              <w:contextualSpacing/>
              <w:rPr>
                <w:rFonts w:cs="Arial"/>
                <w:szCs w:val="24"/>
              </w:rPr>
            </w:pPr>
            <w:r>
              <w:rPr>
                <w:rFonts w:cs="Arial"/>
                <w:szCs w:val="24"/>
              </w:rPr>
              <w:t>Regional Center Implementation Team Leads</w:t>
            </w:r>
          </w:p>
          <w:p w14:paraId="431CBCBC" w14:textId="77777777" w:rsidR="00D65AC0" w:rsidRDefault="00D65AC0" w:rsidP="00D65AC0">
            <w:pPr>
              <w:contextualSpacing/>
              <w:rPr>
                <w:rFonts w:cs="Arial"/>
                <w:szCs w:val="24"/>
              </w:rPr>
            </w:pPr>
            <w:r>
              <w:rPr>
                <w:rFonts w:cs="Arial"/>
                <w:i/>
                <w:iCs/>
                <w:szCs w:val="24"/>
              </w:rPr>
              <w:t xml:space="preserve">(n </w:t>
            </w:r>
            <w:r>
              <w:rPr>
                <w:rFonts w:cs="Arial"/>
                <w:szCs w:val="24"/>
              </w:rPr>
              <w:t xml:space="preserve">= </w:t>
            </w:r>
            <w:r w:rsidRPr="00367D28">
              <w:rPr>
                <w:i/>
              </w:rPr>
              <w:t>21</w:t>
            </w:r>
            <w:r>
              <w:rPr>
                <w:rFonts w:cs="Arial"/>
                <w:szCs w:val="24"/>
              </w:rPr>
              <w:t xml:space="preserve">) </w:t>
            </w:r>
          </w:p>
          <w:p w14:paraId="408163D2" w14:textId="77777777" w:rsidR="00D65AC0" w:rsidRDefault="00D65AC0" w:rsidP="00D65AC0">
            <w:pPr>
              <w:contextualSpacing/>
              <w:rPr>
                <w:rFonts w:cs="Arial"/>
                <w:szCs w:val="24"/>
              </w:rPr>
            </w:pPr>
            <w:r>
              <w:rPr>
                <w:rFonts w:cs="Arial"/>
                <w:szCs w:val="24"/>
              </w:rPr>
              <w:t>All RCs represented</w:t>
            </w:r>
          </w:p>
        </w:tc>
        <w:tc>
          <w:tcPr>
            <w:tcW w:w="4230" w:type="dxa"/>
            <w:tcBorders>
              <w:top w:val="single" w:sz="4" w:space="0" w:color="auto"/>
              <w:left w:val="single" w:sz="4" w:space="0" w:color="auto"/>
              <w:bottom w:val="single" w:sz="4" w:space="0" w:color="auto"/>
              <w:right w:val="single" w:sz="4" w:space="0" w:color="auto"/>
            </w:tcBorders>
            <w:hideMark/>
          </w:tcPr>
          <w:p w14:paraId="3EDF3BDE" w14:textId="77777777" w:rsidR="00D65AC0" w:rsidRDefault="00D65AC0" w:rsidP="00D65AC0">
            <w:pPr>
              <w:contextualSpacing/>
              <w:rPr>
                <w:rFonts w:cs="Arial"/>
                <w:szCs w:val="24"/>
              </w:rPr>
            </w:pPr>
            <w:r>
              <w:rPr>
                <w:rFonts w:cs="Arial"/>
                <w:szCs w:val="24"/>
              </w:rPr>
              <w:t>Survey link sent by email from DDS to the Regional Centers’ Implementation Team Leads</w:t>
            </w:r>
          </w:p>
        </w:tc>
      </w:tr>
      <w:tr w:rsidR="00D65AC0" w14:paraId="1FCC8F4C" w14:textId="77777777" w:rsidTr="00D65AC0">
        <w:trPr>
          <w:cantSplit/>
          <w:trHeight w:val="1592"/>
          <w:jc w:val="center"/>
        </w:trPr>
        <w:tc>
          <w:tcPr>
            <w:tcW w:w="1800" w:type="dxa"/>
            <w:tcBorders>
              <w:top w:val="single" w:sz="4" w:space="0" w:color="auto"/>
              <w:left w:val="single" w:sz="4" w:space="0" w:color="auto"/>
              <w:bottom w:val="single" w:sz="4" w:space="0" w:color="auto"/>
              <w:right w:val="single" w:sz="4" w:space="0" w:color="auto"/>
            </w:tcBorders>
          </w:tcPr>
          <w:p w14:paraId="02121E24" w14:textId="77777777" w:rsidR="00D65AC0" w:rsidRPr="00A4223A" w:rsidRDefault="00D65AC0" w:rsidP="00D65AC0">
            <w:pPr>
              <w:pStyle w:val="ListParagraph"/>
              <w:numPr>
                <w:ilvl w:val="0"/>
                <w:numId w:val="34"/>
              </w:numPr>
              <w:ind w:left="240" w:hanging="210"/>
              <w:rPr>
                <w:rFonts w:cs="Arial"/>
                <w:szCs w:val="24"/>
              </w:rPr>
            </w:pPr>
            <w:r w:rsidRPr="00DE23EC">
              <w:rPr>
                <w:rFonts w:cs="Arial"/>
                <w:i/>
                <w:iCs/>
                <w:szCs w:val="24"/>
              </w:rPr>
              <w:t>Take a Minute</w:t>
            </w:r>
            <w:r w:rsidRPr="00A4223A">
              <w:rPr>
                <w:rFonts w:cs="Arial"/>
                <w:szCs w:val="24"/>
              </w:rPr>
              <w:t xml:space="preserve"> Resources and Strategies</w:t>
            </w:r>
          </w:p>
          <w:p w14:paraId="0C1AFD5C" w14:textId="77777777" w:rsidR="00D65AC0" w:rsidRDefault="00D65AC0" w:rsidP="00D65AC0">
            <w:pPr>
              <w:ind w:left="240" w:hanging="210"/>
              <w:contextualSpacing/>
              <w:rPr>
                <w:rFonts w:cs="Arial"/>
                <w:szCs w:val="24"/>
              </w:rPr>
            </w:pPr>
          </w:p>
          <w:p w14:paraId="02766155" w14:textId="77777777" w:rsidR="00D65AC0" w:rsidRPr="00222180" w:rsidRDefault="00D65AC0" w:rsidP="00D65AC0">
            <w:pPr>
              <w:pStyle w:val="ListParagraph"/>
              <w:numPr>
                <w:ilvl w:val="0"/>
                <w:numId w:val="34"/>
              </w:numPr>
              <w:ind w:left="240" w:hanging="210"/>
              <w:rPr>
                <w:rFonts w:cs="Arial"/>
                <w:i/>
                <w:iCs/>
                <w:szCs w:val="24"/>
              </w:rPr>
            </w:pPr>
            <w:r w:rsidRPr="00222180">
              <w:rPr>
                <w:rFonts w:cs="Arial"/>
                <w:i/>
                <w:iCs/>
                <w:szCs w:val="24"/>
              </w:rPr>
              <w:t>Provider Tips Checklist</w:t>
            </w:r>
          </w:p>
        </w:tc>
        <w:tc>
          <w:tcPr>
            <w:tcW w:w="2065" w:type="dxa"/>
            <w:tcBorders>
              <w:top w:val="single" w:sz="4" w:space="0" w:color="auto"/>
              <w:left w:val="single" w:sz="4" w:space="0" w:color="auto"/>
              <w:bottom w:val="single" w:sz="4" w:space="0" w:color="auto"/>
              <w:right w:val="single" w:sz="4" w:space="0" w:color="auto"/>
            </w:tcBorders>
            <w:hideMark/>
          </w:tcPr>
          <w:p w14:paraId="1280B91D" w14:textId="77777777" w:rsidR="00D65AC0" w:rsidRDefault="00D65AC0" w:rsidP="00D65AC0">
            <w:pPr>
              <w:contextualSpacing/>
              <w:rPr>
                <w:rFonts w:cs="Arial"/>
                <w:szCs w:val="24"/>
              </w:rPr>
            </w:pPr>
            <w:r>
              <w:rPr>
                <w:rFonts w:cs="Arial"/>
                <w:szCs w:val="24"/>
              </w:rPr>
              <w:t>SSIP Local Implementation Team Report on Implementation and Sustainability</w:t>
            </w:r>
          </w:p>
        </w:tc>
        <w:tc>
          <w:tcPr>
            <w:tcW w:w="2430" w:type="dxa"/>
            <w:tcBorders>
              <w:top w:val="single" w:sz="4" w:space="0" w:color="auto"/>
              <w:left w:val="single" w:sz="4" w:space="0" w:color="auto"/>
              <w:bottom w:val="single" w:sz="4" w:space="0" w:color="auto"/>
              <w:right w:val="single" w:sz="4" w:space="0" w:color="auto"/>
            </w:tcBorders>
          </w:tcPr>
          <w:p w14:paraId="6F4A3D71" w14:textId="77777777" w:rsidR="00D65AC0" w:rsidRPr="00A4223A" w:rsidRDefault="00D65AC0" w:rsidP="00D65AC0">
            <w:pPr>
              <w:pStyle w:val="ListParagraph"/>
              <w:numPr>
                <w:ilvl w:val="0"/>
                <w:numId w:val="35"/>
              </w:numPr>
              <w:ind w:left="151" w:hanging="180"/>
              <w:rPr>
                <w:rFonts w:cs="Arial"/>
                <w:szCs w:val="24"/>
              </w:rPr>
            </w:pPr>
            <w:r w:rsidRPr="00A4223A">
              <w:rPr>
                <w:rFonts w:cs="Arial"/>
                <w:szCs w:val="24"/>
              </w:rPr>
              <w:t xml:space="preserve">Are families given the </w:t>
            </w:r>
            <w:r w:rsidRPr="00DE23EC">
              <w:rPr>
                <w:rFonts w:cs="Arial"/>
                <w:i/>
                <w:iCs/>
                <w:szCs w:val="24"/>
              </w:rPr>
              <w:t>TaM</w:t>
            </w:r>
            <w:r w:rsidRPr="00A4223A">
              <w:rPr>
                <w:rFonts w:cs="Arial"/>
                <w:szCs w:val="24"/>
              </w:rPr>
              <w:t xml:space="preserve"> resources?</w:t>
            </w:r>
          </w:p>
          <w:p w14:paraId="0E2412EB" w14:textId="77777777" w:rsidR="00D65AC0" w:rsidRDefault="00D65AC0" w:rsidP="00D65AC0">
            <w:pPr>
              <w:pStyle w:val="ListParagraph"/>
              <w:numPr>
                <w:ilvl w:val="0"/>
                <w:numId w:val="31"/>
              </w:numPr>
              <w:ind w:left="151" w:hanging="209"/>
              <w:rPr>
                <w:rFonts w:cs="Arial"/>
                <w:szCs w:val="24"/>
              </w:rPr>
            </w:pPr>
            <w:r w:rsidRPr="00F1010C">
              <w:rPr>
                <w:rFonts w:cs="Arial"/>
                <w:szCs w:val="24"/>
              </w:rPr>
              <w:t xml:space="preserve">Are providers and other staff given and </w:t>
            </w:r>
            <w:r>
              <w:rPr>
                <w:rFonts w:cs="Arial"/>
                <w:szCs w:val="24"/>
              </w:rPr>
              <w:t>do they</w:t>
            </w:r>
            <w:r w:rsidRPr="00F1010C">
              <w:rPr>
                <w:rFonts w:cs="Arial"/>
                <w:szCs w:val="24"/>
              </w:rPr>
              <w:t xml:space="preserve"> use </w:t>
            </w:r>
            <w:r>
              <w:rPr>
                <w:rFonts w:cs="Arial"/>
                <w:szCs w:val="24"/>
              </w:rPr>
              <w:t xml:space="preserve">the </w:t>
            </w:r>
            <w:r w:rsidRPr="0088355C">
              <w:rPr>
                <w:rFonts w:cs="Arial"/>
                <w:i/>
                <w:iCs/>
                <w:szCs w:val="24"/>
              </w:rPr>
              <w:t>TaM</w:t>
            </w:r>
            <w:r>
              <w:rPr>
                <w:rFonts w:cs="Arial"/>
                <w:szCs w:val="24"/>
              </w:rPr>
              <w:t xml:space="preserve"> and </w:t>
            </w:r>
            <w:r w:rsidRPr="00F1010C">
              <w:rPr>
                <w:rFonts w:cs="Arial"/>
                <w:i/>
                <w:iCs/>
                <w:szCs w:val="24"/>
              </w:rPr>
              <w:t>Provider Tips</w:t>
            </w:r>
            <w:r>
              <w:rPr>
                <w:rFonts w:cs="Arial"/>
                <w:i/>
                <w:iCs/>
                <w:szCs w:val="24"/>
              </w:rPr>
              <w:t xml:space="preserve"> </w:t>
            </w:r>
            <w:r w:rsidRPr="0088355C">
              <w:rPr>
                <w:rFonts w:cs="Arial"/>
                <w:szCs w:val="24"/>
              </w:rPr>
              <w:t>resources</w:t>
            </w:r>
            <w:r w:rsidRPr="00F1010C">
              <w:rPr>
                <w:rFonts w:cs="Arial"/>
                <w:szCs w:val="24"/>
              </w:rPr>
              <w:t>?</w:t>
            </w:r>
          </w:p>
          <w:p w14:paraId="18F67899" w14:textId="77777777" w:rsidR="00D65AC0" w:rsidRPr="00327AB9" w:rsidRDefault="00D65AC0" w:rsidP="00D65AC0">
            <w:pPr>
              <w:pStyle w:val="ListParagraph"/>
              <w:numPr>
                <w:ilvl w:val="0"/>
                <w:numId w:val="31"/>
              </w:numPr>
              <w:ind w:left="151" w:hanging="209"/>
              <w:rPr>
                <w:rFonts w:cs="Arial"/>
                <w:szCs w:val="24"/>
              </w:rPr>
            </w:pPr>
            <w:r w:rsidRPr="00F1010C">
              <w:rPr>
                <w:rFonts w:cs="Arial"/>
                <w:szCs w:val="24"/>
              </w:rPr>
              <w:t xml:space="preserve">What impact is </w:t>
            </w:r>
            <w:r>
              <w:rPr>
                <w:rFonts w:cs="Arial"/>
                <w:szCs w:val="24"/>
              </w:rPr>
              <w:t>reported</w:t>
            </w:r>
            <w:r w:rsidRPr="00F1010C">
              <w:rPr>
                <w:rFonts w:cs="Arial"/>
                <w:szCs w:val="24"/>
              </w:rPr>
              <w:t xml:space="preserve"> from this SSIP activity strand?</w:t>
            </w:r>
          </w:p>
        </w:tc>
        <w:tc>
          <w:tcPr>
            <w:tcW w:w="3060" w:type="dxa"/>
            <w:tcBorders>
              <w:top w:val="single" w:sz="4" w:space="0" w:color="auto"/>
              <w:left w:val="single" w:sz="4" w:space="0" w:color="auto"/>
              <w:bottom w:val="single" w:sz="4" w:space="0" w:color="auto"/>
              <w:right w:val="single" w:sz="4" w:space="0" w:color="auto"/>
            </w:tcBorders>
            <w:hideMark/>
          </w:tcPr>
          <w:p w14:paraId="427D340A" w14:textId="77777777" w:rsidR="00D65AC0" w:rsidRDefault="00D65AC0" w:rsidP="00D65AC0">
            <w:pPr>
              <w:contextualSpacing/>
              <w:rPr>
                <w:rFonts w:cs="Arial"/>
                <w:szCs w:val="24"/>
              </w:rPr>
            </w:pPr>
            <w:r>
              <w:rPr>
                <w:rFonts w:cs="Arial"/>
                <w:szCs w:val="24"/>
              </w:rPr>
              <w:t>Local Implementation Team Members</w:t>
            </w:r>
          </w:p>
          <w:p w14:paraId="58422EC9" w14:textId="77777777" w:rsidR="00D65AC0" w:rsidRDefault="00D65AC0" w:rsidP="00D65AC0">
            <w:pPr>
              <w:contextualSpacing/>
              <w:rPr>
                <w:rFonts w:cs="Arial"/>
                <w:szCs w:val="24"/>
              </w:rPr>
            </w:pPr>
            <w:r>
              <w:rPr>
                <w:rFonts w:cs="Arial"/>
                <w:szCs w:val="24"/>
              </w:rPr>
              <w:t>(</w:t>
            </w:r>
            <w:r w:rsidRPr="00367D28">
              <w:rPr>
                <w:i/>
              </w:rPr>
              <w:t>n = 98</w:t>
            </w:r>
            <w:r>
              <w:rPr>
                <w:rFonts w:cs="Arial"/>
                <w:szCs w:val="24"/>
              </w:rPr>
              <w:t>)</w:t>
            </w:r>
          </w:p>
          <w:p w14:paraId="7E09B5F9" w14:textId="77777777" w:rsidR="00D65AC0" w:rsidRDefault="00D65AC0" w:rsidP="00D65AC0">
            <w:pPr>
              <w:contextualSpacing/>
              <w:rPr>
                <w:rFonts w:cs="Arial"/>
                <w:szCs w:val="24"/>
              </w:rPr>
            </w:pPr>
            <w:r>
              <w:rPr>
                <w:rFonts w:cs="Arial"/>
                <w:szCs w:val="24"/>
              </w:rPr>
              <w:t>17 of 21 RCs represented</w:t>
            </w:r>
          </w:p>
        </w:tc>
        <w:tc>
          <w:tcPr>
            <w:tcW w:w="4230" w:type="dxa"/>
            <w:tcBorders>
              <w:top w:val="single" w:sz="4" w:space="0" w:color="auto"/>
              <w:left w:val="single" w:sz="4" w:space="0" w:color="auto"/>
              <w:bottom w:val="single" w:sz="4" w:space="0" w:color="auto"/>
              <w:right w:val="single" w:sz="4" w:space="0" w:color="auto"/>
            </w:tcBorders>
            <w:hideMark/>
          </w:tcPr>
          <w:p w14:paraId="5597134F" w14:textId="77777777" w:rsidR="00D65AC0" w:rsidRDefault="00D65AC0" w:rsidP="00D65AC0">
            <w:pPr>
              <w:contextualSpacing/>
              <w:rPr>
                <w:rFonts w:cs="Arial"/>
                <w:szCs w:val="24"/>
              </w:rPr>
            </w:pPr>
            <w:r>
              <w:rPr>
                <w:rFonts w:cs="Arial"/>
                <w:szCs w:val="24"/>
              </w:rPr>
              <w:t>Survey link sent by email from DDS to the Regional Centers.  The Regional Centers then distributed the surveys to Local Implementation Team agencies/individuals.</w:t>
            </w:r>
          </w:p>
        </w:tc>
      </w:tr>
    </w:tbl>
    <w:p w14:paraId="05A22909" w14:textId="77777777" w:rsidR="00D65AC0" w:rsidRPr="00307D86" w:rsidRDefault="00D65AC0" w:rsidP="00D65AC0">
      <w:pPr>
        <w:jc w:val="center"/>
      </w:pPr>
    </w:p>
    <w:p w14:paraId="390CEA41" w14:textId="77777777" w:rsidR="00D65AC0" w:rsidRDefault="00D65AC0" w:rsidP="00D65AC0">
      <w:pPr>
        <w:sectPr w:rsidR="00D65AC0" w:rsidSect="00D65AC0">
          <w:type w:val="continuous"/>
          <w:pgSz w:w="15840" w:h="12240" w:orient="landscape" w:code="1"/>
          <w:pgMar w:top="1440" w:right="1440" w:bottom="1440" w:left="1440" w:header="720" w:footer="720" w:gutter="0"/>
          <w:cols w:space="720"/>
          <w:titlePg/>
          <w:docGrid w:linePitch="326"/>
        </w:sectPr>
      </w:pPr>
    </w:p>
    <w:p w14:paraId="3F838AFE" w14:textId="77777777" w:rsidR="00D65AC0" w:rsidRDefault="00D65AC0" w:rsidP="00D65AC0">
      <w:pPr>
        <w:pStyle w:val="Heading2"/>
      </w:pPr>
      <w:bookmarkStart w:id="9" w:name="_Hlk34180111"/>
      <w:bookmarkStart w:id="10" w:name="_Toc31874101"/>
      <w:r w:rsidRPr="00EC28CA">
        <w:lastRenderedPageBreak/>
        <w:t>Strand of Action 1: Parent and Provider Education</w:t>
      </w:r>
    </w:p>
    <w:p w14:paraId="347801C6" w14:textId="77777777" w:rsidR="00D65AC0" w:rsidRPr="00367D28" w:rsidRDefault="00D65AC0" w:rsidP="00D65AC0">
      <w:pPr>
        <w:pStyle w:val="Heading2"/>
      </w:pPr>
      <w:r w:rsidRPr="00EC28CA">
        <w:rPr>
          <w:rStyle w:val="Emphasis"/>
          <w:rFonts w:cs="Arial"/>
          <w:szCs w:val="24"/>
        </w:rPr>
        <w:t>Develop and implement sustainable outreach, education, and training strategies for the entire Early Start community, including families and service providers, on evidence-based practices and family-centered philosophies</w:t>
      </w:r>
      <w:bookmarkEnd w:id="9"/>
      <w:r w:rsidRPr="00EC28CA">
        <w:rPr>
          <w:rStyle w:val="Emphasis"/>
          <w:rFonts w:cs="Arial"/>
          <w:szCs w:val="24"/>
        </w:rPr>
        <w:t xml:space="preserve">. </w:t>
      </w:r>
    </w:p>
    <w:p w14:paraId="7AE8D80D" w14:textId="77777777" w:rsidR="00D65AC0" w:rsidRPr="00590527" w:rsidRDefault="00D65AC0" w:rsidP="00D65AC0">
      <w:pPr>
        <w:ind w:left="-29"/>
        <w:rPr>
          <w:rFonts w:cs="Arial"/>
          <w:b/>
          <w:bCs/>
          <w:szCs w:val="24"/>
        </w:rPr>
      </w:pPr>
      <w:r w:rsidRPr="00590527">
        <w:rPr>
          <w:rFonts w:cs="Arial"/>
          <w:b/>
          <w:bCs/>
          <w:szCs w:val="24"/>
        </w:rPr>
        <w:t xml:space="preserve"> Are families given the </w:t>
      </w:r>
      <w:r w:rsidRPr="00590527">
        <w:rPr>
          <w:rFonts w:cs="Arial"/>
          <w:b/>
          <w:bCs/>
          <w:i/>
          <w:iCs/>
          <w:szCs w:val="24"/>
        </w:rPr>
        <w:t>TaM</w:t>
      </w:r>
      <w:r w:rsidRPr="00590527">
        <w:rPr>
          <w:rFonts w:cs="Arial"/>
          <w:b/>
          <w:bCs/>
          <w:szCs w:val="24"/>
        </w:rPr>
        <w:t xml:space="preserve"> resources?</w:t>
      </w:r>
    </w:p>
    <w:p w14:paraId="51B563BB" w14:textId="77777777" w:rsidR="00D65AC0" w:rsidRDefault="00D65AC0" w:rsidP="00D65AC0">
      <w:pPr>
        <w:spacing w:after="0" w:line="240" w:lineRule="auto"/>
        <w:rPr>
          <w:rFonts w:cs="Arial"/>
          <w:szCs w:val="24"/>
        </w:rPr>
      </w:pPr>
      <w:r>
        <w:rPr>
          <w:rFonts w:cs="Arial"/>
          <w:szCs w:val="24"/>
        </w:rPr>
        <w:t>Findings addressing this question are informed from numerous sources including families, service providers, regional centers’ Implementation Team Leads, and from members of the Local Implementation Teams.</w:t>
      </w:r>
    </w:p>
    <w:p w14:paraId="36BFE443" w14:textId="77777777" w:rsidR="00D65AC0" w:rsidRDefault="00D65AC0" w:rsidP="00D65AC0">
      <w:pPr>
        <w:spacing w:after="0" w:line="240" w:lineRule="auto"/>
        <w:rPr>
          <w:rFonts w:cs="Arial"/>
          <w:szCs w:val="24"/>
        </w:rPr>
      </w:pPr>
    </w:p>
    <w:p w14:paraId="7AA4A452" w14:textId="77777777" w:rsidR="00D65AC0" w:rsidRDefault="00D65AC0" w:rsidP="00D65AC0">
      <w:pPr>
        <w:spacing w:after="120" w:line="240" w:lineRule="auto"/>
        <w:rPr>
          <w:rFonts w:cs="Arial"/>
          <w:i/>
          <w:iCs/>
          <w:szCs w:val="24"/>
        </w:rPr>
      </w:pPr>
      <w:r>
        <w:rPr>
          <w:rFonts w:cs="Arial"/>
          <w:szCs w:val="24"/>
        </w:rPr>
        <w:t xml:space="preserve">Regional center Implementation Team Leads reported that 100% of them were using the </w:t>
      </w:r>
      <w:r w:rsidRPr="00222180">
        <w:rPr>
          <w:rFonts w:cs="Arial"/>
          <w:i/>
          <w:iCs/>
          <w:szCs w:val="24"/>
        </w:rPr>
        <w:t>Take a Minute</w:t>
      </w:r>
      <w:r>
        <w:rPr>
          <w:rFonts w:cs="Arial"/>
          <w:szCs w:val="24"/>
        </w:rPr>
        <w:t xml:space="preserve"> flyer.  The following estimates were provided when they were asked, </w:t>
      </w:r>
      <w:r w:rsidRPr="0041683A">
        <w:rPr>
          <w:rFonts w:cs="Arial"/>
          <w:i/>
          <w:iCs/>
          <w:szCs w:val="24"/>
        </w:rPr>
        <w:t>how many service coordinators are…:</w:t>
      </w:r>
    </w:p>
    <w:p w14:paraId="1940D0A8" w14:textId="77777777" w:rsidR="00D65AC0" w:rsidRPr="00C34074" w:rsidRDefault="00D65AC0" w:rsidP="00D65AC0">
      <w:pPr>
        <w:spacing w:after="120" w:line="240" w:lineRule="auto"/>
        <w:rPr>
          <w:rFonts w:cs="Arial"/>
          <w:i/>
          <w:iCs/>
          <w:szCs w:val="24"/>
        </w:rPr>
      </w:pPr>
    </w:p>
    <w:tbl>
      <w:tblPr>
        <w:tblW w:w="5000" w:type="pct"/>
        <w:jc w:val="center"/>
        <w:tblCellMar>
          <w:left w:w="115" w:type="dxa"/>
          <w:right w:w="115" w:type="dxa"/>
        </w:tblCellMar>
        <w:tblLook w:val="04A0" w:firstRow="1" w:lastRow="0" w:firstColumn="1" w:lastColumn="0" w:noHBand="0" w:noVBand="1"/>
      </w:tblPr>
      <w:tblGrid>
        <w:gridCol w:w="2965"/>
        <w:gridCol w:w="991"/>
        <w:gridCol w:w="989"/>
        <w:gridCol w:w="1169"/>
        <w:gridCol w:w="1171"/>
        <w:gridCol w:w="1081"/>
        <w:gridCol w:w="984"/>
      </w:tblGrid>
      <w:tr w:rsidR="00D65AC0" w14:paraId="5B8E4D50" w14:textId="77777777" w:rsidTr="00D65AC0">
        <w:trPr>
          <w:cantSplit/>
          <w:tblHeader/>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6691820A" w14:textId="77777777" w:rsidR="00D65AC0" w:rsidRDefault="00D65AC0" w:rsidP="00D65AC0">
            <w:pPr>
              <w:pStyle w:val="BodyText"/>
              <w:spacing w:before="120"/>
              <w:jc w:val="center"/>
              <w:rPr>
                <w:b/>
                <w:bCs/>
              </w:rPr>
            </w:pPr>
            <w:r>
              <w:rPr>
                <w:b/>
                <w:bCs/>
              </w:rPr>
              <w:t>Answer Choices</w:t>
            </w:r>
          </w:p>
        </w:tc>
        <w:tc>
          <w:tcPr>
            <w:tcW w:w="530" w:type="pct"/>
            <w:tcBorders>
              <w:top w:val="single" w:sz="4" w:space="0" w:color="auto"/>
              <w:left w:val="single" w:sz="4" w:space="0" w:color="auto"/>
              <w:bottom w:val="single" w:sz="4" w:space="0" w:color="auto"/>
              <w:right w:val="single" w:sz="4" w:space="0" w:color="auto"/>
            </w:tcBorders>
            <w:vAlign w:val="center"/>
            <w:hideMark/>
          </w:tcPr>
          <w:p w14:paraId="77369EA2" w14:textId="77777777" w:rsidR="00D65AC0" w:rsidRDefault="00D65AC0" w:rsidP="00D65AC0">
            <w:pPr>
              <w:pStyle w:val="BodyText"/>
              <w:spacing w:before="120"/>
              <w:jc w:val="center"/>
              <w:rPr>
                <w:b/>
                <w:bCs/>
              </w:rPr>
            </w:pPr>
            <w:r>
              <w:rPr>
                <w:b/>
                <w:bCs/>
              </w:rPr>
              <w:t>None</w:t>
            </w:r>
          </w:p>
        </w:tc>
        <w:tc>
          <w:tcPr>
            <w:tcW w:w="529" w:type="pct"/>
            <w:tcBorders>
              <w:top w:val="single" w:sz="4" w:space="0" w:color="auto"/>
              <w:left w:val="single" w:sz="4" w:space="0" w:color="auto"/>
              <w:bottom w:val="single" w:sz="4" w:space="0" w:color="auto"/>
              <w:right w:val="single" w:sz="4" w:space="0" w:color="auto"/>
            </w:tcBorders>
            <w:vAlign w:val="center"/>
            <w:hideMark/>
          </w:tcPr>
          <w:p w14:paraId="0570A75D" w14:textId="77777777" w:rsidR="00D65AC0" w:rsidRDefault="00D65AC0" w:rsidP="00D65AC0">
            <w:pPr>
              <w:pStyle w:val="BodyText"/>
              <w:spacing w:before="120"/>
              <w:jc w:val="center"/>
              <w:rPr>
                <w:b/>
                <w:bCs/>
              </w:rPr>
            </w:pPr>
            <w:r>
              <w:rPr>
                <w:b/>
                <w:bCs/>
              </w:rPr>
              <w:t>Some</w:t>
            </w:r>
          </w:p>
        </w:tc>
        <w:tc>
          <w:tcPr>
            <w:tcW w:w="625" w:type="pct"/>
            <w:tcBorders>
              <w:top w:val="single" w:sz="4" w:space="0" w:color="auto"/>
              <w:left w:val="single" w:sz="4" w:space="0" w:color="auto"/>
              <w:bottom w:val="single" w:sz="4" w:space="0" w:color="auto"/>
              <w:right w:val="single" w:sz="4" w:space="0" w:color="auto"/>
            </w:tcBorders>
            <w:vAlign w:val="center"/>
            <w:hideMark/>
          </w:tcPr>
          <w:p w14:paraId="4DD14DA9" w14:textId="77777777" w:rsidR="00D65AC0" w:rsidRDefault="00D65AC0" w:rsidP="00D65AC0">
            <w:pPr>
              <w:pStyle w:val="BodyText"/>
              <w:spacing w:before="120"/>
              <w:jc w:val="center"/>
              <w:rPr>
                <w:b/>
                <w:bCs/>
              </w:rPr>
            </w:pPr>
            <w:r>
              <w:rPr>
                <w:b/>
                <w:bCs/>
              </w:rPr>
              <w:t>About half</w:t>
            </w:r>
          </w:p>
        </w:tc>
        <w:tc>
          <w:tcPr>
            <w:tcW w:w="626" w:type="pct"/>
            <w:tcBorders>
              <w:top w:val="single" w:sz="4" w:space="0" w:color="auto"/>
              <w:left w:val="single" w:sz="4" w:space="0" w:color="auto"/>
              <w:bottom w:val="single" w:sz="4" w:space="0" w:color="auto"/>
              <w:right w:val="single" w:sz="4" w:space="0" w:color="auto"/>
            </w:tcBorders>
            <w:vAlign w:val="center"/>
            <w:hideMark/>
          </w:tcPr>
          <w:p w14:paraId="719D330B" w14:textId="77777777" w:rsidR="00D65AC0" w:rsidRDefault="00D65AC0" w:rsidP="00D65AC0">
            <w:pPr>
              <w:pStyle w:val="BodyText"/>
              <w:spacing w:before="120"/>
              <w:jc w:val="center"/>
              <w:rPr>
                <w:b/>
                <w:bCs/>
              </w:rPr>
            </w:pPr>
            <w:r>
              <w:rPr>
                <w:b/>
                <w:bCs/>
              </w:rPr>
              <w:t>Many</w:t>
            </w:r>
          </w:p>
        </w:tc>
        <w:tc>
          <w:tcPr>
            <w:tcW w:w="578" w:type="pct"/>
            <w:tcBorders>
              <w:top w:val="single" w:sz="4" w:space="0" w:color="auto"/>
              <w:left w:val="single" w:sz="4" w:space="0" w:color="auto"/>
              <w:bottom w:val="single" w:sz="4" w:space="0" w:color="auto"/>
              <w:right w:val="single" w:sz="4" w:space="0" w:color="auto"/>
            </w:tcBorders>
            <w:vAlign w:val="center"/>
            <w:hideMark/>
          </w:tcPr>
          <w:p w14:paraId="36BC275B" w14:textId="77777777" w:rsidR="00D65AC0" w:rsidRDefault="00D65AC0" w:rsidP="00D65AC0">
            <w:pPr>
              <w:pStyle w:val="BodyText"/>
              <w:spacing w:before="120"/>
              <w:jc w:val="center"/>
              <w:rPr>
                <w:b/>
                <w:bCs/>
              </w:rPr>
            </w:pPr>
            <w:r>
              <w:rPr>
                <w:b/>
                <w:bCs/>
              </w:rPr>
              <w:t>All</w:t>
            </w:r>
          </w:p>
        </w:tc>
        <w:tc>
          <w:tcPr>
            <w:tcW w:w="526" w:type="pct"/>
            <w:tcBorders>
              <w:top w:val="single" w:sz="4" w:space="0" w:color="auto"/>
              <w:left w:val="single" w:sz="4" w:space="0" w:color="auto"/>
              <w:bottom w:val="single" w:sz="4" w:space="0" w:color="auto"/>
              <w:right w:val="single" w:sz="4" w:space="0" w:color="auto"/>
            </w:tcBorders>
            <w:vAlign w:val="center"/>
            <w:hideMark/>
          </w:tcPr>
          <w:p w14:paraId="6B3E995C" w14:textId="77777777" w:rsidR="00D65AC0" w:rsidRDefault="00D65AC0" w:rsidP="00D65AC0">
            <w:pPr>
              <w:pStyle w:val="BodyText"/>
              <w:spacing w:before="120"/>
              <w:jc w:val="center"/>
              <w:rPr>
                <w:b/>
                <w:bCs/>
              </w:rPr>
            </w:pPr>
            <w:r>
              <w:rPr>
                <w:b/>
                <w:bCs/>
              </w:rPr>
              <w:t>Don’t know</w:t>
            </w:r>
          </w:p>
        </w:tc>
      </w:tr>
      <w:tr w:rsidR="00D65AC0" w14:paraId="7D04718F" w14:textId="77777777" w:rsidTr="00D65AC0">
        <w:trPr>
          <w:cantSplit/>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7D38EFAB" w14:textId="77777777" w:rsidR="00D65AC0" w:rsidRDefault="00D65AC0" w:rsidP="00D65AC0">
            <w:pPr>
              <w:pStyle w:val="BodyText"/>
              <w:spacing w:before="120"/>
            </w:pPr>
            <w:r>
              <w:t>…consistently disseminating the flyer and or video to families they serve?</w:t>
            </w:r>
          </w:p>
        </w:tc>
        <w:tc>
          <w:tcPr>
            <w:tcW w:w="530" w:type="pct"/>
            <w:tcBorders>
              <w:top w:val="single" w:sz="4" w:space="0" w:color="auto"/>
              <w:left w:val="single" w:sz="4" w:space="0" w:color="auto"/>
              <w:bottom w:val="single" w:sz="4" w:space="0" w:color="auto"/>
              <w:right w:val="single" w:sz="4" w:space="0" w:color="auto"/>
            </w:tcBorders>
            <w:vAlign w:val="center"/>
          </w:tcPr>
          <w:p w14:paraId="0C4F6BC2" w14:textId="77777777" w:rsidR="00D65AC0" w:rsidRDefault="00D65AC0" w:rsidP="00D65AC0">
            <w:pPr>
              <w:pStyle w:val="BodyText"/>
              <w:jc w:val="center"/>
            </w:pPr>
            <w:r>
              <w:t>5%</w:t>
            </w:r>
          </w:p>
        </w:tc>
        <w:tc>
          <w:tcPr>
            <w:tcW w:w="529" w:type="pct"/>
            <w:tcBorders>
              <w:top w:val="single" w:sz="4" w:space="0" w:color="auto"/>
              <w:left w:val="single" w:sz="4" w:space="0" w:color="auto"/>
              <w:bottom w:val="single" w:sz="4" w:space="0" w:color="auto"/>
              <w:right w:val="single" w:sz="4" w:space="0" w:color="auto"/>
            </w:tcBorders>
            <w:vAlign w:val="center"/>
            <w:hideMark/>
          </w:tcPr>
          <w:p w14:paraId="5DE5B609" w14:textId="77777777" w:rsidR="00D65AC0" w:rsidRDefault="00D65AC0" w:rsidP="00D65AC0">
            <w:pPr>
              <w:pStyle w:val="BodyText"/>
              <w:ind w:left="1067" w:hanging="1067"/>
              <w:jc w:val="center"/>
            </w:pPr>
            <w:r>
              <w:t>14%</w:t>
            </w:r>
          </w:p>
        </w:tc>
        <w:tc>
          <w:tcPr>
            <w:tcW w:w="625" w:type="pct"/>
            <w:tcBorders>
              <w:top w:val="single" w:sz="4" w:space="0" w:color="auto"/>
              <w:left w:val="single" w:sz="4" w:space="0" w:color="auto"/>
              <w:bottom w:val="single" w:sz="4" w:space="0" w:color="auto"/>
              <w:right w:val="single" w:sz="4" w:space="0" w:color="auto"/>
            </w:tcBorders>
            <w:vAlign w:val="center"/>
            <w:hideMark/>
          </w:tcPr>
          <w:p w14:paraId="508558D3" w14:textId="77777777" w:rsidR="00D65AC0" w:rsidRDefault="00D65AC0" w:rsidP="00D65AC0">
            <w:pPr>
              <w:pStyle w:val="BodyText"/>
              <w:ind w:left="1067" w:hanging="1067"/>
              <w:jc w:val="center"/>
            </w:pPr>
            <w:r>
              <w:t>9%</w:t>
            </w:r>
          </w:p>
        </w:tc>
        <w:tc>
          <w:tcPr>
            <w:tcW w:w="626" w:type="pct"/>
            <w:tcBorders>
              <w:top w:val="single" w:sz="4" w:space="0" w:color="auto"/>
              <w:left w:val="single" w:sz="4" w:space="0" w:color="auto"/>
              <w:bottom w:val="single" w:sz="4" w:space="0" w:color="auto"/>
              <w:right w:val="single" w:sz="4" w:space="0" w:color="auto"/>
            </w:tcBorders>
            <w:vAlign w:val="center"/>
            <w:hideMark/>
          </w:tcPr>
          <w:p w14:paraId="26AD8386" w14:textId="77777777" w:rsidR="00D65AC0" w:rsidRDefault="00D65AC0" w:rsidP="00D65AC0">
            <w:pPr>
              <w:pStyle w:val="BodyText"/>
              <w:ind w:left="1067" w:hanging="1067"/>
              <w:jc w:val="center"/>
            </w:pPr>
            <w:r>
              <w:t>29%</w:t>
            </w:r>
          </w:p>
        </w:tc>
        <w:tc>
          <w:tcPr>
            <w:tcW w:w="578" w:type="pct"/>
            <w:tcBorders>
              <w:top w:val="single" w:sz="4" w:space="0" w:color="auto"/>
              <w:left w:val="single" w:sz="4" w:space="0" w:color="auto"/>
              <w:bottom w:val="single" w:sz="4" w:space="0" w:color="auto"/>
              <w:right w:val="single" w:sz="4" w:space="0" w:color="auto"/>
            </w:tcBorders>
            <w:vAlign w:val="center"/>
            <w:hideMark/>
          </w:tcPr>
          <w:p w14:paraId="699B8298" w14:textId="77777777" w:rsidR="00D65AC0" w:rsidRDefault="00D65AC0" w:rsidP="00D65AC0">
            <w:pPr>
              <w:pStyle w:val="BodyText"/>
              <w:ind w:left="1067" w:hanging="1067"/>
              <w:jc w:val="center"/>
              <w:rPr>
                <w:b/>
                <w:bCs/>
              </w:rPr>
            </w:pPr>
            <w:r>
              <w:t>43%</w:t>
            </w:r>
          </w:p>
        </w:tc>
        <w:tc>
          <w:tcPr>
            <w:tcW w:w="526" w:type="pct"/>
            <w:tcBorders>
              <w:top w:val="single" w:sz="4" w:space="0" w:color="auto"/>
              <w:left w:val="single" w:sz="4" w:space="0" w:color="auto"/>
              <w:bottom w:val="single" w:sz="4" w:space="0" w:color="auto"/>
              <w:right w:val="single" w:sz="4" w:space="0" w:color="auto"/>
            </w:tcBorders>
            <w:vAlign w:val="center"/>
            <w:hideMark/>
          </w:tcPr>
          <w:p w14:paraId="0DEDF609" w14:textId="77777777" w:rsidR="00D65AC0" w:rsidRDefault="00D65AC0" w:rsidP="00D65AC0">
            <w:pPr>
              <w:pStyle w:val="BodyText"/>
              <w:ind w:left="1067" w:hanging="1067"/>
              <w:jc w:val="center"/>
              <w:rPr>
                <w:b/>
                <w:bCs/>
              </w:rPr>
            </w:pPr>
            <w:r>
              <w:t>0%</w:t>
            </w:r>
          </w:p>
        </w:tc>
      </w:tr>
      <w:tr w:rsidR="00D65AC0" w14:paraId="29647E4E" w14:textId="77777777" w:rsidTr="00D65AC0">
        <w:trPr>
          <w:cantSplit/>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2E85874B" w14:textId="77777777" w:rsidR="00D65AC0" w:rsidRDefault="00D65AC0" w:rsidP="00D65AC0">
            <w:pPr>
              <w:pStyle w:val="BodyText"/>
              <w:spacing w:before="120"/>
            </w:pPr>
            <w:r>
              <w:t>…discussing the flyer/video with families they serve?</w:t>
            </w:r>
          </w:p>
        </w:tc>
        <w:tc>
          <w:tcPr>
            <w:tcW w:w="530" w:type="pct"/>
            <w:tcBorders>
              <w:top w:val="single" w:sz="4" w:space="0" w:color="auto"/>
              <w:left w:val="single" w:sz="4" w:space="0" w:color="auto"/>
              <w:bottom w:val="single" w:sz="4" w:space="0" w:color="auto"/>
              <w:right w:val="single" w:sz="4" w:space="0" w:color="auto"/>
            </w:tcBorders>
            <w:vAlign w:val="center"/>
            <w:hideMark/>
          </w:tcPr>
          <w:p w14:paraId="53A403F7" w14:textId="77777777" w:rsidR="00D65AC0" w:rsidRDefault="00D65AC0" w:rsidP="00D65AC0">
            <w:pPr>
              <w:pStyle w:val="BodyText"/>
              <w:jc w:val="center"/>
            </w:pPr>
            <w:r>
              <w:t>10%</w:t>
            </w:r>
          </w:p>
        </w:tc>
        <w:tc>
          <w:tcPr>
            <w:tcW w:w="529" w:type="pct"/>
            <w:tcBorders>
              <w:top w:val="single" w:sz="4" w:space="0" w:color="auto"/>
              <w:left w:val="single" w:sz="4" w:space="0" w:color="auto"/>
              <w:bottom w:val="single" w:sz="4" w:space="0" w:color="auto"/>
              <w:right w:val="single" w:sz="4" w:space="0" w:color="auto"/>
            </w:tcBorders>
            <w:vAlign w:val="center"/>
            <w:hideMark/>
          </w:tcPr>
          <w:p w14:paraId="5638EBA7" w14:textId="77777777" w:rsidR="00D65AC0" w:rsidRDefault="00D65AC0" w:rsidP="00D65AC0">
            <w:pPr>
              <w:pStyle w:val="BodyText"/>
              <w:ind w:left="1067" w:hanging="1067"/>
              <w:jc w:val="center"/>
            </w:pPr>
            <w:r>
              <w:t>19%</w:t>
            </w:r>
          </w:p>
        </w:tc>
        <w:tc>
          <w:tcPr>
            <w:tcW w:w="625" w:type="pct"/>
            <w:tcBorders>
              <w:top w:val="single" w:sz="4" w:space="0" w:color="auto"/>
              <w:left w:val="single" w:sz="4" w:space="0" w:color="auto"/>
              <w:bottom w:val="single" w:sz="4" w:space="0" w:color="auto"/>
              <w:right w:val="single" w:sz="4" w:space="0" w:color="auto"/>
            </w:tcBorders>
            <w:vAlign w:val="center"/>
            <w:hideMark/>
          </w:tcPr>
          <w:p w14:paraId="60B54619" w14:textId="77777777" w:rsidR="00D65AC0" w:rsidRDefault="00D65AC0" w:rsidP="00D65AC0">
            <w:pPr>
              <w:pStyle w:val="BodyText"/>
              <w:ind w:left="1067" w:hanging="1067"/>
              <w:jc w:val="center"/>
            </w:pPr>
            <w:r>
              <w:t>4%</w:t>
            </w:r>
          </w:p>
        </w:tc>
        <w:tc>
          <w:tcPr>
            <w:tcW w:w="626" w:type="pct"/>
            <w:tcBorders>
              <w:top w:val="single" w:sz="4" w:space="0" w:color="auto"/>
              <w:left w:val="single" w:sz="4" w:space="0" w:color="auto"/>
              <w:bottom w:val="single" w:sz="4" w:space="0" w:color="auto"/>
              <w:right w:val="single" w:sz="4" w:space="0" w:color="auto"/>
            </w:tcBorders>
            <w:vAlign w:val="center"/>
            <w:hideMark/>
          </w:tcPr>
          <w:p w14:paraId="254F2485" w14:textId="77777777" w:rsidR="00D65AC0" w:rsidRDefault="00D65AC0" w:rsidP="00D65AC0">
            <w:pPr>
              <w:pStyle w:val="BodyText"/>
              <w:ind w:left="1067" w:hanging="1067"/>
              <w:jc w:val="center"/>
            </w:pPr>
            <w:r>
              <w:t>43%</w:t>
            </w:r>
          </w:p>
        </w:tc>
        <w:tc>
          <w:tcPr>
            <w:tcW w:w="578" w:type="pct"/>
            <w:tcBorders>
              <w:top w:val="single" w:sz="4" w:space="0" w:color="auto"/>
              <w:left w:val="single" w:sz="4" w:space="0" w:color="auto"/>
              <w:bottom w:val="single" w:sz="4" w:space="0" w:color="auto"/>
              <w:right w:val="single" w:sz="4" w:space="0" w:color="auto"/>
            </w:tcBorders>
            <w:vAlign w:val="center"/>
            <w:hideMark/>
          </w:tcPr>
          <w:p w14:paraId="6838CA52" w14:textId="77777777" w:rsidR="00D65AC0" w:rsidRDefault="00D65AC0" w:rsidP="00D65AC0">
            <w:pPr>
              <w:pStyle w:val="BodyText"/>
              <w:ind w:left="1067" w:hanging="1067"/>
              <w:jc w:val="center"/>
              <w:rPr>
                <w:b/>
                <w:bCs/>
              </w:rPr>
            </w:pPr>
            <w:r>
              <w:t>19%</w:t>
            </w:r>
          </w:p>
        </w:tc>
        <w:tc>
          <w:tcPr>
            <w:tcW w:w="526" w:type="pct"/>
            <w:tcBorders>
              <w:top w:val="single" w:sz="4" w:space="0" w:color="auto"/>
              <w:left w:val="single" w:sz="4" w:space="0" w:color="auto"/>
              <w:bottom w:val="single" w:sz="4" w:space="0" w:color="auto"/>
              <w:right w:val="single" w:sz="4" w:space="0" w:color="auto"/>
            </w:tcBorders>
            <w:vAlign w:val="center"/>
            <w:hideMark/>
          </w:tcPr>
          <w:p w14:paraId="65B69AFB" w14:textId="77777777" w:rsidR="00D65AC0" w:rsidRDefault="00D65AC0" w:rsidP="00D65AC0">
            <w:pPr>
              <w:pStyle w:val="BodyText"/>
              <w:ind w:left="1067" w:hanging="1067"/>
              <w:jc w:val="center"/>
              <w:rPr>
                <w:b/>
                <w:bCs/>
              </w:rPr>
            </w:pPr>
            <w:r>
              <w:t>5%</w:t>
            </w:r>
          </w:p>
        </w:tc>
      </w:tr>
      <w:tr w:rsidR="00D65AC0" w14:paraId="681A03B2" w14:textId="77777777" w:rsidTr="00D65AC0">
        <w:trPr>
          <w:cantSplit/>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0F4E3820" w14:textId="77777777" w:rsidR="00D65AC0" w:rsidRDefault="00D65AC0" w:rsidP="00D65AC0">
            <w:pPr>
              <w:pStyle w:val="BodyText"/>
              <w:spacing w:before="120"/>
            </w:pPr>
            <w:r>
              <w:t>…revisiting the flyer/video at regularly established intervals with families they serve?</w:t>
            </w:r>
          </w:p>
          <w:p w14:paraId="46CBE988" w14:textId="77777777" w:rsidR="00D65AC0" w:rsidRPr="0086379F" w:rsidRDefault="00D65AC0" w:rsidP="00D65AC0">
            <w:pPr>
              <w:pStyle w:val="BodyText"/>
              <w:spacing w:before="120"/>
              <w:rPr>
                <w:sz w:val="14"/>
                <w:szCs w:val="14"/>
              </w:rPr>
            </w:pPr>
          </w:p>
        </w:tc>
        <w:tc>
          <w:tcPr>
            <w:tcW w:w="530" w:type="pct"/>
            <w:tcBorders>
              <w:top w:val="single" w:sz="4" w:space="0" w:color="auto"/>
              <w:left w:val="single" w:sz="4" w:space="0" w:color="auto"/>
              <w:bottom w:val="single" w:sz="4" w:space="0" w:color="auto"/>
              <w:right w:val="single" w:sz="4" w:space="0" w:color="auto"/>
            </w:tcBorders>
            <w:vAlign w:val="center"/>
            <w:hideMark/>
          </w:tcPr>
          <w:p w14:paraId="17CAF24E" w14:textId="77777777" w:rsidR="00D65AC0" w:rsidRDefault="00D65AC0" w:rsidP="00D65AC0">
            <w:pPr>
              <w:pStyle w:val="BodyText"/>
              <w:jc w:val="center"/>
            </w:pPr>
            <w:r>
              <w:t>19%</w:t>
            </w:r>
          </w:p>
        </w:tc>
        <w:tc>
          <w:tcPr>
            <w:tcW w:w="529" w:type="pct"/>
            <w:tcBorders>
              <w:top w:val="single" w:sz="4" w:space="0" w:color="auto"/>
              <w:left w:val="single" w:sz="4" w:space="0" w:color="auto"/>
              <w:bottom w:val="single" w:sz="4" w:space="0" w:color="auto"/>
              <w:right w:val="single" w:sz="4" w:space="0" w:color="auto"/>
            </w:tcBorders>
            <w:vAlign w:val="center"/>
            <w:hideMark/>
          </w:tcPr>
          <w:p w14:paraId="5FBE6364" w14:textId="77777777" w:rsidR="00D65AC0" w:rsidRDefault="00D65AC0" w:rsidP="00D65AC0">
            <w:pPr>
              <w:pStyle w:val="BodyText"/>
              <w:ind w:left="1067" w:hanging="1067"/>
              <w:jc w:val="center"/>
            </w:pPr>
            <w:r>
              <w:t>19%</w:t>
            </w:r>
          </w:p>
        </w:tc>
        <w:tc>
          <w:tcPr>
            <w:tcW w:w="625" w:type="pct"/>
            <w:tcBorders>
              <w:top w:val="single" w:sz="4" w:space="0" w:color="auto"/>
              <w:left w:val="single" w:sz="4" w:space="0" w:color="auto"/>
              <w:bottom w:val="single" w:sz="4" w:space="0" w:color="auto"/>
              <w:right w:val="single" w:sz="4" w:space="0" w:color="auto"/>
            </w:tcBorders>
            <w:vAlign w:val="center"/>
            <w:hideMark/>
          </w:tcPr>
          <w:p w14:paraId="25F7D0FE" w14:textId="77777777" w:rsidR="00D65AC0" w:rsidRDefault="00D65AC0" w:rsidP="00D65AC0">
            <w:pPr>
              <w:pStyle w:val="BodyText"/>
              <w:ind w:left="1067" w:hanging="1067"/>
              <w:jc w:val="center"/>
            </w:pPr>
            <w:r>
              <w:t>14%</w:t>
            </w:r>
          </w:p>
        </w:tc>
        <w:tc>
          <w:tcPr>
            <w:tcW w:w="626" w:type="pct"/>
            <w:tcBorders>
              <w:top w:val="single" w:sz="4" w:space="0" w:color="auto"/>
              <w:left w:val="single" w:sz="4" w:space="0" w:color="auto"/>
              <w:bottom w:val="single" w:sz="4" w:space="0" w:color="auto"/>
              <w:right w:val="single" w:sz="4" w:space="0" w:color="auto"/>
            </w:tcBorders>
            <w:vAlign w:val="center"/>
            <w:hideMark/>
          </w:tcPr>
          <w:p w14:paraId="2F1955B3" w14:textId="77777777" w:rsidR="00D65AC0" w:rsidRDefault="00D65AC0" w:rsidP="00D65AC0">
            <w:pPr>
              <w:pStyle w:val="BodyText"/>
              <w:ind w:left="1067" w:hanging="1067"/>
              <w:jc w:val="center"/>
            </w:pPr>
            <w:r>
              <w:t>19%</w:t>
            </w:r>
          </w:p>
        </w:tc>
        <w:tc>
          <w:tcPr>
            <w:tcW w:w="578" w:type="pct"/>
            <w:tcBorders>
              <w:top w:val="single" w:sz="4" w:space="0" w:color="auto"/>
              <w:left w:val="single" w:sz="4" w:space="0" w:color="auto"/>
              <w:bottom w:val="single" w:sz="4" w:space="0" w:color="auto"/>
              <w:right w:val="single" w:sz="4" w:space="0" w:color="auto"/>
            </w:tcBorders>
            <w:vAlign w:val="center"/>
            <w:hideMark/>
          </w:tcPr>
          <w:p w14:paraId="79F97B0E" w14:textId="77777777" w:rsidR="00D65AC0" w:rsidRDefault="00D65AC0" w:rsidP="00D65AC0">
            <w:pPr>
              <w:pStyle w:val="BodyText"/>
              <w:ind w:left="1067" w:hanging="1067"/>
              <w:jc w:val="center"/>
              <w:rPr>
                <w:b/>
                <w:bCs/>
              </w:rPr>
            </w:pPr>
            <w:r>
              <w:t>19%</w:t>
            </w:r>
          </w:p>
        </w:tc>
        <w:tc>
          <w:tcPr>
            <w:tcW w:w="526" w:type="pct"/>
            <w:tcBorders>
              <w:top w:val="single" w:sz="4" w:space="0" w:color="auto"/>
              <w:left w:val="single" w:sz="4" w:space="0" w:color="auto"/>
              <w:bottom w:val="single" w:sz="4" w:space="0" w:color="auto"/>
              <w:right w:val="single" w:sz="4" w:space="0" w:color="auto"/>
            </w:tcBorders>
            <w:vAlign w:val="center"/>
            <w:hideMark/>
          </w:tcPr>
          <w:p w14:paraId="72F2CFC7" w14:textId="77777777" w:rsidR="00D65AC0" w:rsidRDefault="00D65AC0" w:rsidP="00D65AC0">
            <w:pPr>
              <w:pStyle w:val="BodyText"/>
              <w:ind w:left="1067" w:hanging="1067"/>
              <w:jc w:val="center"/>
              <w:rPr>
                <w:b/>
                <w:bCs/>
              </w:rPr>
            </w:pPr>
            <w:r>
              <w:t>10%</w:t>
            </w:r>
          </w:p>
        </w:tc>
      </w:tr>
    </w:tbl>
    <w:p w14:paraId="490CADFD" w14:textId="77777777" w:rsidR="00D65AC0" w:rsidRDefault="00D65AC0" w:rsidP="00D65AC0">
      <w:pPr>
        <w:spacing w:before="120" w:after="120" w:line="240" w:lineRule="auto"/>
        <w:rPr>
          <w:rStyle w:val="Emphasis"/>
          <w:rFonts w:cs="Arial"/>
          <w:i w:val="0"/>
          <w:iCs w:val="0"/>
          <w:szCs w:val="24"/>
        </w:rPr>
      </w:pPr>
    </w:p>
    <w:p w14:paraId="067B9316" w14:textId="77777777" w:rsidR="00D65AC0" w:rsidRDefault="00D65AC0" w:rsidP="00D65AC0">
      <w:pPr>
        <w:rPr>
          <w:rStyle w:val="Emphasis"/>
          <w:rFonts w:cs="Arial"/>
          <w:i w:val="0"/>
          <w:iCs w:val="0"/>
          <w:szCs w:val="24"/>
        </w:rPr>
      </w:pPr>
      <w:r>
        <w:rPr>
          <w:rStyle w:val="Emphasis"/>
          <w:rFonts w:cs="Arial"/>
          <w:szCs w:val="24"/>
        </w:rPr>
        <w:br w:type="page"/>
      </w:r>
    </w:p>
    <w:p w14:paraId="4DC6741B" w14:textId="77777777" w:rsidR="00D65AC0" w:rsidRDefault="00D65AC0" w:rsidP="00D65AC0">
      <w:pPr>
        <w:spacing w:before="120" w:after="120" w:line="240" w:lineRule="auto"/>
        <w:rPr>
          <w:rStyle w:val="Emphasis"/>
          <w:rFonts w:cs="Arial"/>
          <w:i w:val="0"/>
          <w:iCs w:val="0"/>
          <w:szCs w:val="24"/>
        </w:rPr>
      </w:pPr>
      <w:r>
        <w:rPr>
          <w:rStyle w:val="Emphasis"/>
          <w:rFonts w:cs="Arial"/>
          <w:szCs w:val="24"/>
        </w:rPr>
        <w:lastRenderedPageBreak/>
        <w:t xml:space="preserve">When asked to indicate how the </w:t>
      </w:r>
      <w:r w:rsidRPr="0086379F">
        <w:rPr>
          <w:rStyle w:val="Emphasis"/>
          <w:rFonts w:cs="Arial"/>
          <w:szCs w:val="24"/>
        </w:rPr>
        <w:t>Take a Minute</w:t>
      </w:r>
      <w:r>
        <w:rPr>
          <w:rStyle w:val="Emphasis"/>
          <w:rFonts w:cs="Arial"/>
          <w:szCs w:val="24"/>
        </w:rPr>
        <w:t xml:space="preserve"> resources were being distributed, they responded as follows:</w:t>
      </w:r>
    </w:p>
    <w:p w14:paraId="516103BA" w14:textId="77777777" w:rsidR="00D65AC0" w:rsidRPr="00C34074" w:rsidRDefault="00D65AC0" w:rsidP="00D65AC0">
      <w:pPr>
        <w:spacing w:before="120" w:after="120" w:line="240" w:lineRule="auto"/>
        <w:rPr>
          <w:rFonts w:cs="Arial"/>
          <w:szCs w:val="24"/>
        </w:rPr>
      </w:pPr>
    </w:p>
    <w:tbl>
      <w:tblPr>
        <w:tblW w:w="0" w:type="auto"/>
        <w:tblLook w:val="04A0" w:firstRow="1" w:lastRow="0" w:firstColumn="1" w:lastColumn="0" w:noHBand="0" w:noVBand="1"/>
      </w:tblPr>
      <w:tblGrid>
        <w:gridCol w:w="7735"/>
        <w:gridCol w:w="1440"/>
      </w:tblGrid>
      <w:tr w:rsidR="00D65AC0" w:rsidRPr="001A67D3" w14:paraId="548D2613" w14:textId="77777777" w:rsidTr="00D65AC0">
        <w:trPr>
          <w:cantSplit/>
          <w:tblHeader/>
        </w:trPr>
        <w:tc>
          <w:tcPr>
            <w:tcW w:w="7735" w:type="dxa"/>
            <w:vAlign w:val="center"/>
          </w:tcPr>
          <w:p w14:paraId="11D8E132" w14:textId="77777777" w:rsidR="00D65AC0" w:rsidRDefault="00D65AC0" w:rsidP="00D65AC0">
            <w:pPr>
              <w:jc w:val="center"/>
              <w:rPr>
                <w:rFonts w:cs="Arial"/>
                <w:b/>
                <w:bCs/>
              </w:rPr>
            </w:pPr>
          </w:p>
          <w:p w14:paraId="484400D9" w14:textId="77777777" w:rsidR="00D65AC0" w:rsidRDefault="00D65AC0" w:rsidP="00D65AC0">
            <w:pPr>
              <w:jc w:val="center"/>
              <w:rPr>
                <w:b/>
                <w:bCs/>
              </w:rPr>
            </w:pPr>
            <w:r>
              <w:rPr>
                <w:rFonts w:cs="Arial"/>
                <w:b/>
                <w:bCs/>
              </w:rPr>
              <w:t>S</w:t>
            </w:r>
            <w:r>
              <w:rPr>
                <w:b/>
                <w:bCs/>
              </w:rPr>
              <w:t xml:space="preserve">trategies Used to Disseminate </w:t>
            </w:r>
            <w:r w:rsidRPr="00D71B1C">
              <w:rPr>
                <w:b/>
                <w:bCs/>
                <w:i/>
                <w:iCs/>
              </w:rPr>
              <w:t>TaM</w:t>
            </w:r>
            <w:r>
              <w:rPr>
                <w:b/>
                <w:bCs/>
              </w:rPr>
              <w:t xml:space="preserve"> Resources to Families</w:t>
            </w:r>
          </w:p>
          <w:p w14:paraId="73E15BD2" w14:textId="77777777" w:rsidR="00D65AC0" w:rsidRPr="00D71B1C" w:rsidRDefault="00D65AC0" w:rsidP="00D65AC0">
            <w:pPr>
              <w:jc w:val="center"/>
              <w:rPr>
                <w:rFonts w:cs="Arial"/>
                <w:b/>
                <w:bCs/>
              </w:rPr>
            </w:pPr>
          </w:p>
        </w:tc>
        <w:tc>
          <w:tcPr>
            <w:tcW w:w="1440" w:type="dxa"/>
            <w:vAlign w:val="center"/>
          </w:tcPr>
          <w:p w14:paraId="278C8313" w14:textId="77777777" w:rsidR="00D65AC0" w:rsidRPr="00210AF9" w:rsidRDefault="00D65AC0" w:rsidP="00D65AC0">
            <w:pPr>
              <w:jc w:val="center"/>
              <w:rPr>
                <w:rFonts w:cs="Arial"/>
                <w:b/>
                <w:bCs/>
              </w:rPr>
            </w:pPr>
            <w:r w:rsidRPr="00210AF9">
              <w:rPr>
                <w:rFonts w:cs="Arial"/>
                <w:b/>
                <w:bCs/>
              </w:rPr>
              <w:t>Percentage</w:t>
            </w:r>
          </w:p>
        </w:tc>
      </w:tr>
      <w:tr w:rsidR="00D65AC0" w:rsidRPr="00256F0A" w14:paraId="25505A84" w14:textId="77777777" w:rsidTr="00D65AC0">
        <w:trPr>
          <w:cantSplit/>
        </w:trPr>
        <w:tc>
          <w:tcPr>
            <w:tcW w:w="7735" w:type="dxa"/>
          </w:tcPr>
          <w:p w14:paraId="45FA8D41" w14:textId="77777777" w:rsidR="00D65AC0" w:rsidRDefault="00D65AC0" w:rsidP="00D65AC0">
            <w:pPr>
              <w:rPr>
                <w:rFonts w:cs="Arial"/>
              </w:rPr>
            </w:pPr>
          </w:p>
          <w:p w14:paraId="3809D519" w14:textId="77777777" w:rsidR="00D65AC0" w:rsidRDefault="00D65AC0" w:rsidP="00D65AC0">
            <w:r>
              <w:rPr>
                <w:rFonts w:cs="Arial"/>
              </w:rPr>
              <w:t>S</w:t>
            </w:r>
            <w:r>
              <w:t>haring material at the initial IFSP</w:t>
            </w:r>
          </w:p>
          <w:p w14:paraId="6C40FBCB" w14:textId="77777777" w:rsidR="00D65AC0" w:rsidRPr="00210AF9" w:rsidRDefault="00D65AC0" w:rsidP="00D65AC0">
            <w:pPr>
              <w:rPr>
                <w:rFonts w:cs="Arial"/>
              </w:rPr>
            </w:pPr>
          </w:p>
        </w:tc>
        <w:tc>
          <w:tcPr>
            <w:tcW w:w="1440" w:type="dxa"/>
            <w:vAlign w:val="center"/>
          </w:tcPr>
          <w:p w14:paraId="1408812D" w14:textId="77777777" w:rsidR="00D65AC0" w:rsidRPr="00210AF9" w:rsidRDefault="00D65AC0" w:rsidP="00D65AC0">
            <w:pPr>
              <w:jc w:val="center"/>
              <w:rPr>
                <w:rFonts w:cs="Arial"/>
              </w:rPr>
            </w:pPr>
            <w:r>
              <w:rPr>
                <w:rFonts w:cs="Arial"/>
              </w:rPr>
              <w:t>86</w:t>
            </w:r>
            <w:r w:rsidRPr="00210AF9">
              <w:rPr>
                <w:rFonts w:cs="Arial"/>
              </w:rPr>
              <w:t>%</w:t>
            </w:r>
          </w:p>
        </w:tc>
      </w:tr>
      <w:tr w:rsidR="00D65AC0" w:rsidRPr="00256F0A" w14:paraId="2752A7C0" w14:textId="77777777" w:rsidTr="00D65AC0">
        <w:trPr>
          <w:cantSplit/>
        </w:trPr>
        <w:tc>
          <w:tcPr>
            <w:tcW w:w="7735" w:type="dxa"/>
          </w:tcPr>
          <w:p w14:paraId="16AD3227" w14:textId="77777777" w:rsidR="00D65AC0" w:rsidRDefault="00D65AC0" w:rsidP="00D65AC0">
            <w:pPr>
              <w:rPr>
                <w:rFonts w:cs="Arial"/>
                <w:szCs w:val="24"/>
              </w:rPr>
            </w:pPr>
          </w:p>
          <w:p w14:paraId="0D69BE7D" w14:textId="77777777" w:rsidR="00D65AC0" w:rsidRDefault="00D65AC0" w:rsidP="00D65AC0">
            <w:pPr>
              <w:rPr>
                <w:rFonts w:cs="Arial"/>
                <w:szCs w:val="24"/>
              </w:rPr>
            </w:pPr>
            <w:r>
              <w:rPr>
                <w:rFonts w:cs="Arial"/>
                <w:szCs w:val="24"/>
              </w:rPr>
              <w:t>Sharing materials at follow-up intervention visits</w:t>
            </w:r>
          </w:p>
          <w:p w14:paraId="2CBD7D5B" w14:textId="77777777" w:rsidR="00D65AC0" w:rsidRPr="00D71B1C" w:rsidRDefault="00D65AC0" w:rsidP="00D65AC0">
            <w:pPr>
              <w:rPr>
                <w:rFonts w:cs="Arial"/>
                <w:szCs w:val="24"/>
              </w:rPr>
            </w:pPr>
          </w:p>
        </w:tc>
        <w:tc>
          <w:tcPr>
            <w:tcW w:w="1440" w:type="dxa"/>
            <w:vAlign w:val="center"/>
          </w:tcPr>
          <w:p w14:paraId="7C7ECB85" w14:textId="77777777" w:rsidR="00D65AC0" w:rsidRPr="00210AF9" w:rsidRDefault="00D65AC0" w:rsidP="00D65AC0">
            <w:pPr>
              <w:jc w:val="center"/>
              <w:rPr>
                <w:rFonts w:cs="Arial"/>
              </w:rPr>
            </w:pPr>
            <w:r>
              <w:rPr>
                <w:rFonts w:cs="Arial"/>
              </w:rPr>
              <w:t>79</w:t>
            </w:r>
            <w:r w:rsidRPr="00210AF9">
              <w:rPr>
                <w:rFonts w:cs="Arial"/>
              </w:rPr>
              <w:t>%</w:t>
            </w:r>
          </w:p>
        </w:tc>
      </w:tr>
      <w:tr w:rsidR="00D65AC0" w:rsidRPr="00256F0A" w14:paraId="7839D413" w14:textId="77777777" w:rsidTr="00D65AC0">
        <w:trPr>
          <w:cantSplit/>
        </w:trPr>
        <w:tc>
          <w:tcPr>
            <w:tcW w:w="7735" w:type="dxa"/>
          </w:tcPr>
          <w:p w14:paraId="28FA4319" w14:textId="77777777" w:rsidR="00D65AC0" w:rsidRDefault="00D65AC0" w:rsidP="00D65AC0">
            <w:pPr>
              <w:rPr>
                <w:rFonts w:cs="Arial"/>
              </w:rPr>
            </w:pPr>
          </w:p>
          <w:p w14:paraId="23ECE176" w14:textId="77777777" w:rsidR="00D65AC0" w:rsidRDefault="00D65AC0" w:rsidP="00D65AC0">
            <w:pPr>
              <w:rPr>
                <w:rFonts w:cs="Arial"/>
              </w:rPr>
            </w:pPr>
            <w:r>
              <w:rPr>
                <w:rFonts w:cs="Arial"/>
              </w:rPr>
              <w:t>Sharing materials throughout communities</w:t>
            </w:r>
          </w:p>
          <w:p w14:paraId="51923B5E" w14:textId="77777777" w:rsidR="00D65AC0" w:rsidRPr="00210AF9" w:rsidRDefault="00D65AC0" w:rsidP="00D65AC0">
            <w:pPr>
              <w:rPr>
                <w:rFonts w:cs="Arial"/>
              </w:rPr>
            </w:pPr>
          </w:p>
        </w:tc>
        <w:tc>
          <w:tcPr>
            <w:tcW w:w="1440" w:type="dxa"/>
            <w:vAlign w:val="center"/>
          </w:tcPr>
          <w:p w14:paraId="71FC5445" w14:textId="77777777" w:rsidR="00D65AC0" w:rsidRPr="00210AF9" w:rsidRDefault="00D65AC0" w:rsidP="00D65AC0">
            <w:pPr>
              <w:jc w:val="center"/>
              <w:rPr>
                <w:rFonts w:cs="Arial"/>
              </w:rPr>
            </w:pPr>
            <w:r w:rsidRPr="00210AF9">
              <w:rPr>
                <w:rFonts w:cs="Arial"/>
              </w:rPr>
              <w:t>4</w:t>
            </w:r>
            <w:r>
              <w:rPr>
                <w:rFonts w:cs="Arial"/>
              </w:rPr>
              <w:t>8</w:t>
            </w:r>
            <w:r w:rsidRPr="00210AF9">
              <w:rPr>
                <w:rFonts w:cs="Arial"/>
              </w:rPr>
              <w:t>%</w:t>
            </w:r>
          </w:p>
        </w:tc>
      </w:tr>
      <w:tr w:rsidR="00D65AC0" w:rsidRPr="00256F0A" w14:paraId="196CB071" w14:textId="77777777" w:rsidTr="00D65AC0">
        <w:trPr>
          <w:cantSplit/>
        </w:trPr>
        <w:tc>
          <w:tcPr>
            <w:tcW w:w="7735" w:type="dxa"/>
          </w:tcPr>
          <w:p w14:paraId="5D89C43A" w14:textId="77777777" w:rsidR="00D65AC0" w:rsidRDefault="00D65AC0" w:rsidP="00D65AC0">
            <w:pPr>
              <w:rPr>
                <w:rFonts w:cs="Arial"/>
              </w:rPr>
            </w:pPr>
          </w:p>
          <w:p w14:paraId="0939D17F" w14:textId="77777777" w:rsidR="00D65AC0" w:rsidRDefault="00D65AC0" w:rsidP="00D65AC0">
            <w:pPr>
              <w:rPr>
                <w:rFonts w:cs="Arial"/>
              </w:rPr>
            </w:pPr>
            <w:r>
              <w:rPr>
                <w:rFonts w:cs="Arial"/>
              </w:rPr>
              <w:t>Sharing materials at local outreach events</w:t>
            </w:r>
          </w:p>
          <w:p w14:paraId="0A26A23F" w14:textId="77777777" w:rsidR="00D65AC0" w:rsidRPr="00210AF9" w:rsidRDefault="00D65AC0" w:rsidP="00D65AC0">
            <w:pPr>
              <w:rPr>
                <w:rFonts w:cs="Arial"/>
              </w:rPr>
            </w:pPr>
            <w:r w:rsidRPr="00210AF9">
              <w:rPr>
                <w:rFonts w:cs="Arial"/>
              </w:rPr>
              <w:t>.</w:t>
            </w:r>
          </w:p>
        </w:tc>
        <w:tc>
          <w:tcPr>
            <w:tcW w:w="1440" w:type="dxa"/>
            <w:vAlign w:val="center"/>
          </w:tcPr>
          <w:p w14:paraId="072B0BB4" w14:textId="77777777" w:rsidR="00D65AC0" w:rsidRPr="00210AF9" w:rsidRDefault="00D65AC0" w:rsidP="00D65AC0">
            <w:pPr>
              <w:jc w:val="center"/>
              <w:rPr>
                <w:rFonts w:cs="Arial"/>
              </w:rPr>
            </w:pPr>
            <w:r w:rsidRPr="00210AF9">
              <w:rPr>
                <w:rFonts w:cs="Arial"/>
              </w:rPr>
              <w:t>4</w:t>
            </w:r>
            <w:r>
              <w:rPr>
                <w:rFonts w:cs="Arial"/>
              </w:rPr>
              <w:t>8</w:t>
            </w:r>
            <w:r w:rsidRPr="00210AF9">
              <w:rPr>
                <w:rFonts w:cs="Arial"/>
              </w:rPr>
              <w:t>%</w:t>
            </w:r>
          </w:p>
        </w:tc>
      </w:tr>
    </w:tbl>
    <w:p w14:paraId="79B98D6E" w14:textId="77777777" w:rsidR="00D65AC0" w:rsidRDefault="00D65AC0" w:rsidP="00D65AC0">
      <w:pPr>
        <w:spacing w:after="120" w:line="240" w:lineRule="auto"/>
        <w:rPr>
          <w:rStyle w:val="Emphasis"/>
          <w:rFonts w:cs="Arial"/>
          <w:i w:val="0"/>
          <w:iCs w:val="0"/>
          <w:szCs w:val="24"/>
        </w:rPr>
      </w:pPr>
    </w:p>
    <w:p w14:paraId="5E739F82" w14:textId="77777777" w:rsidR="00D65AC0" w:rsidRDefault="00D65AC0" w:rsidP="00D65AC0">
      <w:pPr>
        <w:spacing w:after="120" w:line="240" w:lineRule="auto"/>
        <w:rPr>
          <w:rStyle w:val="Emphasis"/>
          <w:rFonts w:cs="Arial"/>
          <w:i w:val="0"/>
          <w:iCs w:val="0"/>
          <w:szCs w:val="24"/>
        </w:rPr>
      </w:pPr>
      <w:r w:rsidRPr="00327AB9">
        <w:rPr>
          <w:rStyle w:val="Emphasis"/>
          <w:rFonts w:cs="Arial"/>
          <w:szCs w:val="24"/>
        </w:rPr>
        <w:t xml:space="preserve">Local Implementation Team </w:t>
      </w:r>
      <w:r>
        <w:rPr>
          <w:rStyle w:val="Emphasis"/>
          <w:rFonts w:cs="Arial"/>
          <w:szCs w:val="24"/>
        </w:rPr>
        <w:t>m</w:t>
      </w:r>
      <w:r w:rsidRPr="00327AB9">
        <w:rPr>
          <w:rStyle w:val="Emphasis"/>
          <w:rFonts w:cs="Arial"/>
          <w:szCs w:val="24"/>
        </w:rPr>
        <w:t>embers, who were managers, administrators, and direct service providers in a variety of agencies in their catchment areas, were asked about the approaches used in their agencies to promote social and emotional development</w:t>
      </w:r>
      <w:r>
        <w:rPr>
          <w:rStyle w:val="Emphasis"/>
          <w:rFonts w:cs="Arial"/>
          <w:szCs w:val="24"/>
        </w:rPr>
        <w:t>.  Responses indicated</w:t>
      </w:r>
      <w:r w:rsidRPr="00327AB9">
        <w:rPr>
          <w:rStyle w:val="Emphasis"/>
          <w:rFonts w:cs="Arial"/>
          <w:szCs w:val="24"/>
        </w:rPr>
        <w:t xml:space="preserve"> 8</w:t>
      </w:r>
      <w:r>
        <w:rPr>
          <w:rStyle w:val="Emphasis"/>
          <w:rFonts w:cs="Arial"/>
          <w:szCs w:val="24"/>
        </w:rPr>
        <w:t>3</w:t>
      </w:r>
      <w:r w:rsidRPr="00327AB9">
        <w:rPr>
          <w:rStyle w:val="Emphasis"/>
          <w:rFonts w:cs="Arial"/>
          <w:szCs w:val="24"/>
        </w:rPr>
        <w:t>% (n = 57) provided parent education through distribution of the Take a Minute resources, and 7</w:t>
      </w:r>
      <w:r>
        <w:rPr>
          <w:rStyle w:val="Emphasis"/>
          <w:rFonts w:cs="Arial"/>
          <w:szCs w:val="24"/>
        </w:rPr>
        <w:t>6</w:t>
      </w:r>
      <w:r w:rsidRPr="00327AB9">
        <w:rPr>
          <w:rStyle w:val="Emphasis"/>
          <w:rFonts w:cs="Arial"/>
          <w:szCs w:val="24"/>
        </w:rPr>
        <w:t>% (n = 53) reported that they provided education to direct service providers through Take a Minute Provider Tips.</w:t>
      </w:r>
      <w:r>
        <w:rPr>
          <w:rStyle w:val="Emphasis"/>
          <w:rFonts w:cs="Arial"/>
          <w:szCs w:val="24"/>
        </w:rPr>
        <w:t xml:space="preserve">  Further, 74% (n = 52) indicate that their providers participate in the Early Start Online training on social and emotional development and 80% (n = 54) that their staff use the Early Start Neighborhood.</w:t>
      </w:r>
    </w:p>
    <w:p w14:paraId="14BB2375" w14:textId="77777777" w:rsidR="00D65AC0" w:rsidRDefault="00D65AC0" w:rsidP="00D65AC0">
      <w:pPr>
        <w:spacing w:after="120" w:line="240" w:lineRule="auto"/>
        <w:rPr>
          <w:rStyle w:val="Emphasis"/>
          <w:rFonts w:cs="Arial"/>
          <w:i w:val="0"/>
          <w:iCs w:val="0"/>
          <w:szCs w:val="24"/>
        </w:rPr>
      </w:pPr>
      <w:r>
        <w:rPr>
          <w:rStyle w:val="Emphasis"/>
          <w:rFonts w:cs="Arial"/>
          <w:szCs w:val="24"/>
        </w:rPr>
        <w:t xml:space="preserve">Finally, responses were received from 810 families reflecting that they had received </w:t>
      </w:r>
      <w:r w:rsidRPr="001D60CE">
        <w:rPr>
          <w:rStyle w:val="Emphasis"/>
          <w:rFonts w:cs="Arial"/>
          <w:szCs w:val="24"/>
        </w:rPr>
        <w:t>Take a Minute</w:t>
      </w:r>
      <w:r>
        <w:rPr>
          <w:rStyle w:val="Emphasis"/>
          <w:rFonts w:cs="Arial"/>
          <w:szCs w:val="24"/>
        </w:rPr>
        <w:t xml:space="preserve"> resources.</w:t>
      </w:r>
    </w:p>
    <w:p w14:paraId="6A4C0230" w14:textId="77777777" w:rsidR="00D65AC0" w:rsidRDefault="00D65AC0" w:rsidP="00D65AC0">
      <w:pPr>
        <w:rPr>
          <w:rStyle w:val="Emphasis"/>
          <w:rFonts w:cs="Arial"/>
          <w:i w:val="0"/>
          <w:iCs w:val="0"/>
          <w:szCs w:val="24"/>
        </w:rPr>
      </w:pPr>
      <w:r>
        <w:rPr>
          <w:rStyle w:val="Emphasis"/>
          <w:rFonts w:cs="Arial"/>
          <w:szCs w:val="24"/>
        </w:rPr>
        <w:br w:type="page"/>
      </w:r>
    </w:p>
    <w:p w14:paraId="00FCDE9B" w14:textId="77777777" w:rsidR="00D65AC0" w:rsidRDefault="00D65AC0" w:rsidP="00D65AC0">
      <w:pPr>
        <w:spacing w:after="120" w:line="240" w:lineRule="auto"/>
        <w:rPr>
          <w:rStyle w:val="Emphasis"/>
          <w:rFonts w:cs="Arial"/>
          <w:i w:val="0"/>
          <w:iCs w:val="0"/>
          <w:szCs w:val="24"/>
        </w:rPr>
      </w:pPr>
    </w:p>
    <w:p w14:paraId="7FF49AC0" w14:textId="77777777" w:rsidR="00D65AC0" w:rsidRDefault="00D65AC0" w:rsidP="00D65AC0">
      <w:pPr>
        <w:spacing w:after="0" w:line="240" w:lineRule="auto"/>
        <w:rPr>
          <w:rFonts w:cs="Arial"/>
          <w:b/>
          <w:bCs/>
          <w:szCs w:val="24"/>
        </w:rPr>
      </w:pPr>
      <w:r w:rsidRPr="00590527">
        <w:rPr>
          <w:rFonts w:cs="Arial"/>
          <w:b/>
          <w:bCs/>
          <w:szCs w:val="24"/>
        </w:rPr>
        <w:t xml:space="preserve">Did </w:t>
      </w:r>
      <w:r w:rsidRPr="00590527">
        <w:rPr>
          <w:rFonts w:cs="Arial"/>
          <w:b/>
          <w:bCs/>
          <w:i/>
          <w:iCs/>
          <w:szCs w:val="24"/>
        </w:rPr>
        <w:t>Take a Minute</w:t>
      </w:r>
      <w:r w:rsidRPr="00590527">
        <w:rPr>
          <w:rFonts w:cs="Arial"/>
          <w:b/>
          <w:bCs/>
          <w:szCs w:val="24"/>
        </w:rPr>
        <w:t xml:space="preserve"> materials increase family’s knowledge?  </w:t>
      </w:r>
    </w:p>
    <w:p w14:paraId="65E1ABAA" w14:textId="77777777" w:rsidR="00D65AC0" w:rsidRPr="00367D28" w:rsidRDefault="00D65AC0" w:rsidP="00D65AC0">
      <w:pPr>
        <w:spacing w:after="0" w:line="240" w:lineRule="auto"/>
        <w:rPr>
          <w:b/>
        </w:rPr>
      </w:pPr>
    </w:p>
    <w:p w14:paraId="1D837E23" w14:textId="77777777" w:rsidR="00D65AC0" w:rsidRPr="00F21B0A" w:rsidRDefault="00D65AC0" w:rsidP="00D65AC0">
      <w:pPr>
        <w:spacing w:after="240" w:line="240" w:lineRule="auto"/>
        <w:rPr>
          <w:rFonts w:cs="Arial"/>
          <w:szCs w:val="24"/>
        </w:rPr>
      </w:pPr>
      <w:r>
        <w:rPr>
          <w:rFonts w:cs="Arial"/>
          <w:szCs w:val="24"/>
        </w:rPr>
        <w:t xml:space="preserve">Families provided responses to questions about how much they agreed or disagreed with statements about what they had learned through their exposure to and use of the </w:t>
      </w:r>
      <w:r w:rsidRPr="003D40B5">
        <w:rPr>
          <w:rFonts w:cs="Arial"/>
          <w:i/>
          <w:iCs/>
          <w:szCs w:val="24"/>
        </w:rPr>
        <w:t>Take a Minute</w:t>
      </w:r>
      <w:r>
        <w:rPr>
          <w:rFonts w:cs="Arial"/>
          <w:szCs w:val="24"/>
        </w:rPr>
        <w:t xml:space="preserve"> resources.  Over eighty percent (80%) of the respondents agreed or strongly agreed that they learned strategies to help their child, about their child’s social and emotional development, and their role in supporting social and emotional development.</w:t>
      </w:r>
    </w:p>
    <w:p w14:paraId="588AD556" w14:textId="77777777" w:rsidR="00D65AC0" w:rsidRPr="002E5AA3" w:rsidRDefault="00D65AC0" w:rsidP="00D65AC0">
      <w:r>
        <w:rPr>
          <w:noProof/>
        </w:rPr>
        <w:drawing>
          <wp:inline distT="0" distB="0" distL="0" distR="0" wp14:anchorId="1368BEFA" wp14:editId="347333F8">
            <wp:extent cx="5943600" cy="4348480"/>
            <wp:effectExtent l="0" t="0" r="0" b="13970"/>
            <wp:docPr id="5" name="Chart 5" descr="Families’ Acquisition of Knowledge from Discussions and the Take a Minute Materials&#10;Percentage of respondents who agree or strongly agree with the following statements:&#10;I learned specific things to do to help my child when they are having a difficult time with their emotions = 84%.&#10;I learned more about the role parents play in their child’s social and emotional development for the Take a Minute flyer = 82%.&#10;I learned more about my child’s social and emotional development from the Take a Minute flyer = 81%.&#10;">
              <a:extLst xmlns:a="http://schemas.openxmlformats.org/drawingml/2006/main">
                <a:ext uri="{FF2B5EF4-FFF2-40B4-BE49-F238E27FC236}">
                  <a16:creationId xmlns:a16="http://schemas.microsoft.com/office/drawing/2014/main" id="{77328876-FC61-A344-8AD8-3714673A82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272F2A" w14:textId="77777777" w:rsidR="00D65AC0" w:rsidRDefault="00D65AC0" w:rsidP="00D65AC0">
      <w:pPr>
        <w:rPr>
          <w:rFonts w:cs="Arial"/>
          <w:szCs w:val="24"/>
          <w:u w:val="single"/>
        </w:rPr>
      </w:pPr>
      <w:r>
        <w:rPr>
          <w:rFonts w:cs="Arial"/>
          <w:szCs w:val="24"/>
          <w:u w:val="single"/>
        </w:rPr>
        <w:br w:type="page"/>
      </w:r>
    </w:p>
    <w:p w14:paraId="37493FD1" w14:textId="77777777" w:rsidR="00D65AC0" w:rsidRDefault="00D65AC0" w:rsidP="00D65AC0">
      <w:pPr>
        <w:spacing w:after="0" w:line="240" w:lineRule="auto"/>
        <w:rPr>
          <w:rFonts w:cs="Arial"/>
          <w:szCs w:val="24"/>
        </w:rPr>
      </w:pPr>
      <w:r w:rsidRPr="00590527">
        <w:rPr>
          <w:rFonts w:cs="Arial"/>
          <w:b/>
          <w:bCs/>
          <w:szCs w:val="24"/>
        </w:rPr>
        <w:lastRenderedPageBreak/>
        <w:t xml:space="preserve">Are families using practices from the </w:t>
      </w:r>
      <w:r w:rsidRPr="00590527">
        <w:rPr>
          <w:rFonts w:cs="Arial"/>
          <w:b/>
          <w:bCs/>
          <w:i/>
          <w:iCs/>
          <w:szCs w:val="24"/>
        </w:rPr>
        <w:t>Take a Minute</w:t>
      </w:r>
      <w:r w:rsidRPr="00590527">
        <w:rPr>
          <w:rFonts w:cs="Arial"/>
          <w:b/>
          <w:bCs/>
          <w:szCs w:val="24"/>
        </w:rPr>
        <w:t xml:space="preserve"> materials</w:t>
      </w:r>
      <w:r w:rsidRPr="00DF3744">
        <w:rPr>
          <w:rFonts w:cs="Arial"/>
          <w:b/>
          <w:bCs/>
          <w:szCs w:val="24"/>
        </w:rPr>
        <w:t xml:space="preserve">? </w:t>
      </w:r>
      <w:r>
        <w:rPr>
          <w:rFonts w:cs="Arial"/>
          <w:szCs w:val="24"/>
        </w:rPr>
        <w:t xml:space="preserve"> </w:t>
      </w:r>
    </w:p>
    <w:p w14:paraId="1021FB70" w14:textId="77777777" w:rsidR="00D65AC0" w:rsidRDefault="00D65AC0" w:rsidP="00D65AC0">
      <w:pPr>
        <w:spacing w:after="0" w:line="240" w:lineRule="auto"/>
        <w:rPr>
          <w:rStyle w:val="Emphasis"/>
          <w:rFonts w:cs="Arial"/>
          <w:i w:val="0"/>
          <w:iCs w:val="0"/>
          <w:szCs w:val="24"/>
        </w:rPr>
      </w:pPr>
    </w:p>
    <w:p w14:paraId="02B7A83F" w14:textId="77777777" w:rsidR="00D65AC0" w:rsidRPr="00F21B0A" w:rsidRDefault="00D65AC0" w:rsidP="00D65AC0">
      <w:pPr>
        <w:spacing w:after="240" w:line="240" w:lineRule="auto"/>
        <w:rPr>
          <w:rFonts w:cs="Arial"/>
          <w:szCs w:val="24"/>
        </w:rPr>
      </w:pPr>
      <w:r>
        <w:rPr>
          <w:rStyle w:val="Emphasis"/>
          <w:rFonts w:cs="Arial"/>
          <w:szCs w:val="24"/>
        </w:rPr>
        <w:t xml:space="preserve">The </w:t>
      </w:r>
      <w:r w:rsidRPr="003D40B5">
        <w:rPr>
          <w:rStyle w:val="Emphasis"/>
          <w:rFonts w:cs="Arial"/>
          <w:szCs w:val="24"/>
        </w:rPr>
        <w:t>Take a Minute</w:t>
      </w:r>
      <w:r>
        <w:rPr>
          <w:rStyle w:val="Emphasis"/>
          <w:rFonts w:cs="Arial"/>
          <w:szCs w:val="24"/>
        </w:rPr>
        <w:t xml:space="preserve"> Application of Content survey asked families how they were using the strategies for supporting social and emotional development that were introduced in the resource.  The percentage of families who responded that they agreed or strongly agreed with a series of statements ranges from 75% to 85%.</w:t>
      </w:r>
    </w:p>
    <w:p w14:paraId="5ABE20F9" w14:textId="77777777" w:rsidR="00D65AC0" w:rsidRPr="00954EE8" w:rsidRDefault="00D65AC0" w:rsidP="00D65AC0">
      <w:r>
        <w:rPr>
          <w:noProof/>
        </w:rPr>
        <w:drawing>
          <wp:inline distT="0" distB="0" distL="0" distR="0" wp14:anchorId="429D7EF2" wp14:editId="2F1BD931">
            <wp:extent cx="5943600" cy="6143625"/>
            <wp:effectExtent l="0" t="0" r="0" b="9525"/>
            <wp:docPr id="7" name="Chart 7" descr="Family Use of Specific Practices After Engaging with the Take a Minute Materials and Interactions&#10;Percentage of respondents who agree or strongly agree with the following statements about practices they were using:&#10;Connect with my child = 84%.&#10;Respond to my child’s emotions = 84%&#10;Ask my Early Start Team (provider and/or service coordinator) for help = 85%.&#10;Encourage appropriate behavior from my child = 83%.&#10;Identify my child’s emotions (like excited, sad, afraid, angry, frustrated) = 82%.&#10;Help my child calm down and handle big emotions = 80%.&#10;Support my own emotional wellness = 80%.&#10;">
              <a:extLst xmlns:a="http://schemas.openxmlformats.org/drawingml/2006/main">
                <a:ext uri="{FF2B5EF4-FFF2-40B4-BE49-F238E27FC236}">
                  <a16:creationId xmlns:a16="http://schemas.microsoft.com/office/drawing/2014/main" id="{C8502C74-8CAA-6445-A5B1-9C9FE68F21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03D11E" w14:textId="77777777" w:rsidR="00D65AC0" w:rsidRDefault="00D65AC0" w:rsidP="00D65AC0">
      <w:pPr>
        <w:rPr>
          <w:rStyle w:val="Emphasis"/>
          <w:rFonts w:cs="Arial"/>
          <w:i w:val="0"/>
          <w:iCs w:val="0"/>
          <w:szCs w:val="24"/>
        </w:rPr>
      </w:pPr>
      <w:r>
        <w:rPr>
          <w:rStyle w:val="Emphasis"/>
          <w:rFonts w:cs="Arial"/>
          <w:szCs w:val="24"/>
        </w:rPr>
        <w:br w:type="page"/>
      </w:r>
    </w:p>
    <w:p w14:paraId="6C7A4283" w14:textId="77777777" w:rsidR="00D65AC0" w:rsidRDefault="00D65AC0" w:rsidP="00D65AC0">
      <w:pPr>
        <w:spacing w:after="240" w:line="240" w:lineRule="auto"/>
        <w:rPr>
          <w:rStyle w:val="Emphasis"/>
          <w:rFonts w:cs="Arial"/>
          <w:i w:val="0"/>
          <w:iCs w:val="0"/>
          <w:szCs w:val="24"/>
        </w:rPr>
      </w:pPr>
      <w:r>
        <w:rPr>
          <w:rStyle w:val="Emphasis"/>
          <w:rFonts w:cs="Arial"/>
          <w:szCs w:val="24"/>
        </w:rPr>
        <w:lastRenderedPageBreak/>
        <w:t>In addition to providing information about the strategies they were using, families also provided information about the practices they would welcome additional help for or more information about.  The percentage of families who requested assistance for each strategy ranged from 35% to 52%.</w:t>
      </w:r>
    </w:p>
    <w:p w14:paraId="29569AE5" w14:textId="77777777" w:rsidR="00D65AC0" w:rsidRPr="00367D28" w:rsidRDefault="00D65AC0" w:rsidP="00D65AC0">
      <w:pPr>
        <w:spacing w:after="240" w:line="240" w:lineRule="auto"/>
        <w:rPr>
          <w:rStyle w:val="Emphasis"/>
          <w:i w:val="0"/>
        </w:rPr>
      </w:pPr>
      <w:r>
        <w:rPr>
          <w:noProof/>
        </w:rPr>
        <w:drawing>
          <wp:inline distT="0" distB="0" distL="0" distR="0" wp14:anchorId="5A67E705" wp14:editId="5F1689D3">
            <wp:extent cx="5943600" cy="4186555"/>
            <wp:effectExtent l="0" t="0" r="0" b="4445"/>
            <wp:docPr id="1" name="Chart 1" descr="Take a Minute Practices for which Families’ Requested Additional Help or Information&#10;Percentage of respondents who agree or strongly agree with the following statements about practices they wanted help with:&#10;Encourage appropriate behavior from my child = 52%.&#10;Help my child calm down and handle big emotions = 48%.&#10;Respond to my child’s emotions = 42%&#10;Identify my child’s emotions (like excited, sad, afraid, angry, frustrated) = 38%.&#10;Support my own emotional wellness = 39%.&#10;Connect with my child = 35%.&#10;">
              <a:extLst xmlns:a="http://schemas.openxmlformats.org/drawingml/2006/main">
                <a:ext uri="{FF2B5EF4-FFF2-40B4-BE49-F238E27FC236}">
                  <a16:creationId xmlns:a16="http://schemas.microsoft.com/office/drawing/2014/main" id="{5D00A7A3-5CAC-FF49-909D-594B4299D9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810E0B" w14:textId="77777777" w:rsidR="00D65AC0" w:rsidRDefault="00D65AC0" w:rsidP="00D65AC0">
      <w:pPr>
        <w:spacing w:before="29"/>
        <w:ind w:right="-20"/>
        <w:contextualSpacing/>
        <w:outlineLvl w:val="0"/>
        <w:rPr>
          <w:spacing w:val="1"/>
          <w:szCs w:val="24"/>
        </w:rPr>
      </w:pPr>
      <w:r>
        <w:rPr>
          <w:spacing w:val="1"/>
          <w:szCs w:val="24"/>
        </w:rPr>
        <w:t xml:space="preserve">When the </w:t>
      </w:r>
      <w:r>
        <w:rPr>
          <w:i/>
          <w:spacing w:val="1"/>
          <w:szCs w:val="24"/>
        </w:rPr>
        <w:t>Take a Minute</w:t>
      </w:r>
      <w:r>
        <w:rPr>
          <w:spacing w:val="1"/>
          <w:szCs w:val="24"/>
        </w:rPr>
        <w:t xml:space="preserve"> flyer and video were introduced, DDS provided regional centers with an orientation to the materials including the expectation that the materials would be shared with families and service providers.  Regional centers were given the opportunity to establish their own process on how to share the materials based on their local plans and resources.  </w:t>
      </w:r>
    </w:p>
    <w:p w14:paraId="4404A771" w14:textId="77777777" w:rsidR="00D65AC0" w:rsidRDefault="00D65AC0" w:rsidP="00D65AC0">
      <w:pPr>
        <w:contextualSpacing/>
        <w:rPr>
          <w:rStyle w:val="Emphasis"/>
          <w:rFonts w:cs="Arial"/>
          <w:i w:val="0"/>
          <w:iCs w:val="0"/>
          <w:szCs w:val="24"/>
          <w:u w:val="single"/>
        </w:rPr>
      </w:pPr>
    </w:p>
    <w:p w14:paraId="0198862D" w14:textId="77777777" w:rsidR="00D65AC0" w:rsidRDefault="00D65AC0" w:rsidP="00D65AC0">
      <w:pPr>
        <w:contextualSpacing/>
        <w:rPr>
          <w:rStyle w:val="Emphasis"/>
          <w:rFonts w:cs="Arial"/>
          <w:i w:val="0"/>
          <w:iCs w:val="0"/>
          <w:szCs w:val="24"/>
          <w:u w:val="single"/>
        </w:rPr>
      </w:pPr>
    </w:p>
    <w:p w14:paraId="536023F2" w14:textId="77777777" w:rsidR="00D65AC0" w:rsidRDefault="00D65AC0" w:rsidP="00D65AC0">
      <w:pPr>
        <w:rPr>
          <w:rStyle w:val="Emphasis"/>
          <w:rFonts w:cs="Arial"/>
          <w:i w:val="0"/>
          <w:iCs w:val="0"/>
          <w:szCs w:val="24"/>
          <w:u w:val="single"/>
        </w:rPr>
      </w:pPr>
      <w:r>
        <w:rPr>
          <w:rStyle w:val="Emphasis"/>
          <w:rFonts w:cs="Arial"/>
          <w:szCs w:val="24"/>
          <w:u w:val="single"/>
        </w:rPr>
        <w:br w:type="page"/>
      </w:r>
    </w:p>
    <w:p w14:paraId="2A4FCC37" w14:textId="77777777" w:rsidR="00D65AC0" w:rsidRPr="00DF3744" w:rsidRDefault="00D65AC0" w:rsidP="00D65AC0">
      <w:pPr>
        <w:contextualSpacing/>
        <w:rPr>
          <w:rFonts w:cs="Arial"/>
          <w:b/>
          <w:bCs/>
          <w:szCs w:val="24"/>
        </w:rPr>
      </w:pPr>
      <w:r w:rsidRPr="00DF3744">
        <w:rPr>
          <w:rStyle w:val="Emphasis"/>
          <w:rFonts w:cs="Arial"/>
          <w:b/>
          <w:bCs/>
          <w:szCs w:val="24"/>
        </w:rPr>
        <w:lastRenderedPageBreak/>
        <w:t>A</w:t>
      </w:r>
      <w:r w:rsidRPr="00DF3744">
        <w:rPr>
          <w:rFonts w:cs="Arial"/>
          <w:b/>
          <w:bCs/>
          <w:szCs w:val="24"/>
        </w:rPr>
        <w:t xml:space="preserve">re providers implementing the practices listed in </w:t>
      </w:r>
      <w:r w:rsidRPr="00DF3744">
        <w:rPr>
          <w:rFonts w:cs="Arial"/>
          <w:b/>
          <w:bCs/>
          <w:i/>
          <w:iCs/>
          <w:szCs w:val="24"/>
        </w:rPr>
        <w:t>Provider Tips</w:t>
      </w:r>
      <w:r w:rsidRPr="00DF3744">
        <w:rPr>
          <w:rFonts w:cs="Arial"/>
          <w:b/>
          <w:bCs/>
          <w:szCs w:val="24"/>
        </w:rPr>
        <w:t>?</w:t>
      </w:r>
    </w:p>
    <w:p w14:paraId="525A1BFE" w14:textId="77777777" w:rsidR="00D65AC0" w:rsidRPr="008D2A37" w:rsidRDefault="00D65AC0" w:rsidP="00D65AC0">
      <w:pPr>
        <w:contextualSpacing/>
        <w:rPr>
          <w:rFonts w:cs="Arial"/>
          <w:szCs w:val="24"/>
          <w:u w:val="single"/>
        </w:rPr>
      </w:pPr>
    </w:p>
    <w:p w14:paraId="65F0BA16" w14:textId="77777777" w:rsidR="00D65AC0" w:rsidRPr="00EC28CA" w:rsidRDefault="00D65AC0" w:rsidP="00D65AC0">
      <w:pPr>
        <w:spacing w:after="120" w:line="240" w:lineRule="auto"/>
        <w:rPr>
          <w:rStyle w:val="Emphasis"/>
          <w:rFonts w:cs="Arial"/>
          <w:i w:val="0"/>
          <w:iCs w:val="0"/>
          <w:szCs w:val="24"/>
        </w:rPr>
      </w:pPr>
      <w:r>
        <w:rPr>
          <w:rFonts w:cs="Arial"/>
          <w:szCs w:val="24"/>
        </w:rPr>
        <w:t xml:space="preserve">Findings addressing this question are informed from numerous sources including families, service providers, regional centers Implementation Team Leads, and from members of the Local Implementation Teams.  </w:t>
      </w:r>
      <w:r w:rsidRPr="004E3F17">
        <w:rPr>
          <w:spacing w:val="1"/>
          <w:szCs w:val="24"/>
        </w:rPr>
        <w:t xml:space="preserve">The </w:t>
      </w:r>
      <w:r w:rsidRPr="000158D0">
        <w:rPr>
          <w:i/>
          <w:spacing w:val="1"/>
          <w:szCs w:val="24"/>
        </w:rPr>
        <w:t>Provider Tips</w:t>
      </w:r>
      <w:r w:rsidRPr="004E3F17">
        <w:rPr>
          <w:spacing w:val="1"/>
          <w:szCs w:val="24"/>
        </w:rPr>
        <w:t xml:space="preserve"> resource was disseminated in English and Spanish.  It is posted on the Early Start Neighborhood and available for download.  </w:t>
      </w:r>
      <w:bookmarkStart w:id="11" w:name="_Hlk65488163"/>
      <w:r>
        <w:rPr>
          <w:spacing w:val="1"/>
          <w:szCs w:val="24"/>
        </w:rPr>
        <w:t>Regional center Implementation Team</w:t>
      </w:r>
      <w:r w:rsidRPr="004E3F17">
        <w:rPr>
          <w:spacing w:val="1"/>
          <w:szCs w:val="24"/>
        </w:rPr>
        <w:t xml:space="preserve"> </w:t>
      </w:r>
      <w:r>
        <w:rPr>
          <w:spacing w:val="1"/>
          <w:szCs w:val="24"/>
        </w:rPr>
        <w:t>L</w:t>
      </w:r>
      <w:r w:rsidRPr="004E3F17">
        <w:rPr>
          <w:spacing w:val="1"/>
          <w:szCs w:val="24"/>
        </w:rPr>
        <w:t xml:space="preserve">eads </w:t>
      </w:r>
      <w:bookmarkEnd w:id="11"/>
      <w:r w:rsidRPr="004E3F17">
        <w:rPr>
          <w:spacing w:val="1"/>
          <w:szCs w:val="24"/>
        </w:rPr>
        <w:t xml:space="preserve">and their designees report that the resource has been copied and disseminated to Early Start partner personnel during regular team trainings or interagency meetings.  A specific count is not available, since downloaded files may be copied and further disseminated; however, </w:t>
      </w:r>
      <w:bookmarkStart w:id="12" w:name="_Hlk65490724"/>
      <w:r>
        <w:rPr>
          <w:spacing w:val="1"/>
          <w:szCs w:val="24"/>
        </w:rPr>
        <w:t>Regional center Implementation Team</w:t>
      </w:r>
      <w:r w:rsidRPr="004E3F17">
        <w:rPr>
          <w:spacing w:val="1"/>
          <w:szCs w:val="24"/>
        </w:rPr>
        <w:t xml:space="preserve"> </w:t>
      </w:r>
      <w:r>
        <w:rPr>
          <w:spacing w:val="1"/>
          <w:szCs w:val="24"/>
        </w:rPr>
        <w:t>L</w:t>
      </w:r>
      <w:r w:rsidRPr="004E3F17">
        <w:rPr>
          <w:spacing w:val="1"/>
          <w:szCs w:val="24"/>
        </w:rPr>
        <w:t xml:space="preserve">eads </w:t>
      </w:r>
      <w:bookmarkEnd w:id="12"/>
      <w:r w:rsidRPr="004E3F17">
        <w:rPr>
          <w:spacing w:val="1"/>
          <w:szCs w:val="24"/>
        </w:rPr>
        <w:t>and their designees advise recipients to submit survey responses to inform SSIP evaluation efforts.</w:t>
      </w:r>
      <w:r>
        <w:rPr>
          <w:rStyle w:val="Emphasis"/>
          <w:rFonts w:cs="Arial"/>
          <w:szCs w:val="24"/>
        </w:rPr>
        <w:t xml:space="preserve">  Service providers were asked to indicate the consistency with which they used the strategies identified in </w:t>
      </w:r>
      <w:r w:rsidRPr="00C75BEE">
        <w:rPr>
          <w:rStyle w:val="Emphasis"/>
          <w:rFonts w:cs="Arial"/>
          <w:szCs w:val="24"/>
        </w:rPr>
        <w:t>Provider Tips</w:t>
      </w:r>
      <w:r>
        <w:rPr>
          <w:rStyle w:val="Emphasis"/>
          <w:rFonts w:cs="Arial"/>
          <w:szCs w:val="24"/>
        </w:rPr>
        <w:t xml:space="preserve">, inquiring about both before and after they were introduced to the resource.  Results illustrate that providers increased their use of each of the strategies.  The strategies used most consistently were (a) taking a few minutes to reflect and make notes about the visit, (b) providing parents with guidance and resources about positive social skills and developmentally appropriate behavior, and (c) providing support and encouragement to parents. </w:t>
      </w:r>
    </w:p>
    <w:p w14:paraId="5F1FBD86" w14:textId="77777777" w:rsidR="00D65AC0" w:rsidRPr="00927A9D" w:rsidRDefault="00D65AC0" w:rsidP="00D65AC0">
      <w:pPr>
        <w:spacing w:after="0" w:line="240" w:lineRule="auto"/>
        <w:jc w:val="both"/>
        <w:rPr>
          <w:rFonts w:cs="Arial"/>
          <w:szCs w:val="24"/>
        </w:rPr>
      </w:pPr>
      <w:r>
        <w:rPr>
          <w:noProof/>
        </w:rPr>
        <w:drawing>
          <wp:inline distT="0" distB="0" distL="0" distR="0" wp14:anchorId="7EB249C7" wp14:editId="18C5473D">
            <wp:extent cx="5943600" cy="4943475"/>
            <wp:effectExtent l="0" t="0" r="0" b="9525"/>
            <wp:docPr id="2" name="Chart 2" descr="Provider Use of Specific Practices Before and After the Introduction of Provider Tips&#10;Percentage of respondents who consistently used specific practices:&#10;Take a minute to reflect and make notes about my visit: Before = 100%, After = 100%.&#10;Provide parents with guidance and resources about positive social skills and developmentally appropriate behaviors: Before = 100%, After = 100%.&#10;Ask parent to identify a few everyday routines or activities: Before = 67%, After = 75%.&#10;Use things the family already does during their daily routines and activities: Before = 67%, After = 75%.&#10;Support the parent to support the child rather than providing direct intervention to the child: Before = 67%, After = 75%.&#10;Recognize parent’s strengths, efforts, and contributions: Before = 67%, After = 75%.&#10;Provide emotional support and encouragement to parents: Before = 100%, After = 100%.&#10;Regularly ask parents about their observations of their child’s social and emotional development: Before = 67%, After = 75%.&#10;Assess my own emotional state before I begin a visit: Before = 67%, After = 75%.&#10;&#10;">
              <a:extLst xmlns:a="http://schemas.openxmlformats.org/drawingml/2006/main">
                <a:ext uri="{FF2B5EF4-FFF2-40B4-BE49-F238E27FC236}">
                  <a16:creationId xmlns:a16="http://schemas.microsoft.com/office/drawing/2014/main" id="{7E4A9BC2-25C4-1C48-B9C1-527B8A96F3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cs="Arial"/>
          <w:szCs w:val="24"/>
          <w:u w:val="single"/>
        </w:rPr>
        <w:br w:type="page"/>
      </w:r>
    </w:p>
    <w:p w14:paraId="5FB6AE38" w14:textId="77777777" w:rsidR="00D65AC0" w:rsidRPr="00DF3744" w:rsidRDefault="00D65AC0" w:rsidP="00D65AC0">
      <w:pPr>
        <w:spacing w:after="0" w:line="240" w:lineRule="auto"/>
        <w:jc w:val="both"/>
        <w:rPr>
          <w:rFonts w:cs="Arial"/>
          <w:b/>
          <w:bCs/>
          <w:szCs w:val="24"/>
        </w:rPr>
      </w:pPr>
      <w:r w:rsidRPr="00DF3744">
        <w:rPr>
          <w:rFonts w:cs="Arial"/>
          <w:b/>
          <w:bCs/>
          <w:szCs w:val="24"/>
        </w:rPr>
        <w:lastRenderedPageBreak/>
        <w:t xml:space="preserve">Are the practices listed in </w:t>
      </w:r>
      <w:r w:rsidRPr="00DF3744">
        <w:rPr>
          <w:rFonts w:cs="Arial"/>
          <w:b/>
          <w:bCs/>
          <w:i/>
          <w:iCs/>
          <w:szCs w:val="24"/>
        </w:rPr>
        <w:t>Provider Tips</w:t>
      </w:r>
      <w:r w:rsidRPr="00DF3744">
        <w:rPr>
          <w:rFonts w:cs="Arial"/>
          <w:b/>
          <w:bCs/>
          <w:szCs w:val="24"/>
        </w:rPr>
        <w:t xml:space="preserve"> effective?</w:t>
      </w:r>
    </w:p>
    <w:p w14:paraId="7E4693CD" w14:textId="77777777" w:rsidR="00D65AC0" w:rsidRPr="003134DD" w:rsidRDefault="00D65AC0" w:rsidP="00D65AC0">
      <w:pPr>
        <w:spacing w:after="0" w:line="240" w:lineRule="auto"/>
        <w:jc w:val="both"/>
        <w:rPr>
          <w:rFonts w:cs="Arial"/>
          <w:szCs w:val="24"/>
          <w:u w:val="single"/>
        </w:rPr>
      </w:pPr>
    </w:p>
    <w:p w14:paraId="74A10A2B" w14:textId="77777777" w:rsidR="00D65AC0" w:rsidRDefault="00D65AC0" w:rsidP="00D65AC0">
      <w:pPr>
        <w:spacing w:after="0" w:line="240" w:lineRule="auto"/>
        <w:rPr>
          <w:rFonts w:cs="Arial"/>
          <w:szCs w:val="24"/>
        </w:rPr>
      </w:pPr>
      <w:r>
        <w:rPr>
          <w:rFonts w:cs="Arial"/>
          <w:szCs w:val="24"/>
        </w:rPr>
        <w:t xml:space="preserve">Providers were also asked to rate the effectiveness of the practices identified in </w:t>
      </w:r>
      <w:r w:rsidRPr="00C75BEE">
        <w:rPr>
          <w:rFonts w:cs="Arial"/>
          <w:i/>
          <w:iCs/>
          <w:szCs w:val="24"/>
        </w:rPr>
        <w:t>Provider Tips</w:t>
      </w:r>
      <w:r>
        <w:rPr>
          <w:rFonts w:cs="Arial"/>
          <w:szCs w:val="24"/>
        </w:rPr>
        <w:t xml:space="preserve"> on a Likert scale.  Seven (7) of the nine (9) practices were rated as extremely effective by all respondents.  </w:t>
      </w:r>
    </w:p>
    <w:p w14:paraId="611006A2" w14:textId="77777777" w:rsidR="00D65AC0" w:rsidRDefault="00D65AC0" w:rsidP="00D65AC0">
      <w:pPr>
        <w:spacing w:after="0" w:line="240" w:lineRule="auto"/>
        <w:rPr>
          <w:rFonts w:cs="Arial"/>
          <w:szCs w:val="24"/>
        </w:rPr>
      </w:pPr>
    </w:p>
    <w:p w14:paraId="3EDB6E29" w14:textId="77777777" w:rsidR="00D65AC0" w:rsidRPr="003134DD" w:rsidRDefault="00D65AC0" w:rsidP="00D65AC0">
      <w:pPr>
        <w:contextualSpacing/>
        <w:rPr>
          <w:rFonts w:cs="Arial"/>
          <w:szCs w:val="24"/>
          <w:u w:val="single"/>
        </w:rPr>
      </w:pPr>
      <w:r>
        <w:rPr>
          <w:noProof/>
        </w:rPr>
        <w:drawing>
          <wp:inline distT="0" distB="0" distL="0" distR="0" wp14:anchorId="634AB105" wp14:editId="4376000E">
            <wp:extent cx="6029325" cy="4816475"/>
            <wp:effectExtent l="0" t="0" r="9525" b="3175"/>
            <wp:docPr id="3" name="Chart 3" descr="Provider Assessment of the Effectiveness of Specific Provider Tips Practices&#10;Percentage of respondents who found the practice to be effective or extremely effective.&#10;Provide parents with guidance and resources about positive social skills and developmentally appropriate behaviors = 75%.&#10;Provide emotional support and encouragement to parents = 75%.&#10;Recognize parent’s strengths, efforts, and contributions = 100%.&#10;Take a minute to reflect and make notes about my visit = 100%.&#10;Ask parent to identify a few everyday routines or activities = 100%.&#10;Use things the family already does during their daily routines and activities = 100%.&#10;Regularly ask parents about their observations of their child’s social and emotional development = 100%.&#10;Support the parent to support the child rather than providing direct intervention to the child = 100%.&#10;Assess my own emotional state before I begin a visit = 100%.&#10;">
              <a:extLst xmlns:a="http://schemas.openxmlformats.org/drawingml/2006/main">
                <a:ext uri="{FF2B5EF4-FFF2-40B4-BE49-F238E27FC236}">
                  <a16:creationId xmlns:a16="http://schemas.microsoft.com/office/drawing/2014/main" id="{C3B28D9D-D396-414E-AB37-39C035B18C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1DF7A9" w14:textId="77777777" w:rsidR="00D65AC0" w:rsidRDefault="00D65AC0" w:rsidP="00D65AC0">
      <w:pPr>
        <w:rPr>
          <w:rFonts w:cs="Arial"/>
          <w:szCs w:val="24"/>
        </w:rPr>
      </w:pPr>
      <w:r>
        <w:rPr>
          <w:rFonts w:cs="Arial"/>
          <w:szCs w:val="24"/>
        </w:rPr>
        <w:br w:type="page"/>
      </w:r>
    </w:p>
    <w:p w14:paraId="2FB2BCED" w14:textId="77777777" w:rsidR="00D65AC0" w:rsidRDefault="00D65AC0" w:rsidP="00D65AC0">
      <w:pPr>
        <w:spacing w:after="0" w:line="240" w:lineRule="auto"/>
        <w:rPr>
          <w:rFonts w:cs="Arial"/>
          <w:szCs w:val="24"/>
        </w:rPr>
      </w:pPr>
    </w:p>
    <w:p w14:paraId="7706A238" w14:textId="77777777" w:rsidR="00D65AC0" w:rsidRPr="00DF3744" w:rsidRDefault="00D65AC0" w:rsidP="00D65AC0">
      <w:pPr>
        <w:spacing w:after="0" w:line="240" w:lineRule="auto"/>
        <w:rPr>
          <w:rFonts w:cs="Arial"/>
          <w:b/>
          <w:bCs/>
          <w:szCs w:val="24"/>
        </w:rPr>
      </w:pPr>
      <w:r w:rsidRPr="00DF3744">
        <w:rPr>
          <w:rFonts w:cs="Arial"/>
          <w:b/>
          <w:bCs/>
          <w:szCs w:val="24"/>
        </w:rPr>
        <w:t>Are providers and other staff given, and do they use, the</w:t>
      </w:r>
      <w:r w:rsidRPr="00DF3744">
        <w:rPr>
          <w:rFonts w:cs="Arial"/>
          <w:b/>
          <w:bCs/>
          <w:i/>
          <w:iCs/>
          <w:szCs w:val="24"/>
        </w:rPr>
        <w:t xml:space="preserve"> TaM </w:t>
      </w:r>
      <w:r>
        <w:rPr>
          <w:rFonts w:cs="Arial"/>
          <w:b/>
          <w:bCs/>
          <w:i/>
          <w:iCs/>
          <w:szCs w:val="24"/>
        </w:rPr>
        <w:t xml:space="preserve">Flyer </w:t>
      </w:r>
      <w:r w:rsidRPr="00DF3744">
        <w:rPr>
          <w:rFonts w:cs="Arial"/>
          <w:b/>
          <w:bCs/>
          <w:szCs w:val="24"/>
        </w:rPr>
        <w:t>and</w:t>
      </w:r>
      <w:r w:rsidRPr="00DF3744">
        <w:rPr>
          <w:rFonts w:cs="Arial"/>
          <w:b/>
          <w:bCs/>
          <w:i/>
          <w:iCs/>
          <w:szCs w:val="24"/>
        </w:rPr>
        <w:t xml:space="preserve"> Provider Tips </w:t>
      </w:r>
      <w:r w:rsidRPr="00DF3744">
        <w:rPr>
          <w:rFonts w:cs="Arial"/>
          <w:b/>
          <w:bCs/>
          <w:szCs w:val="24"/>
        </w:rPr>
        <w:t>resources?</w:t>
      </w:r>
    </w:p>
    <w:p w14:paraId="548A322F" w14:textId="77777777" w:rsidR="00D65AC0" w:rsidRDefault="00D65AC0" w:rsidP="00D65AC0">
      <w:pPr>
        <w:spacing w:after="0" w:line="240" w:lineRule="auto"/>
        <w:rPr>
          <w:rFonts w:cs="Arial"/>
          <w:szCs w:val="24"/>
        </w:rPr>
      </w:pPr>
    </w:p>
    <w:p w14:paraId="54B40805" w14:textId="77777777" w:rsidR="00D65AC0" w:rsidRDefault="00D65AC0" w:rsidP="00D65AC0">
      <w:pPr>
        <w:spacing w:after="0" w:line="240" w:lineRule="auto"/>
        <w:rPr>
          <w:rFonts w:cs="Arial"/>
          <w:szCs w:val="24"/>
        </w:rPr>
      </w:pPr>
      <w:r>
        <w:rPr>
          <w:rFonts w:cs="Arial"/>
          <w:szCs w:val="24"/>
        </w:rPr>
        <w:t xml:space="preserve">The regional centers reported (a) their use of the </w:t>
      </w:r>
      <w:r w:rsidRPr="00C75BEE">
        <w:rPr>
          <w:rFonts w:cs="Arial"/>
          <w:i/>
          <w:iCs/>
          <w:szCs w:val="24"/>
        </w:rPr>
        <w:t>TaM</w:t>
      </w:r>
      <w:r>
        <w:rPr>
          <w:rFonts w:cs="Arial"/>
          <w:szCs w:val="24"/>
        </w:rPr>
        <w:t xml:space="preserve"> and </w:t>
      </w:r>
      <w:r w:rsidRPr="00C75BEE">
        <w:rPr>
          <w:rFonts w:cs="Arial"/>
          <w:i/>
          <w:iCs/>
          <w:szCs w:val="24"/>
        </w:rPr>
        <w:t>Provider Tips</w:t>
      </w:r>
      <w:r>
        <w:rPr>
          <w:rFonts w:cs="Arial"/>
          <w:szCs w:val="24"/>
        </w:rPr>
        <w:t xml:space="preserve"> resources; (b) how and when service coordinators are disseminating the resources to families and other community partners</w:t>
      </w:r>
      <w:r w:rsidRPr="00367D28">
        <w:rPr>
          <w:rFonts w:cs="Arial"/>
          <w:szCs w:val="24"/>
        </w:rPr>
        <w:t xml:space="preserve">; (c) the extent to which regional staff have received and are using TaM Flyer; and (d) the extent to which regional staff have received and are using </w:t>
      </w:r>
      <w:r w:rsidRPr="00367D28">
        <w:rPr>
          <w:rFonts w:cs="Arial"/>
          <w:i/>
          <w:iCs/>
          <w:szCs w:val="24"/>
        </w:rPr>
        <w:t>Provider Tips</w:t>
      </w:r>
      <w:r w:rsidRPr="00367D28">
        <w:rPr>
          <w:rFonts w:cs="Arial"/>
          <w:szCs w:val="24"/>
        </w:rPr>
        <w:t>.</w:t>
      </w:r>
      <w:r>
        <w:rPr>
          <w:rFonts w:cs="Arial"/>
          <w:szCs w:val="24"/>
        </w:rPr>
        <w:t xml:space="preserve"> </w:t>
      </w:r>
    </w:p>
    <w:p w14:paraId="19A48495" w14:textId="77777777" w:rsidR="00D65AC0" w:rsidRDefault="00D65AC0" w:rsidP="00D65AC0">
      <w:pPr>
        <w:spacing w:after="0" w:line="240" w:lineRule="auto"/>
        <w:rPr>
          <w:rFonts w:cs="Arial"/>
          <w:szCs w:val="24"/>
        </w:rPr>
      </w:pPr>
    </w:p>
    <w:p w14:paraId="577EF6A9" w14:textId="77777777" w:rsidR="00D65AC0" w:rsidRDefault="00D65AC0" w:rsidP="00D65AC0">
      <w:pPr>
        <w:spacing w:after="0" w:line="240" w:lineRule="auto"/>
        <w:rPr>
          <w:rFonts w:cs="Arial"/>
          <w:szCs w:val="24"/>
        </w:rPr>
      </w:pPr>
      <w:r>
        <w:rPr>
          <w:rFonts w:cs="Arial"/>
          <w:szCs w:val="24"/>
        </w:rPr>
        <w:t xml:space="preserve">Regional centers consistently reported use of the </w:t>
      </w:r>
      <w:r w:rsidRPr="00C75BEE">
        <w:rPr>
          <w:rFonts w:cs="Arial"/>
          <w:i/>
          <w:iCs/>
          <w:szCs w:val="24"/>
        </w:rPr>
        <w:t>TaM</w:t>
      </w:r>
      <w:r>
        <w:rPr>
          <w:rFonts w:cs="Arial"/>
          <w:szCs w:val="24"/>
        </w:rPr>
        <w:t xml:space="preserve"> flyer and </w:t>
      </w:r>
      <w:r w:rsidRPr="00C75BEE">
        <w:rPr>
          <w:rFonts w:cs="Arial"/>
          <w:i/>
          <w:iCs/>
          <w:szCs w:val="24"/>
        </w:rPr>
        <w:t>Provider Tips</w:t>
      </w:r>
      <w:r>
        <w:rPr>
          <w:rFonts w:cs="Arial"/>
          <w:szCs w:val="24"/>
        </w:rPr>
        <w:t xml:space="preserve">.  Fewer than half of the centers reported using the </w:t>
      </w:r>
      <w:r w:rsidRPr="00C75BEE">
        <w:rPr>
          <w:rFonts w:cs="Arial"/>
          <w:i/>
          <w:iCs/>
          <w:szCs w:val="24"/>
        </w:rPr>
        <w:t>TaM</w:t>
      </w:r>
      <w:r>
        <w:rPr>
          <w:rFonts w:cs="Arial"/>
          <w:szCs w:val="24"/>
        </w:rPr>
        <w:t xml:space="preserve"> video, which likely reflects the removal of the resource from the web site, making it less readily accessible.  It should be noted that nearly half of the centers reported continued use of resource even though it required extra effort to be able to access.</w:t>
      </w:r>
    </w:p>
    <w:p w14:paraId="3CC98384" w14:textId="77777777" w:rsidR="00D65AC0" w:rsidRDefault="00D65AC0" w:rsidP="00D65AC0">
      <w:pPr>
        <w:spacing w:after="0" w:line="240" w:lineRule="auto"/>
        <w:rPr>
          <w:rFonts w:cs="Arial"/>
          <w:szCs w:val="24"/>
        </w:rPr>
      </w:pPr>
    </w:p>
    <w:p w14:paraId="19C73BCB" w14:textId="77777777" w:rsidR="00D65AC0" w:rsidRDefault="00D65AC0" w:rsidP="00D65AC0">
      <w:pPr>
        <w:spacing w:after="0" w:line="240" w:lineRule="auto"/>
        <w:rPr>
          <w:rFonts w:cs="Arial"/>
          <w:szCs w:val="24"/>
        </w:rPr>
      </w:pPr>
      <w:r>
        <w:rPr>
          <w:noProof/>
        </w:rPr>
        <w:drawing>
          <wp:inline distT="0" distB="0" distL="0" distR="0" wp14:anchorId="20ED00DD" wp14:editId="3F46E7B7">
            <wp:extent cx="5943600" cy="5124450"/>
            <wp:effectExtent l="0" t="0" r="0" b="0"/>
            <wp:docPr id="4" name="Chart 4" descr="Regional Center Use of SSIP Resources&#10;Percentage of RCs using the specific resource:&#10;Early Start Neighborhood Website 100%&#10;Take a Minute Flyer 100%&#10;Local Training Initiative 80%&#10;Provider Tips Resource 70%&#10;Early Start online course on SE Development (open access) 60%&#10;ICC Guideline on Screening and Assessment 52%&#10;Take a Minute Video 40%&#10;Early Start online course on SE development (facilitated) 38%">
              <a:extLst xmlns:a="http://schemas.openxmlformats.org/drawingml/2006/main">
                <a:ext uri="{FF2B5EF4-FFF2-40B4-BE49-F238E27FC236}">
                  <a16:creationId xmlns:a16="http://schemas.microsoft.com/office/drawing/2014/main" id="{16906160-3EA5-4571-90E9-A9ACB27105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B4D9040" w14:textId="4D27D86A" w:rsidR="00D65AC0" w:rsidRDefault="00D65AC0">
      <w:pPr>
        <w:rPr>
          <w:rFonts w:cs="Arial"/>
          <w:szCs w:val="24"/>
        </w:rPr>
      </w:pPr>
      <w:r>
        <w:rPr>
          <w:rFonts w:cs="Arial"/>
          <w:szCs w:val="24"/>
        </w:rPr>
        <w:br w:type="page"/>
      </w:r>
    </w:p>
    <w:p w14:paraId="0CA63D91" w14:textId="77777777" w:rsidR="00D65AC0" w:rsidRDefault="00D65AC0" w:rsidP="00D65AC0">
      <w:pPr>
        <w:rPr>
          <w:rFonts w:cs="Arial"/>
          <w:szCs w:val="24"/>
        </w:rPr>
      </w:pPr>
    </w:p>
    <w:p w14:paraId="39A38EE3" w14:textId="77777777" w:rsidR="00D65AC0" w:rsidRDefault="00D65AC0" w:rsidP="00D65AC0">
      <w:pPr>
        <w:spacing w:after="0" w:line="240" w:lineRule="auto"/>
        <w:rPr>
          <w:rFonts w:cs="Arial"/>
          <w:szCs w:val="24"/>
        </w:rPr>
      </w:pPr>
      <w:r>
        <w:rPr>
          <w:rFonts w:cs="Arial"/>
          <w:szCs w:val="24"/>
        </w:rPr>
        <w:t xml:space="preserve">Regional centers reported on distribution of </w:t>
      </w:r>
      <w:r w:rsidRPr="00C75BEE">
        <w:rPr>
          <w:rFonts w:cs="Arial"/>
          <w:i/>
          <w:iCs/>
          <w:szCs w:val="24"/>
        </w:rPr>
        <w:t>Provider Tips</w:t>
      </w:r>
      <w:r>
        <w:rPr>
          <w:rFonts w:cs="Arial"/>
          <w:szCs w:val="24"/>
        </w:rPr>
        <w:t xml:space="preserve"> to regional center staff and their use of that resource.  Centers reported that half or more of staff had received the resource (72%), used the resource regularly (48%) and participated in training about the practices (33%).</w:t>
      </w:r>
    </w:p>
    <w:p w14:paraId="52AD77AD" w14:textId="77777777" w:rsidR="00D65AC0" w:rsidRDefault="00D65AC0" w:rsidP="00D65AC0">
      <w:pPr>
        <w:spacing w:after="0" w:line="240" w:lineRule="auto"/>
        <w:rPr>
          <w:rFonts w:cs="Arial"/>
          <w:szCs w:val="24"/>
        </w:rPr>
      </w:pPr>
    </w:p>
    <w:tbl>
      <w:tblPr>
        <w:tblW w:w="5000" w:type="pct"/>
        <w:jc w:val="center"/>
        <w:tblLayout w:type="fixed"/>
        <w:tblCellMar>
          <w:left w:w="115" w:type="dxa"/>
          <w:right w:w="115" w:type="dxa"/>
        </w:tblCellMar>
        <w:tblLook w:val="04A0" w:firstRow="1" w:lastRow="0" w:firstColumn="1" w:lastColumn="0" w:noHBand="0" w:noVBand="1"/>
      </w:tblPr>
      <w:tblGrid>
        <w:gridCol w:w="2698"/>
        <w:gridCol w:w="1172"/>
        <w:gridCol w:w="1080"/>
        <w:gridCol w:w="1082"/>
        <w:gridCol w:w="1080"/>
        <w:gridCol w:w="1082"/>
        <w:gridCol w:w="1166"/>
      </w:tblGrid>
      <w:tr w:rsidR="00D65AC0" w:rsidRPr="00467BA2" w14:paraId="7755F5BF" w14:textId="77777777" w:rsidTr="00D65AC0">
        <w:trPr>
          <w:cantSplit/>
          <w:tblHeader/>
          <w:jc w:val="center"/>
        </w:trPr>
        <w:tc>
          <w:tcPr>
            <w:tcW w:w="1441" w:type="pct"/>
            <w:vAlign w:val="center"/>
          </w:tcPr>
          <w:p w14:paraId="63D50030" w14:textId="77777777" w:rsidR="00D65AC0" w:rsidRPr="00467BA2" w:rsidRDefault="00D65AC0" w:rsidP="00D65AC0">
            <w:pPr>
              <w:pStyle w:val="BodyText"/>
              <w:ind w:hanging="3"/>
              <w:jc w:val="center"/>
              <w:rPr>
                <w:b/>
                <w:bCs/>
              </w:rPr>
            </w:pPr>
            <w:r w:rsidRPr="00467BA2">
              <w:rPr>
                <w:b/>
                <w:bCs/>
              </w:rPr>
              <w:t>Answer Choices</w:t>
            </w:r>
          </w:p>
        </w:tc>
        <w:tc>
          <w:tcPr>
            <w:tcW w:w="626" w:type="pct"/>
            <w:vAlign w:val="center"/>
          </w:tcPr>
          <w:p w14:paraId="7D751131" w14:textId="77777777" w:rsidR="00D65AC0" w:rsidRPr="00467BA2" w:rsidRDefault="00D65AC0" w:rsidP="00D65AC0">
            <w:pPr>
              <w:pStyle w:val="BodyText"/>
              <w:jc w:val="center"/>
              <w:rPr>
                <w:b/>
                <w:bCs/>
              </w:rPr>
            </w:pPr>
            <w:r w:rsidRPr="00467BA2">
              <w:rPr>
                <w:b/>
                <w:bCs/>
              </w:rPr>
              <w:t>None</w:t>
            </w:r>
          </w:p>
        </w:tc>
        <w:tc>
          <w:tcPr>
            <w:tcW w:w="577" w:type="pct"/>
            <w:vAlign w:val="center"/>
          </w:tcPr>
          <w:p w14:paraId="0F218A40" w14:textId="77777777" w:rsidR="00D65AC0" w:rsidRPr="00467BA2" w:rsidRDefault="00D65AC0" w:rsidP="00D65AC0">
            <w:pPr>
              <w:pStyle w:val="BodyText"/>
              <w:jc w:val="center"/>
              <w:rPr>
                <w:b/>
                <w:bCs/>
              </w:rPr>
            </w:pPr>
            <w:r w:rsidRPr="00467BA2">
              <w:rPr>
                <w:b/>
                <w:bCs/>
              </w:rPr>
              <w:t>Some</w:t>
            </w:r>
          </w:p>
        </w:tc>
        <w:tc>
          <w:tcPr>
            <w:tcW w:w="578" w:type="pct"/>
            <w:vAlign w:val="center"/>
          </w:tcPr>
          <w:p w14:paraId="14C1800F" w14:textId="77777777" w:rsidR="00D65AC0" w:rsidRPr="00467BA2" w:rsidRDefault="00D65AC0" w:rsidP="00D65AC0">
            <w:pPr>
              <w:pStyle w:val="BodyText"/>
              <w:ind w:left="-25" w:firstLine="25"/>
              <w:jc w:val="center"/>
              <w:rPr>
                <w:b/>
                <w:bCs/>
              </w:rPr>
            </w:pPr>
            <w:r w:rsidRPr="00467BA2">
              <w:rPr>
                <w:b/>
                <w:bCs/>
              </w:rPr>
              <w:t>About half</w:t>
            </w:r>
          </w:p>
        </w:tc>
        <w:tc>
          <w:tcPr>
            <w:tcW w:w="577" w:type="pct"/>
            <w:vAlign w:val="center"/>
          </w:tcPr>
          <w:p w14:paraId="5E5A8BE0" w14:textId="77777777" w:rsidR="00D65AC0" w:rsidRPr="00467BA2" w:rsidRDefault="00D65AC0" w:rsidP="00D65AC0">
            <w:pPr>
              <w:pStyle w:val="BodyText"/>
              <w:ind w:right="-76"/>
              <w:jc w:val="center"/>
              <w:rPr>
                <w:b/>
                <w:bCs/>
              </w:rPr>
            </w:pPr>
            <w:r w:rsidRPr="00467BA2">
              <w:rPr>
                <w:b/>
                <w:bCs/>
              </w:rPr>
              <w:t>Many</w:t>
            </w:r>
          </w:p>
        </w:tc>
        <w:tc>
          <w:tcPr>
            <w:tcW w:w="578" w:type="pct"/>
            <w:vAlign w:val="center"/>
          </w:tcPr>
          <w:p w14:paraId="52B4F4B4" w14:textId="77777777" w:rsidR="00D65AC0" w:rsidRPr="00467BA2" w:rsidRDefault="00D65AC0" w:rsidP="00D65AC0">
            <w:pPr>
              <w:pStyle w:val="BodyText"/>
              <w:ind w:right="-76"/>
              <w:jc w:val="center"/>
              <w:rPr>
                <w:b/>
                <w:bCs/>
              </w:rPr>
            </w:pPr>
            <w:r w:rsidRPr="00467BA2">
              <w:rPr>
                <w:b/>
                <w:bCs/>
              </w:rPr>
              <w:t>All</w:t>
            </w:r>
          </w:p>
        </w:tc>
        <w:tc>
          <w:tcPr>
            <w:tcW w:w="623" w:type="pct"/>
            <w:vAlign w:val="center"/>
          </w:tcPr>
          <w:p w14:paraId="031C7F8D" w14:textId="77777777" w:rsidR="00D65AC0" w:rsidRPr="00467BA2" w:rsidRDefault="00D65AC0" w:rsidP="00D65AC0">
            <w:pPr>
              <w:pStyle w:val="BodyText"/>
              <w:ind w:right="-76"/>
              <w:jc w:val="center"/>
              <w:rPr>
                <w:b/>
                <w:bCs/>
              </w:rPr>
            </w:pPr>
            <w:r w:rsidRPr="00467BA2">
              <w:rPr>
                <w:b/>
                <w:bCs/>
              </w:rPr>
              <w:t>Don’t know</w:t>
            </w:r>
          </w:p>
        </w:tc>
      </w:tr>
      <w:tr w:rsidR="00D65AC0" w:rsidRPr="00467BA2" w14:paraId="69DD6CFA" w14:textId="77777777" w:rsidTr="00D65AC0">
        <w:trPr>
          <w:cantSplit/>
          <w:jc w:val="center"/>
        </w:trPr>
        <w:tc>
          <w:tcPr>
            <w:tcW w:w="1441" w:type="pct"/>
            <w:vAlign w:val="center"/>
          </w:tcPr>
          <w:p w14:paraId="37C1A311" w14:textId="77777777" w:rsidR="00D65AC0" w:rsidRPr="00467BA2" w:rsidRDefault="00D65AC0" w:rsidP="00D65AC0">
            <w:pPr>
              <w:pStyle w:val="BodyText"/>
              <w:spacing w:before="120"/>
            </w:pPr>
            <w:r w:rsidRPr="00467BA2">
              <w:t xml:space="preserve">…have been sent the </w:t>
            </w:r>
            <w:r w:rsidRPr="00C75BEE">
              <w:rPr>
                <w:i/>
                <w:iCs/>
              </w:rPr>
              <w:t>Provider Tips</w:t>
            </w:r>
            <w:r w:rsidRPr="00467BA2">
              <w:t xml:space="preserve"> resource?</w:t>
            </w:r>
          </w:p>
        </w:tc>
        <w:tc>
          <w:tcPr>
            <w:tcW w:w="626" w:type="pct"/>
            <w:vAlign w:val="center"/>
          </w:tcPr>
          <w:p w14:paraId="1A998557" w14:textId="77777777" w:rsidR="00D65AC0" w:rsidRPr="00467BA2" w:rsidRDefault="00D65AC0" w:rsidP="00D65AC0">
            <w:pPr>
              <w:pStyle w:val="BodyText"/>
              <w:jc w:val="center"/>
            </w:pPr>
            <w:r w:rsidRPr="00467BA2">
              <w:t>1</w:t>
            </w:r>
            <w:r>
              <w:t>4</w:t>
            </w:r>
            <w:r w:rsidRPr="00467BA2">
              <w:t>%</w:t>
            </w:r>
          </w:p>
        </w:tc>
        <w:tc>
          <w:tcPr>
            <w:tcW w:w="577" w:type="pct"/>
            <w:vAlign w:val="center"/>
          </w:tcPr>
          <w:p w14:paraId="0E9D1CFF" w14:textId="77777777" w:rsidR="00D65AC0" w:rsidRPr="00467BA2" w:rsidRDefault="00D65AC0" w:rsidP="00D65AC0">
            <w:pPr>
              <w:pStyle w:val="BodyText"/>
              <w:ind w:left="1067" w:hanging="1067"/>
              <w:jc w:val="center"/>
            </w:pPr>
            <w:r>
              <w:t>19</w:t>
            </w:r>
            <w:r w:rsidRPr="00467BA2">
              <w:t>%</w:t>
            </w:r>
          </w:p>
        </w:tc>
        <w:tc>
          <w:tcPr>
            <w:tcW w:w="578" w:type="pct"/>
            <w:vAlign w:val="center"/>
          </w:tcPr>
          <w:p w14:paraId="3C6E1391" w14:textId="77777777" w:rsidR="00D65AC0" w:rsidRPr="00467BA2" w:rsidRDefault="00D65AC0" w:rsidP="00D65AC0">
            <w:pPr>
              <w:pStyle w:val="BodyText"/>
              <w:ind w:left="1067" w:hanging="1067"/>
              <w:jc w:val="center"/>
            </w:pPr>
            <w:r>
              <w:t>5</w:t>
            </w:r>
            <w:r w:rsidRPr="00467BA2">
              <w:t>%</w:t>
            </w:r>
          </w:p>
        </w:tc>
        <w:tc>
          <w:tcPr>
            <w:tcW w:w="577" w:type="pct"/>
            <w:vAlign w:val="center"/>
          </w:tcPr>
          <w:p w14:paraId="65F16C9A" w14:textId="77777777" w:rsidR="00D65AC0" w:rsidRPr="00467BA2" w:rsidRDefault="00D65AC0" w:rsidP="00D65AC0">
            <w:pPr>
              <w:pStyle w:val="BodyText"/>
              <w:ind w:left="1067" w:hanging="1067"/>
              <w:jc w:val="center"/>
            </w:pPr>
            <w:r>
              <w:t>24</w:t>
            </w:r>
            <w:r w:rsidRPr="00467BA2">
              <w:t>%</w:t>
            </w:r>
          </w:p>
        </w:tc>
        <w:tc>
          <w:tcPr>
            <w:tcW w:w="578" w:type="pct"/>
            <w:vAlign w:val="center"/>
          </w:tcPr>
          <w:p w14:paraId="79E0425C" w14:textId="77777777" w:rsidR="00D65AC0" w:rsidRPr="00467BA2" w:rsidRDefault="00D65AC0" w:rsidP="00D65AC0">
            <w:pPr>
              <w:pStyle w:val="BodyText"/>
              <w:ind w:left="1067" w:hanging="1067"/>
              <w:jc w:val="center"/>
              <w:rPr>
                <w:b/>
                <w:bCs/>
              </w:rPr>
            </w:pPr>
            <w:r w:rsidRPr="00467BA2">
              <w:t>33%</w:t>
            </w:r>
          </w:p>
        </w:tc>
        <w:tc>
          <w:tcPr>
            <w:tcW w:w="623" w:type="pct"/>
            <w:vAlign w:val="center"/>
          </w:tcPr>
          <w:p w14:paraId="2B5EAB46" w14:textId="77777777" w:rsidR="00D65AC0" w:rsidRPr="00467BA2" w:rsidRDefault="00D65AC0" w:rsidP="00D65AC0">
            <w:pPr>
              <w:pStyle w:val="BodyText"/>
              <w:ind w:left="1067" w:hanging="1067"/>
              <w:jc w:val="center"/>
              <w:rPr>
                <w:b/>
                <w:bCs/>
              </w:rPr>
            </w:pPr>
            <w:r>
              <w:t>5</w:t>
            </w:r>
            <w:r w:rsidRPr="00467BA2">
              <w:t>%</w:t>
            </w:r>
          </w:p>
        </w:tc>
      </w:tr>
      <w:tr w:rsidR="00D65AC0" w:rsidRPr="00467BA2" w14:paraId="528051CB" w14:textId="77777777" w:rsidTr="00D65AC0">
        <w:trPr>
          <w:cantSplit/>
          <w:jc w:val="center"/>
        </w:trPr>
        <w:tc>
          <w:tcPr>
            <w:tcW w:w="1441" w:type="pct"/>
            <w:vAlign w:val="center"/>
          </w:tcPr>
          <w:p w14:paraId="6EAA96C6" w14:textId="77777777" w:rsidR="00D65AC0" w:rsidRPr="00467BA2" w:rsidRDefault="00D65AC0" w:rsidP="00D65AC0">
            <w:pPr>
              <w:pStyle w:val="BodyText"/>
              <w:spacing w:before="120"/>
            </w:pPr>
            <w:r w:rsidRPr="00467BA2">
              <w:t xml:space="preserve">…use the </w:t>
            </w:r>
            <w:r w:rsidRPr="00C75BEE">
              <w:rPr>
                <w:i/>
                <w:iCs/>
              </w:rPr>
              <w:t>Provider Tips</w:t>
            </w:r>
            <w:r w:rsidRPr="00467BA2">
              <w:t xml:space="preserve"> resource on a regular basis?</w:t>
            </w:r>
          </w:p>
        </w:tc>
        <w:tc>
          <w:tcPr>
            <w:tcW w:w="626" w:type="pct"/>
            <w:vAlign w:val="center"/>
          </w:tcPr>
          <w:p w14:paraId="21670F9C" w14:textId="77777777" w:rsidR="00D65AC0" w:rsidRPr="00467BA2" w:rsidRDefault="00D65AC0" w:rsidP="00D65AC0">
            <w:pPr>
              <w:pStyle w:val="BodyText"/>
              <w:jc w:val="center"/>
            </w:pPr>
            <w:r w:rsidRPr="00467BA2">
              <w:t>1</w:t>
            </w:r>
            <w:r>
              <w:t>9</w:t>
            </w:r>
            <w:r w:rsidRPr="00467BA2">
              <w:t>%</w:t>
            </w:r>
          </w:p>
        </w:tc>
        <w:tc>
          <w:tcPr>
            <w:tcW w:w="577" w:type="pct"/>
            <w:vAlign w:val="center"/>
          </w:tcPr>
          <w:p w14:paraId="09CE99E2" w14:textId="77777777" w:rsidR="00D65AC0" w:rsidRPr="00467BA2" w:rsidRDefault="00D65AC0" w:rsidP="00D65AC0">
            <w:pPr>
              <w:pStyle w:val="BodyText"/>
              <w:ind w:left="1067" w:hanging="1067"/>
              <w:jc w:val="center"/>
            </w:pPr>
            <w:r>
              <w:t>24</w:t>
            </w:r>
            <w:r w:rsidRPr="00467BA2">
              <w:t>%</w:t>
            </w:r>
          </w:p>
        </w:tc>
        <w:tc>
          <w:tcPr>
            <w:tcW w:w="578" w:type="pct"/>
            <w:vAlign w:val="center"/>
          </w:tcPr>
          <w:p w14:paraId="55F22E25" w14:textId="77777777" w:rsidR="00D65AC0" w:rsidRPr="00467BA2" w:rsidRDefault="00D65AC0" w:rsidP="00D65AC0">
            <w:pPr>
              <w:pStyle w:val="BodyText"/>
              <w:ind w:left="1067" w:hanging="1067"/>
              <w:jc w:val="center"/>
            </w:pPr>
            <w:r>
              <w:t>19</w:t>
            </w:r>
            <w:r w:rsidRPr="00467BA2">
              <w:t>%</w:t>
            </w:r>
          </w:p>
        </w:tc>
        <w:tc>
          <w:tcPr>
            <w:tcW w:w="577" w:type="pct"/>
            <w:vAlign w:val="center"/>
          </w:tcPr>
          <w:p w14:paraId="46E12060" w14:textId="77777777" w:rsidR="00D65AC0" w:rsidRPr="00467BA2" w:rsidRDefault="00D65AC0" w:rsidP="00D65AC0">
            <w:pPr>
              <w:pStyle w:val="BodyText"/>
              <w:ind w:left="1067" w:hanging="1067"/>
              <w:jc w:val="center"/>
            </w:pPr>
            <w:r>
              <w:t>19</w:t>
            </w:r>
            <w:r w:rsidRPr="00467BA2">
              <w:t>%</w:t>
            </w:r>
          </w:p>
        </w:tc>
        <w:tc>
          <w:tcPr>
            <w:tcW w:w="578" w:type="pct"/>
            <w:vAlign w:val="center"/>
          </w:tcPr>
          <w:p w14:paraId="45A3E209" w14:textId="77777777" w:rsidR="00D65AC0" w:rsidRPr="00467BA2" w:rsidRDefault="00D65AC0" w:rsidP="00D65AC0">
            <w:pPr>
              <w:pStyle w:val="BodyText"/>
              <w:ind w:left="1067" w:hanging="1067"/>
              <w:jc w:val="center"/>
              <w:rPr>
                <w:b/>
                <w:bCs/>
              </w:rPr>
            </w:pPr>
            <w:r>
              <w:t>10</w:t>
            </w:r>
            <w:r w:rsidRPr="00467BA2">
              <w:t>%</w:t>
            </w:r>
          </w:p>
        </w:tc>
        <w:tc>
          <w:tcPr>
            <w:tcW w:w="623" w:type="pct"/>
            <w:vAlign w:val="center"/>
          </w:tcPr>
          <w:p w14:paraId="3B2340F9" w14:textId="77777777" w:rsidR="00D65AC0" w:rsidRPr="00467BA2" w:rsidRDefault="00D65AC0" w:rsidP="00D65AC0">
            <w:pPr>
              <w:pStyle w:val="BodyText"/>
              <w:ind w:left="1067" w:hanging="1067"/>
              <w:jc w:val="center"/>
              <w:rPr>
                <w:b/>
                <w:bCs/>
              </w:rPr>
            </w:pPr>
            <w:r>
              <w:t>10</w:t>
            </w:r>
            <w:r w:rsidRPr="00467BA2">
              <w:t>%</w:t>
            </w:r>
          </w:p>
        </w:tc>
      </w:tr>
      <w:tr w:rsidR="00D65AC0" w:rsidRPr="00467BA2" w14:paraId="34403655" w14:textId="77777777" w:rsidTr="00D65AC0">
        <w:trPr>
          <w:cantSplit/>
          <w:jc w:val="center"/>
        </w:trPr>
        <w:tc>
          <w:tcPr>
            <w:tcW w:w="1441" w:type="pct"/>
            <w:vAlign w:val="center"/>
          </w:tcPr>
          <w:p w14:paraId="1FCEC193" w14:textId="77777777" w:rsidR="00D65AC0" w:rsidRPr="00467BA2" w:rsidRDefault="00D65AC0" w:rsidP="00D65AC0">
            <w:pPr>
              <w:pStyle w:val="BodyText"/>
              <w:spacing w:before="120"/>
            </w:pPr>
            <w:r w:rsidRPr="00467BA2">
              <w:t xml:space="preserve">…have attended a training about the practices outlined in </w:t>
            </w:r>
            <w:r w:rsidRPr="00C75BEE">
              <w:rPr>
                <w:i/>
                <w:iCs/>
              </w:rPr>
              <w:t>Provider Tips</w:t>
            </w:r>
            <w:r w:rsidRPr="00467BA2">
              <w:t xml:space="preserve"> resource?</w:t>
            </w:r>
          </w:p>
        </w:tc>
        <w:tc>
          <w:tcPr>
            <w:tcW w:w="626" w:type="pct"/>
            <w:vAlign w:val="center"/>
          </w:tcPr>
          <w:p w14:paraId="59E4DC4C" w14:textId="77777777" w:rsidR="00D65AC0" w:rsidRPr="00467BA2" w:rsidRDefault="00D65AC0" w:rsidP="00D65AC0">
            <w:pPr>
              <w:pStyle w:val="BodyText"/>
              <w:jc w:val="center"/>
            </w:pPr>
            <w:r>
              <w:t>43</w:t>
            </w:r>
            <w:r w:rsidRPr="00467BA2">
              <w:t>%</w:t>
            </w:r>
          </w:p>
        </w:tc>
        <w:tc>
          <w:tcPr>
            <w:tcW w:w="577" w:type="pct"/>
            <w:vAlign w:val="center"/>
          </w:tcPr>
          <w:p w14:paraId="3BE43CC8" w14:textId="77777777" w:rsidR="00D65AC0" w:rsidRPr="00467BA2" w:rsidRDefault="00D65AC0" w:rsidP="00D65AC0">
            <w:pPr>
              <w:pStyle w:val="BodyText"/>
              <w:ind w:left="1067" w:hanging="1067"/>
              <w:jc w:val="center"/>
            </w:pPr>
            <w:r w:rsidRPr="00467BA2">
              <w:t>1</w:t>
            </w:r>
            <w:r>
              <w:t>4</w:t>
            </w:r>
            <w:r w:rsidRPr="00467BA2">
              <w:t>%</w:t>
            </w:r>
          </w:p>
        </w:tc>
        <w:tc>
          <w:tcPr>
            <w:tcW w:w="578" w:type="pct"/>
            <w:vAlign w:val="center"/>
          </w:tcPr>
          <w:p w14:paraId="3DFC9115" w14:textId="77777777" w:rsidR="00D65AC0" w:rsidRPr="00467BA2" w:rsidRDefault="00D65AC0" w:rsidP="00D65AC0">
            <w:pPr>
              <w:pStyle w:val="BodyText"/>
              <w:ind w:left="1067" w:hanging="1067"/>
              <w:jc w:val="center"/>
            </w:pPr>
            <w:r>
              <w:t>14</w:t>
            </w:r>
            <w:r w:rsidRPr="00467BA2">
              <w:t>%</w:t>
            </w:r>
          </w:p>
        </w:tc>
        <w:tc>
          <w:tcPr>
            <w:tcW w:w="577" w:type="pct"/>
            <w:vAlign w:val="center"/>
          </w:tcPr>
          <w:p w14:paraId="1D56B6F6" w14:textId="77777777" w:rsidR="00D65AC0" w:rsidRPr="00467BA2" w:rsidRDefault="00D65AC0" w:rsidP="00D65AC0">
            <w:pPr>
              <w:pStyle w:val="BodyText"/>
              <w:ind w:left="1067" w:hanging="1067"/>
              <w:jc w:val="center"/>
            </w:pPr>
            <w:r w:rsidRPr="00467BA2">
              <w:t>14%</w:t>
            </w:r>
          </w:p>
        </w:tc>
        <w:tc>
          <w:tcPr>
            <w:tcW w:w="578" w:type="pct"/>
            <w:vAlign w:val="center"/>
          </w:tcPr>
          <w:p w14:paraId="22B5B729" w14:textId="77777777" w:rsidR="00D65AC0" w:rsidRPr="00467BA2" w:rsidRDefault="00D65AC0" w:rsidP="00D65AC0">
            <w:pPr>
              <w:pStyle w:val="BodyText"/>
              <w:ind w:left="1067" w:hanging="1067"/>
              <w:jc w:val="center"/>
              <w:rPr>
                <w:b/>
                <w:bCs/>
              </w:rPr>
            </w:pPr>
            <w:r>
              <w:t>5</w:t>
            </w:r>
            <w:r w:rsidRPr="00467BA2">
              <w:t>%</w:t>
            </w:r>
          </w:p>
        </w:tc>
        <w:tc>
          <w:tcPr>
            <w:tcW w:w="623" w:type="pct"/>
            <w:vAlign w:val="center"/>
          </w:tcPr>
          <w:p w14:paraId="304077C9" w14:textId="77777777" w:rsidR="00D65AC0" w:rsidRPr="00467BA2" w:rsidRDefault="00D65AC0" w:rsidP="00D65AC0">
            <w:pPr>
              <w:pStyle w:val="BodyText"/>
              <w:ind w:left="1067" w:hanging="1067"/>
              <w:jc w:val="center"/>
              <w:rPr>
                <w:b/>
                <w:bCs/>
              </w:rPr>
            </w:pPr>
            <w:r>
              <w:t>10</w:t>
            </w:r>
            <w:r w:rsidRPr="00467BA2">
              <w:t>%</w:t>
            </w:r>
          </w:p>
        </w:tc>
      </w:tr>
    </w:tbl>
    <w:p w14:paraId="1E712C54" w14:textId="77777777" w:rsidR="00D65AC0" w:rsidRDefault="00D65AC0" w:rsidP="00D65AC0">
      <w:pPr>
        <w:spacing w:after="0" w:line="240" w:lineRule="auto"/>
        <w:rPr>
          <w:rFonts w:cs="Arial"/>
          <w:szCs w:val="24"/>
        </w:rPr>
      </w:pPr>
    </w:p>
    <w:p w14:paraId="76BE56FF" w14:textId="77777777" w:rsidR="00D65AC0" w:rsidRDefault="00D65AC0" w:rsidP="00D65AC0">
      <w:pPr>
        <w:spacing w:after="0" w:line="240" w:lineRule="auto"/>
        <w:rPr>
          <w:rFonts w:cs="Arial"/>
          <w:szCs w:val="24"/>
        </w:rPr>
      </w:pPr>
      <w:r>
        <w:rPr>
          <w:rFonts w:cs="Arial"/>
          <w:szCs w:val="24"/>
        </w:rPr>
        <w:t xml:space="preserve">Regional centers reported use of </w:t>
      </w:r>
      <w:r w:rsidRPr="00C75BEE">
        <w:rPr>
          <w:rFonts w:cs="Arial"/>
          <w:i/>
          <w:iCs/>
          <w:szCs w:val="24"/>
        </w:rPr>
        <w:t>Provider Tips</w:t>
      </w:r>
      <w:r>
        <w:rPr>
          <w:rFonts w:cs="Arial"/>
          <w:szCs w:val="24"/>
        </w:rPr>
        <w:t xml:space="preserve"> by partner agencies within the RC catchment area. The resource had been sent to half or more of the partner agencies by 72% of the regional centers, and 81% of the centers reported that these agencies used the resources half or more of the time.</w:t>
      </w:r>
    </w:p>
    <w:p w14:paraId="7F1C7596" w14:textId="77777777" w:rsidR="00D65AC0" w:rsidRDefault="00D65AC0" w:rsidP="00D65AC0">
      <w:pPr>
        <w:spacing w:after="0" w:line="240" w:lineRule="auto"/>
        <w:rPr>
          <w:rFonts w:cs="Arial"/>
          <w:szCs w:val="24"/>
        </w:rPr>
      </w:pPr>
    </w:p>
    <w:tbl>
      <w:tblPr>
        <w:tblW w:w="5000" w:type="pct"/>
        <w:jc w:val="center"/>
        <w:tblCellMar>
          <w:left w:w="115" w:type="dxa"/>
          <w:right w:w="115" w:type="dxa"/>
        </w:tblCellMar>
        <w:tblLook w:val="04A0" w:firstRow="1" w:lastRow="0" w:firstColumn="1" w:lastColumn="0" w:noHBand="0" w:noVBand="1"/>
      </w:tblPr>
      <w:tblGrid>
        <w:gridCol w:w="2700"/>
        <w:gridCol w:w="1168"/>
        <w:gridCol w:w="1181"/>
        <w:gridCol w:w="1187"/>
        <w:gridCol w:w="1187"/>
        <w:gridCol w:w="1003"/>
        <w:gridCol w:w="934"/>
      </w:tblGrid>
      <w:tr w:rsidR="00D65AC0" w:rsidRPr="003B7C12" w14:paraId="3C84F562" w14:textId="77777777" w:rsidTr="00D65AC0">
        <w:trPr>
          <w:cantSplit/>
          <w:tblHeader/>
          <w:jc w:val="center"/>
        </w:trPr>
        <w:tc>
          <w:tcPr>
            <w:tcW w:w="1442" w:type="pct"/>
            <w:vAlign w:val="center"/>
          </w:tcPr>
          <w:p w14:paraId="01D7EC90" w14:textId="77777777" w:rsidR="00D65AC0" w:rsidRPr="003B7C12" w:rsidRDefault="00D65AC0" w:rsidP="00D65AC0">
            <w:pPr>
              <w:spacing w:after="120"/>
              <w:ind w:hanging="3"/>
              <w:jc w:val="center"/>
              <w:rPr>
                <w:rFonts w:eastAsia="Times New Roman" w:cs="Arial"/>
                <w:b/>
                <w:bCs/>
                <w:color w:val="000000" w:themeColor="text1"/>
              </w:rPr>
            </w:pPr>
            <w:r w:rsidRPr="003B7C12">
              <w:rPr>
                <w:rFonts w:eastAsia="Times New Roman" w:cs="Arial"/>
                <w:b/>
                <w:bCs/>
                <w:color w:val="000000" w:themeColor="text1"/>
              </w:rPr>
              <w:t>Answer Choices</w:t>
            </w:r>
          </w:p>
        </w:tc>
        <w:tc>
          <w:tcPr>
            <w:tcW w:w="624" w:type="pct"/>
            <w:vAlign w:val="center"/>
          </w:tcPr>
          <w:p w14:paraId="539B0789" w14:textId="77777777" w:rsidR="00D65AC0" w:rsidRPr="003B7C12" w:rsidRDefault="00D65AC0" w:rsidP="00D65AC0">
            <w:pPr>
              <w:jc w:val="center"/>
              <w:rPr>
                <w:rFonts w:eastAsia="Times New Roman" w:cs="Arial"/>
                <w:b/>
                <w:bCs/>
                <w:color w:val="000000" w:themeColor="text1"/>
              </w:rPr>
            </w:pPr>
            <w:r w:rsidRPr="003B7C12">
              <w:rPr>
                <w:rFonts w:eastAsia="Times New Roman" w:cs="Arial"/>
                <w:b/>
                <w:bCs/>
                <w:color w:val="000000" w:themeColor="text1"/>
              </w:rPr>
              <w:t>None</w:t>
            </w:r>
          </w:p>
        </w:tc>
        <w:tc>
          <w:tcPr>
            <w:tcW w:w="631" w:type="pct"/>
            <w:vAlign w:val="center"/>
          </w:tcPr>
          <w:p w14:paraId="7D7CE796" w14:textId="77777777" w:rsidR="00D65AC0" w:rsidRPr="003B7C12" w:rsidRDefault="00D65AC0" w:rsidP="00D65AC0">
            <w:pPr>
              <w:spacing w:after="120"/>
              <w:jc w:val="center"/>
              <w:rPr>
                <w:rFonts w:eastAsia="Times New Roman" w:cs="Arial"/>
                <w:b/>
                <w:bCs/>
                <w:color w:val="000000" w:themeColor="text1"/>
              </w:rPr>
            </w:pPr>
            <w:r w:rsidRPr="003B7C12">
              <w:rPr>
                <w:rFonts w:eastAsia="Times New Roman" w:cs="Arial"/>
                <w:b/>
                <w:bCs/>
                <w:color w:val="000000" w:themeColor="text1"/>
              </w:rPr>
              <w:t>Some</w:t>
            </w:r>
          </w:p>
        </w:tc>
        <w:tc>
          <w:tcPr>
            <w:tcW w:w="634" w:type="pct"/>
            <w:vAlign w:val="center"/>
          </w:tcPr>
          <w:p w14:paraId="3BCD6E03" w14:textId="77777777" w:rsidR="00D65AC0" w:rsidRPr="003B7C12" w:rsidRDefault="00D65AC0" w:rsidP="00D65AC0">
            <w:pPr>
              <w:spacing w:after="120"/>
              <w:ind w:left="-25" w:firstLine="25"/>
              <w:jc w:val="center"/>
              <w:rPr>
                <w:rFonts w:eastAsia="Times New Roman" w:cs="Arial"/>
                <w:b/>
                <w:bCs/>
                <w:color w:val="000000" w:themeColor="text1"/>
              </w:rPr>
            </w:pPr>
            <w:r w:rsidRPr="003B7C12">
              <w:rPr>
                <w:rFonts w:eastAsia="Times New Roman" w:cs="Arial"/>
                <w:b/>
                <w:bCs/>
                <w:color w:val="000000" w:themeColor="text1"/>
              </w:rPr>
              <w:t>About half</w:t>
            </w:r>
          </w:p>
        </w:tc>
        <w:tc>
          <w:tcPr>
            <w:tcW w:w="634" w:type="pct"/>
            <w:vAlign w:val="center"/>
          </w:tcPr>
          <w:p w14:paraId="53024121" w14:textId="77777777" w:rsidR="00D65AC0" w:rsidRPr="003B7C12" w:rsidRDefault="00D65AC0" w:rsidP="00D65AC0">
            <w:pPr>
              <w:spacing w:after="120"/>
              <w:ind w:right="-76"/>
              <w:jc w:val="center"/>
              <w:rPr>
                <w:rFonts w:eastAsia="Times New Roman" w:cs="Arial"/>
                <w:b/>
                <w:bCs/>
                <w:color w:val="000000" w:themeColor="text1"/>
              </w:rPr>
            </w:pPr>
            <w:r w:rsidRPr="003B7C12">
              <w:rPr>
                <w:rFonts w:eastAsia="Times New Roman" w:cs="Arial"/>
                <w:b/>
                <w:bCs/>
                <w:color w:val="000000" w:themeColor="text1"/>
              </w:rPr>
              <w:t>Many</w:t>
            </w:r>
          </w:p>
        </w:tc>
        <w:tc>
          <w:tcPr>
            <w:tcW w:w="536" w:type="pct"/>
            <w:vAlign w:val="center"/>
          </w:tcPr>
          <w:p w14:paraId="1889793D" w14:textId="77777777" w:rsidR="00D65AC0" w:rsidRPr="003B7C12" w:rsidRDefault="00D65AC0" w:rsidP="00D65AC0">
            <w:pPr>
              <w:spacing w:after="120"/>
              <w:ind w:right="-76"/>
              <w:jc w:val="center"/>
              <w:rPr>
                <w:rFonts w:eastAsia="Times New Roman" w:cs="Arial"/>
                <w:b/>
                <w:bCs/>
                <w:color w:val="000000" w:themeColor="text1"/>
              </w:rPr>
            </w:pPr>
            <w:r w:rsidRPr="003B7C12">
              <w:rPr>
                <w:rFonts w:eastAsia="Times New Roman" w:cs="Arial"/>
                <w:b/>
                <w:bCs/>
                <w:color w:val="000000" w:themeColor="text1"/>
              </w:rPr>
              <w:t>All</w:t>
            </w:r>
          </w:p>
        </w:tc>
        <w:tc>
          <w:tcPr>
            <w:tcW w:w="499" w:type="pct"/>
            <w:vAlign w:val="center"/>
          </w:tcPr>
          <w:p w14:paraId="6CFCE25D" w14:textId="77777777" w:rsidR="00D65AC0" w:rsidRPr="003B7C12" w:rsidRDefault="00D65AC0" w:rsidP="00D65AC0">
            <w:pPr>
              <w:spacing w:after="120"/>
              <w:ind w:right="-76"/>
              <w:jc w:val="center"/>
              <w:rPr>
                <w:rFonts w:eastAsia="Times New Roman" w:cs="Arial"/>
                <w:b/>
                <w:bCs/>
                <w:color w:val="000000" w:themeColor="text1"/>
              </w:rPr>
            </w:pPr>
            <w:r w:rsidRPr="003B7C12">
              <w:rPr>
                <w:rFonts w:eastAsia="Times New Roman" w:cs="Arial"/>
                <w:b/>
                <w:bCs/>
                <w:color w:val="000000" w:themeColor="text1"/>
              </w:rPr>
              <w:t>I do not know</w:t>
            </w:r>
          </w:p>
        </w:tc>
      </w:tr>
      <w:tr w:rsidR="00D65AC0" w:rsidRPr="003B7C12" w14:paraId="3DDA963F" w14:textId="77777777" w:rsidTr="00D65AC0">
        <w:trPr>
          <w:cantSplit/>
          <w:jc w:val="center"/>
        </w:trPr>
        <w:tc>
          <w:tcPr>
            <w:tcW w:w="1442" w:type="pct"/>
            <w:vAlign w:val="center"/>
          </w:tcPr>
          <w:p w14:paraId="53C68425" w14:textId="77777777" w:rsidR="00D65AC0" w:rsidRPr="003B7C12" w:rsidRDefault="00D65AC0" w:rsidP="00D65AC0">
            <w:pPr>
              <w:spacing w:before="120" w:after="120"/>
              <w:rPr>
                <w:rFonts w:eastAsia="Times New Roman" w:cs="Arial"/>
                <w:color w:val="000000" w:themeColor="text1"/>
              </w:rPr>
            </w:pPr>
            <w:r w:rsidRPr="003B7C12">
              <w:rPr>
                <w:rFonts w:eastAsia="Times New Roman" w:cs="Arial"/>
                <w:color w:val="333333"/>
              </w:rPr>
              <w:t xml:space="preserve">…have been sent the </w:t>
            </w:r>
            <w:r w:rsidRPr="00C75BEE">
              <w:rPr>
                <w:rFonts w:eastAsia="Times New Roman" w:cs="Arial"/>
                <w:i/>
                <w:iCs/>
                <w:color w:val="333333"/>
              </w:rPr>
              <w:t>Provider Tips</w:t>
            </w:r>
            <w:r w:rsidRPr="003B7C12">
              <w:rPr>
                <w:rFonts w:eastAsia="Times New Roman" w:cs="Arial"/>
                <w:color w:val="333333"/>
              </w:rPr>
              <w:t xml:space="preserve"> resource?</w:t>
            </w:r>
          </w:p>
        </w:tc>
        <w:tc>
          <w:tcPr>
            <w:tcW w:w="624" w:type="pct"/>
            <w:vAlign w:val="center"/>
          </w:tcPr>
          <w:p w14:paraId="01C86D97" w14:textId="77777777" w:rsidR="00D65AC0" w:rsidRPr="003B7C12" w:rsidRDefault="00D65AC0" w:rsidP="00D65AC0">
            <w:pPr>
              <w:jc w:val="center"/>
              <w:rPr>
                <w:rFonts w:eastAsia="Times New Roman" w:cs="Arial"/>
                <w:color w:val="000000" w:themeColor="text1"/>
              </w:rPr>
            </w:pPr>
            <w:r w:rsidRPr="003B7C12">
              <w:rPr>
                <w:rFonts w:eastAsia="Times New Roman" w:cs="Arial"/>
                <w:color w:val="333333"/>
              </w:rPr>
              <w:t>10%</w:t>
            </w:r>
          </w:p>
        </w:tc>
        <w:tc>
          <w:tcPr>
            <w:tcW w:w="631" w:type="pct"/>
            <w:vAlign w:val="center"/>
          </w:tcPr>
          <w:p w14:paraId="0120EDC9" w14:textId="77777777" w:rsidR="00D65AC0" w:rsidRPr="003B7C12" w:rsidRDefault="00D65AC0" w:rsidP="00D65AC0">
            <w:pPr>
              <w:spacing w:after="120"/>
              <w:ind w:left="1067" w:hanging="1067"/>
              <w:jc w:val="center"/>
              <w:rPr>
                <w:rFonts w:eastAsia="Times New Roman" w:cs="Arial"/>
                <w:color w:val="000000" w:themeColor="text1"/>
              </w:rPr>
            </w:pPr>
            <w:r w:rsidRPr="003B7C12">
              <w:rPr>
                <w:rFonts w:eastAsia="Times New Roman" w:cs="Arial"/>
                <w:color w:val="333333"/>
              </w:rPr>
              <w:t>1</w:t>
            </w:r>
            <w:r>
              <w:rPr>
                <w:rFonts w:eastAsia="Times New Roman" w:cs="Arial"/>
                <w:color w:val="333333"/>
              </w:rPr>
              <w:t>4</w:t>
            </w:r>
            <w:r w:rsidRPr="003B7C12">
              <w:rPr>
                <w:rFonts w:eastAsia="Times New Roman" w:cs="Arial"/>
                <w:color w:val="333333"/>
              </w:rPr>
              <w:t>%</w:t>
            </w:r>
          </w:p>
        </w:tc>
        <w:tc>
          <w:tcPr>
            <w:tcW w:w="634" w:type="pct"/>
            <w:vAlign w:val="center"/>
          </w:tcPr>
          <w:p w14:paraId="674EE6C6" w14:textId="77777777" w:rsidR="00D65AC0" w:rsidRPr="003B7C12" w:rsidRDefault="00D65AC0" w:rsidP="00D65AC0">
            <w:pPr>
              <w:spacing w:after="120"/>
              <w:ind w:left="1067" w:hanging="1067"/>
              <w:jc w:val="center"/>
              <w:rPr>
                <w:rFonts w:eastAsia="Times New Roman" w:cs="Arial"/>
                <w:color w:val="000000" w:themeColor="text1"/>
              </w:rPr>
            </w:pPr>
            <w:r>
              <w:rPr>
                <w:rFonts w:eastAsia="Times New Roman" w:cs="Arial"/>
                <w:color w:val="333333"/>
              </w:rPr>
              <w:t>29</w:t>
            </w:r>
            <w:r w:rsidRPr="003B7C12">
              <w:rPr>
                <w:rFonts w:eastAsia="Times New Roman" w:cs="Arial"/>
                <w:color w:val="333333"/>
              </w:rPr>
              <w:t>%</w:t>
            </w:r>
          </w:p>
        </w:tc>
        <w:tc>
          <w:tcPr>
            <w:tcW w:w="634" w:type="pct"/>
            <w:vAlign w:val="center"/>
          </w:tcPr>
          <w:p w14:paraId="58F837F4" w14:textId="77777777" w:rsidR="00D65AC0" w:rsidRPr="003B7C12" w:rsidRDefault="00D65AC0" w:rsidP="00D65AC0">
            <w:pPr>
              <w:spacing w:after="120"/>
              <w:ind w:left="1067" w:hanging="1067"/>
              <w:jc w:val="center"/>
              <w:rPr>
                <w:rFonts w:eastAsia="Times New Roman" w:cs="Arial"/>
                <w:color w:val="000000" w:themeColor="text1"/>
              </w:rPr>
            </w:pPr>
            <w:r>
              <w:rPr>
                <w:rFonts w:eastAsia="Times New Roman" w:cs="Arial"/>
                <w:color w:val="333333"/>
              </w:rPr>
              <w:t>38</w:t>
            </w:r>
            <w:r w:rsidRPr="003B7C12">
              <w:rPr>
                <w:rFonts w:eastAsia="Times New Roman" w:cs="Arial"/>
                <w:color w:val="333333"/>
              </w:rPr>
              <w:t>%</w:t>
            </w:r>
          </w:p>
        </w:tc>
        <w:tc>
          <w:tcPr>
            <w:tcW w:w="536" w:type="pct"/>
            <w:vAlign w:val="center"/>
          </w:tcPr>
          <w:p w14:paraId="4587664E" w14:textId="77777777" w:rsidR="00D65AC0" w:rsidRPr="003B7C12" w:rsidRDefault="00D65AC0" w:rsidP="00D65AC0">
            <w:pPr>
              <w:spacing w:after="120"/>
              <w:ind w:left="1067" w:hanging="1067"/>
              <w:jc w:val="center"/>
              <w:rPr>
                <w:rFonts w:eastAsia="Times New Roman" w:cs="Arial"/>
                <w:b/>
                <w:bCs/>
                <w:color w:val="000000" w:themeColor="text1"/>
              </w:rPr>
            </w:pPr>
            <w:r w:rsidRPr="003B7C12">
              <w:rPr>
                <w:rFonts w:eastAsia="Times New Roman" w:cs="Arial"/>
                <w:color w:val="333333"/>
              </w:rPr>
              <w:t>5%</w:t>
            </w:r>
          </w:p>
        </w:tc>
        <w:tc>
          <w:tcPr>
            <w:tcW w:w="499" w:type="pct"/>
            <w:vAlign w:val="center"/>
          </w:tcPr>
          <w:p w14:paraId="766C8FEE" w14:textId="77777777" w:rsidR="00D65AC0" w:rsidRPr="003B7C12" w:rsidRDefault="00D65AC0" w:rsidP="00D65AC0">
            <w:pPr>
              <w:spacing w:after="120"/>
              <w:ind w:left="1067" w:hanging="1067"/>
              <w:jc w:val="center"/>
              <w:rPr>
                <w:rFonts w:eastAsia="Times New Roman" w:cs="Arial"/>
                <w:b/>
                <w:bCs/>
                <w:color w:val="000000" w:themeColor="text1"/>
              </w:rPr>
            </w:pPr>
            <w:r>
              <w:rPr>
                <w:rFonts w:eastAsia="Times New Roman" w:cs="Arial"/>
                <w:color w:val="333333"/>
              </w:rPr>
              <w:t>5</w:t>
            </w:r>
            <w:r w:rsidRPr="003B7C12">
              <w:rPr>
                <w:rFonts w:eastAsia="Times New Roman" w:cs="Arial"/>
                <w:color w:val="333333"/>
              </w:rPr>
              <w:t>%</w:t>
            </w:r>
          </w:p>
        </w:tc>
      </w:tr>
      <w:tr w:rsidR="00D65AC0" w:rsidRPr="003B7C12" w14:paraId="3202F3BF" w14:textId="77777777" w:rsidTr="00D65AC0">
        <w:trPr>
          <w:cantSplit/>
          <w:jc w:val="center"/>
        </w:trPr>
        <w:tc>
          <w:tcPr>
            <w:tcW w:w="1442" w:type="pct"/>
            <w:vAlign w:val="center"/>
          </w:tcPr>
          <w:p w14:paraId="05C2C13D" w14:textId="77777777" w:rsidR="00D65AC0" w:rsidRPr="003B7C12" w:rsidRDefault="00D65AC0" w:rsidP="00D65AC0">
            <w:pPr>
              <w:spacing w:before="120" w:after="120"/>
              <w:rPr>
                <w:rFonts w:eastAsia="Times New Roman" w:cs="Arial"/>
                <w:color w:val="000000" w:themeColor="text1"/>
              </w:rPr>
            </w:pPr>
            <w:r w:rsidRPr="003B7C12">
              <w:rPr>
                <w:rFonts w:eastAsia="Times New Roman" w:cs="Arial"/>
                <w:color w:val="333333"/>
              </w:rPr>
              <w:t xml:space="preserve">…use the </w:t>
            </w:r>
            <w:r w:rsidRPr="00C75BEE">
              <w:rPr>
                <w:rFonts w:eastAsia="Times New Roman" w:cs="Arial"/>
                <w:i/>
                <w:iCs/>
                <w:color w:val="333333"/>
              </w:rPr>
              <w:t>Provider Tips</w:t>
            </w:r>
            <w:r w:rsidRPr="003B7C12">
              <w:rPr>
                <w:rFonts w:eastAsia="Times New Roman" w:cs="Arial"/>
                <w:color w:val="333333"/>
              </w:rPr>
              <w:t xml:space="preserve"> resource on a regular basis?</w:t>
            </w:r>
          </w:p>
        </w:tc>
        <w:tc>
          <w:tcPr>
            <w:tcW w:w="624" w:type="pct"/>
            <w:vAlign w:val="center"/>
          </w:tcPr>
          <w:p w14:paraId="1B7BE62D" w14:textId="77777777" w:rsidR="00D65AC0" w:rsidRPr="003B7C12" w:rsidRDefault="00D65AC0" w:rsidP="00D65AC0">
            <w:pPr>
              <w:jc w:val="center"/>
              <w:rPr>
                <w:rFonts w:eastAsia="Times New Roman" w:cs="Arial"/>
                <w:color w:val="000000" w:themeColor="text1"/>
              </w:rPr>
            </w:pPr>
            <w:r>
              <w:rPr>
                <w:rFonts w:eastAsia="Times New Roman" w:cs="Arial"/>
                <w:color w:val="333333"/>
              </w:rPr>
              <w:t>5</w:t>
            </w:r>
            <w:r w:rsidRPr="003B7C12">
              <w:rPr>
                <w:rFonts w:eastAsia="Times New Roman" w:cs="Arial"/>
                <w:color w:val="333333"/>
              </w:rPr>
              <w:t>%</w:t>
            </w:r>
          </w:p>
        </w:tc>
        <w:tc>
          <w:tcPr>
            <w:tcW w:w="631" w:type="pct"/>
            <w:vAlign w:val="center"/>
          </w:tcPr>
          <w:p w14:paraId="7B3A1BD8" w14:textId="77777777" w:rsidR="00D65AC0" w:rsidRPr="003B7C12" w:rsidRDefault="00D65AC0" w:rsidP="00D65AC0">
            <w:pPr>
              <w:spacing w:after="120"/>
              <w:ind w:left="1067" w:hanging="1067"/>
              <w:jc w:val="center"/>
              <w:rPr>
                <w:rFonts w:eastAsia="Times New Roman" w:cs="Arial"/>
                <w:color w:val="000000" w:themeColor="text1"/>
              </w:rPr>
            </w:pPr>
            <w:r>
              <w:rPr>
                <w:rFonts w:eastAsia="Times New Roman" w:cs="Arial"/>
                <w:color w:val="333333"/>
              </w:rPr>
              <w:t>14</w:t>
            </w:r>
            <w:r w:rsidRPr="003B7C12">
              <w:rPr>
                <w:rFonts w:eastAsia="Times New Roman" w:cs="Arial"/>
                <w:color w:val="333333"/>
              </w:rPr>
              <w:t>%</w:t>
            </w:r>
          </w:p>
        </w:tc>
        <w:tc>
          <w:tcPr>
            <w:tcW w:w="634" w:type="pct"/>
            <w:vAlign w:val="center"/>
          </w:tcPr>
          <w:p w14:paraId="7F4B22F4" w14:textId="77777777" w:rsidR="00D65AC0" w:rsidRPr="003B7C12" w:rsidRDefault="00D65AC0" w:rsidP="00D65AC0">
            <w:pPr>
              <w:spacing w:after="120"/>
              <w:ind w:left="1067" w:hanging="1067"/>
              <w:jc w:val="center"/>
              <w:rPr>
                <w:rFonts w:eastAsia="Times New Roman" w:cs="Arial"/>
                <w:color w:val="000000" w:themeColor="text1"/>
              </w:rPr>
            </w:pPr>
            <w:r>
              <w:rPr>
                <w:rFonts w:eastAsia="Times New Roman" w:cs="Arial"/>
                <w:color w:val="333333"/>
              </w:rPr>
              <w:t>19</w:t>
            </w:r>
            <w:r w:rsidRPr="003B7C12">
              <w:rPr>
                <w:rFonts w:eastAsia="Times New Roman" w:cs="Arial"/>
                <w:color w:val="333333"/>
              </w:rPr>
              <w:t>%</w:t>
            </w:r>
          </w:p>
        </w:tc>
        <w:tc>
          <w:tcPr>
            <w:tcW w:w="634" w:type="pct"/>
            <w:vAlign w:val="center"/>
          </w:tcPr>
          <w:p w14:paraId="0088E3A7" w14:textId="77777777" w:rsidR="00D65AC0" w:rsidRPr="003B7C12" w:rsidRDefault="00D65AC0" w:rsidP="00D65AC0">
            <w:pPr>
              <w:spacing w:after="120"/>
              <w:ind w:left="1067" w:hanging="1067"/>
              <w:jc w:val="center"/>
              <w:rPr>
                <w:rFonts w:eastAsia="Times New Roman" w:cs="Arial"/>
                <w:color w:val="000000" w:themeColor="text1"/>
              </w:rPr>
            </w:pPr>
            <w:r>
              <w:rPr>
                <w:rFonts w:eastAsia="Times New Roman" w:cs="Arial"/>
                <w:color w:val="333333"/>
              </w:rPr>
              <w:t>57</w:t>
            </w:r>
            <w:r w:rsidRPr="003B7C12">
              <w:rPr>
                <w:rFonts w:eastAsia="Times New Roman" w:cs="Arial"/>
                <w:color w:val="333333"/>
              </w:rPr>
              <w:t>%</w:t>
            </w:r>
          </w:p>
        </w:tc>
        <w:tc>
          <w:tcPr>
            <w:tcW w:w="536" w:type="pct"/>
            <w:vAlign w:val="center"/>
          </w:tcPr>
          <w:p w14:paraId="1E923EA2" w14:textId="77777777" w:rsidR="00D65AC0" w:rsidRPr="003B7C12" w:rsidRDefault="00D65AC0" w:rsidP="00D65AC0">
            <w:pPr>
              <w:spacing w:after="120"/>
              <w:ind w:left="1067" w:hanging="1067"/>
              <w:jc w:val="center"/>
              <w:rPr>
                <w:rFonts w:eastAsia="Times New Roman" w:cs="Arial"/>
                <w:b/>
                <w:bCs/>
                <w:color w:val="000000" w:themeColor="text1"/>
              </w:rPr>
            </w:pPr>
            <w:r w:rsidRPr="003B7C12">
              <w:rPr>
                <w:rFonts w:eastAsia="Times New Roman" w:cs="Arial"/>
                <w:color w:val="333333"/>
              </w:rPr>
              <w:t>5%</w:t>
            </w:r>
          </w:p>
        </w:tc>
        <w:tc>
          <w:tcPr>
            <w:tcW w:w="499" w:type="pct"/>
            <w:vAlign w:val="center"/>
          </w:tcPr>
          <w:p w14:paraId="6B7992D5" w14:textId="77777777" w:rsidR="00D65AC0" w:rsidRPr="003B7C12" w:rsidRDefault="00D65AC0" w:rsidP="00D65AC0">
            <w:pPr>
              <w:spacing w:after="120"/>
              <w:ind w:left="1067" w:hanging="1067"/>
              <w:jc w:val="center"/>
              <w:rPr>
                <w:rFonts w:eastAsia="Times New Roman" w:cs="Arial"/>
                <w:b/>
                <w:bCs/>
                <w:color w:val="000000" w:themeColor="text1"/>
              </w:rPr>
            </w:pPr>
            <w:r w:rsidRPr="003B7C12">
              <w:rPr>
                <w:rFonts w:eastAsia="Times New Roman" w:cs="Arial"/>
                <w:color w:val="333333"/>
              </w:rPr>
              <w:t>0%</w:t>
            </w:r>
          </w:p>
        </w:tc>
      </w:tr>
    </w:tbl>
    <w:p w14:paraId="364DBA15" w14:textId="77777777" w:rsidR="00D65AC0" w:rsidRPr="00367D28" w:rsidRDefault="00D65AC0" w:rsidP="00D65AC0">
      <w:pPr>
        <w:rPr>
          <w:u w:val="single"/>
        </w:rPr>
      </w:pPr>
    </w:p>
    <w:p w14:paraId="5EE88D58" w14:textId="77777777" w:rsidR="00D65AC0" w:rsidRPr="00DF3744" w:rsidRDefault="00D65AC0" w:rsidP="00D65AC0">
      <w:pPr>
        <w:rPr>
          <w:rFonts w:cs="Arial"/>
          <w:b/>
          <w:bCs/>
          <w:szCs w:val="24"/>
        </w:rPr>
      </w:pPr>
      <w:r w:rsidRPr="00DF3744">
        <w:rPr>
          <w:rFonts w:cs="Arial"/>
          <w:b/>
          <w:bCs/>
          <w:szCs w:val="24"/>
        </w:rPr>
        <w:t xml:space="preserve">What evidence of the effectiveness of the </w:t>
      </w:r>
      <w:r w:rsidRPr="00DF3744">
        <w:rPr>
          <w:rFonts w:cs="Arial"/>
          <w:b/>
          <w:bCs/>
          <w:i/>
          <w:iCs/>
          <w:szCs w:val="24"/>
        </w:rPr>
        <w:t>TaM</w:t>
      </w:r>
      <w:r w:rsidRPr="00DF3744">
        <w:rPr>
          <w:rFonts w:cs="Arial"/>
          <w:b/>
          <w:bCs/>
          <w:szCs w:val="24"/>
        </w:rPr>
        <w:t xml:space="preserve"> and </w:t>
      </w:r>
      <w:r w:rsidRPr="00DF3744">
        <w:rPr>
          <w:rFonts w:cs="Arial"/>
          <w:b/>
          <w:bCs/>
          <w:i/>
          <w:iCs/>
          <w:szCs w:val="24"/>
        </w:rPr>
        <w:t>Provider Tips</w:t>
      </w:r>
      <w:r w:rsidRPr="00DF3744">
        <w:rPr>
          <w:rFonts w:cs="Arial"/>
          <w:b/>
          <w:bCs/>
          <w:szCs w:val="24"/>
        </w:rPr>
        <w:t xml:space="preserve"> materials and strategies and the impact of SSIP activities is reported?</w:t>
      </w:r>
    </w:p>
    <w:p w14:paraId="1A836162" w14:textId="77777777" w:rsidR="00D65AC0" w:rsidRDefault="00D65AC0" w:rsidP="00D65AC0">
      <w:pPr>
        <w:rPr>
          <w:rFonts w:cs="Arial"/>
          <w:szCs w:val="24"/>
        </w:rPr>
      </w:pPr>
      <w:r>
        <w:rPr>
          <w:rFonts w:cs="Arial"/>
          <w:szCs w:val="24"/>
        </w:rPr>
        <w:t xml:space="preserve">In addition to the impacts on parents’ and providers’ acquisition of knowledge and application of learned strategies, as reported earlier in this document, the SSIP initiative and activities have also had a broader impact on communities as a result of agency and provider participation in the Local Implementation Teams (LIT) assembled by the RCs. Between 60 and 70 percent of LIT respondents agreed or strongly agreed their participation in the SSIP initiative and activities resulted in increased </w:t>
      </w:r>
      <w:r>
        <w:rPr>
          <w:rFonts w:cs="Arial"/>
          <w:szCs w:val="24"/>
        </w:rPr>
        <w:lastRenderedPageBreak/>
        <w:t>knowledge of resources, practices, and skills for supporting social and emotional development in young children.</w:t>
      </w:r>
    </w:p>
    <w:p w14:paraId="3D3B9C1B" w14:textId="77777777" w:rsidR="00D65AC0" w:rsidRPr="000D037D" w:rsidRDefault="00D65AC0" w:rsidP="00D65AC0">
      <w:pPr>
        <w:rPr>
          <w:rFonts w:cs="Arial"/>
          <w:szCs w:val="24"/>
        </w:rPr>
      </w:pPr>
      <w:r>
        <w:rPr>
          <w:noProof/>
        </w:rPr>
        <w:drawing>
          <wp:inline distT="0" distB="0" distL="0" distR="0" wp14:anchorId="1E34319F" wp14:editId="536067F1">
            <wp:extent cx="5262245" cy="4562475"/>
            <wp:effectExtent l="0" t="0" r="14605" b="9525"/>
            <wp:docPr id="6" name="Chart 6" descr="Percentage of LITs who agree or strongly agree with SSIP Impacts&#10;I have increased my knowledge of resources for promoting parent engagement in supporting their child's social emotional development. 72%&#10;I have increased my knowledge of resources and practices for increasing the involvement of service providers in SSIP activities. 68%&#10;I have increased my knowledge of evidence-based practices for supporting children's social emotional development. 67%&#10;I have increased my skill at using practices/approaches to increase parents' effectiveness in supporting their child's social and emotional development. 60%&#10;">
              <a:extLst xmlns:a="http://schemas.openxmlformats.org/drawingml/2006/main">
                <a:ext uri="{FF2B5EF4-FFF2-40B4-BE49-F238E27FC236}">
                  <a16:creationId xmlns:a16="http://schemas.microsoft.com/office/drawing/2014/main" id="{DA3C6FC5-7279-4593-9801-491AEE677F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E097CB" w14:textId="77777777" w:rsidR="00D65AC0" w:rsidRDefault="00D65AC0" w:rsidP="00D65AC0">
      <w:pPr>
        <w:contextualSpacing/>
        <w:rPr>
          <w:rFonts w:cs="Arial"/>
          <w:szCs w:val="24"/>
          <w:u w:val="single"/>
        </w:rPr>
      </w:pPr>
    </w:p>
    <w:p w14:paraId="6D2C145F" w14:textId="77777777" w:rsidR="00D65AC0" w:rsidRDefault="00D65AC0" w:rsidP="00D65AC0">
      <w:pPr>
        <w:contextualSpacing/>
        <w:rPr>
          <w:rFonts w:cs="Arial"/>
          <w:szCs w:val="24"/>
        </w:rPr>
      </w:pPr>
      <w:r>
        <w:rPr>
          <w:rFonts w:cs="Arial"/>
          <w:szCs w:val="24"/>
        </w:rPr>
        <w:t xml:space="preserve">Changes or improvements to infrastructure supports are also indicators of SSIP impacts.  Regional Center </w:t>
      </w:r>
      <w:r>
        <w:rPr>
          <w:spacing w:val="1"/>
          <w:szCs w:val="24"/>
        </w:rPr>
        <w:t>Implementation Team</w:t>
      </w:r>
      <w:r w:rsidRPr="004E3F17">
        <w:rPr>
          <w:spacing w:val="1"/>
          <w:szCs w:val="24"/>
        </w:rPr>
        <w:t xml:space="preserve"> </w:t>
      </w:r>
      <w:r>
        <w:rPr>
          <w:rFonts w:cs="Arial"/>
          <w:szCs w:val="24"/>
        </w:rPr>
        <w:t>Leads were asked to rate the extent to which infrastructure components were in place to support the RC’s SSIP plan using a 3-point scale (0 = Not in Place, 1 = Partially in Place, and 2 = Fully in Place).  The following table lists the ten components in order of most in place to least in place.</w:t>
      </w:r>
    </w:p>
    <w:p w14:paraId="4F16613E" w14:textId="77777777" w:rsidR="00D65AC0" w:rsidRDefault="00D65AC0" w:rsidP="00D65AC0">
      <w:pPr>
        <w:rPr>
          <w:rFonts w:cs="Arial"/>
          <w:szCs w:val="24"/>
        </w:rPr>
      </w:pPr>
      <w:r>
        <w:rPr>
          <w:rFonts w:cs="Arial"/>
          <w:szCs w:val="24"/>
        </w:rPr>
        <w:br w:type="page"/>
      </w:r>
    </w:p>
    <w:p w14:paraId="289D748C" w14:textId="77777777" w:rsidR="00D65AC0" w:rsidRPr="00590527" w:rsidRDefault="00D65AC0" w:rsidP="00D65AC0">
      <w:pPr>
        <w:contextualSpacing/>
        <w:rPr>
          <w:rFonts w:cs="Arial"/>
          <w:b/>
          <w:bCs/>
          <w:szCs w:val="24"/>
        </w:rPr>
      </w:pPr>
      <w:r w:rsidRPr="00590527">
        <w:rPr>
          <w:rFonts w:cs="Arial"/>
          <w:b/>
          <w:bCs/>
          <w:szCs w:val="24"/>
        </w:rPr>
        <w:lastRenderedPageBreak/>
        <w:t>Implementation Status of SSIP Infrastructure Components</w:t>
      </w:r>
    </w:p>
    <w:tbl>
      <w:tblPr>
        <w:tblW w:w="0" w:type="auto"/>
        <w:tblLook w:val="04A0" w:firstRow="1" w:lastRow="0" w:firstColumn="1" w:lastColumn="0" w:noHBand="0" w:noVBand="1"/>
      </w:tblPr>
      <w:tblGrid>
        <w:gridCol w:w="6295"/>
        <w:gridCol w:w="900"/>
        <w:gridCol w:w="1170"/>
        <w:gridCol w:w="985"/>
      </w:tblGrid>
      <w:tr w:rsidR="00D65AC0" w14:paraId="3B084C3A" w14:textId="77777777" w:rsidTr="00D65AC0">
        <w:tc>
          <w:tcPr>
            <w:tcW w:w="6295" w:type="dxa"/>
            <w:vAlign w:val="center"/>
          </w:tcPr>
          <w:p w14:paraId="3B8CDD5A" w14:textId="77777777" w:rsidR="00D65AC0" w:rsidRDefault="00D65AC0" w:rsidP="00D65AC0">
            <w:pPr>
              <w:contextualSpacing/>
              <w:jc w:val="center"/>
              <w:rPr>
                <w:rFonts w:cs="Arial"/>
                <w:szCs w:val="24"/>
              </w:rPr>
            </w:pPr>
            <w:r>
              <w:rPr>
                <w:rFonts w:cs="Arial"/>
                <w:szCs w:val="24"/>
              </w:rPr>
              <w:t>Infrastructure Component</w:t>
            </w:r>
          </w:p>
        </w:tc>
        <w:tc>
          <w:tcPr>
            <w:tcW w:w="900" w:type="dxa"/>
            <w:vAlign w:val="center"/>
          </w:tcPr>
          <w:p w14:paraId="26148BE8" w14:textId="77777777" w:rsidR="00D65AC0" w:rsidRDefault="00D65AC0" w:rsidP="00D65AC0">
            <w:pPr>
              <w:contextualSpacing/>
              <w:jc w:val="center"/>
              <w:rPr>
                <w:rFonts w:cs="Arial"/>
                <w:szCs w:val="24"/>
              </w:rPr>
            </w:pPr>
            <w:r>
              <w:rPr>
                <w:rFonts w:cs="Arial"/>
                <w:szCs w:val="24"/>
              </w:rPr>
              <w:t>Not in Place</w:t>
            </w:r>
          </w:p>
        </w:tc>
        <w:tc>
          <w:tcPr>
            <w:tcW w:w="1170" w:type="dxa"/>
            <w:vAlign w:val="center"/>
          </w:tcPr>
          <w:p w14:paraId="7D47FE52" w14:textId="77777777" w:rsidR="00D65AC0" w:rsidRDefault="00D65AC0" w:rsidP="00D65AC0">
            <w:pPr>
              <w:contextualSpacing/>
              <w:jc w:val="center"/>
              <w:rPr>
                <w:rFonts w:cs="Arial"/>
                <w:szCs w:val="24"/>
              </w:rPr>
            </w:pPr>
            <w:r>
              <w:rPr>
                <w:rFonts w:cs="Arial"/>
                <w:szCs w:val="24"/>
              </w:rPr>
              <w:t>Partially in Place</w:t>
            </w:r>
          </w:p>
        </w:tc>
        <w:tc>
          <w:tcPr>
            <w:tcW w:w="985" w:type="dxa"/>
            <w:vAlign w:val="center"/>
          </w:tcPr>
          <w:p w14:paraId="4DF49516" w14:textId="77777777" w:rsidR="00D65AC0" w:rsidRDefault="00D65AC0" w:rsidP="00D65AC0">
            <w:pPr>
              <w:contextualSpacing/>
              <w:jc w:val="center"/>
              <w:rPr>
                <w:rFonts w:cs="Arial"/>
                <w:szCs w:val="24"/>
              </w:rPr>
            </w:pPr>
            <w:r>
              <w:rPr>
                <w:rFonts w:cs="Arial"/>
                <w:szCs w:val="24"/>
              </w:rPr>
              <w:t>Fully in Place</w:t>
            </w:r>
          </w:p>
        </w:tc>
      </w:tr>
      <w:tr w:rsidR="00D65AC0" w14:paraId="4FAE0E2B" w14:textId="77777777" w:rsidTr="00D65AC0">
        <w:tc>
          <w:tcPr>
            <w:tcW w:w="6295" w:type="dxa"/>
            <w:vAlign w:val="center"/>
          </w:tcPr>
          <w:p w14:paraId="486121BD" w14:textId="77777777" w:rsidR="00D65AC0" w:rsidRDefault="00D65AC0" w:rsidP="00D65AC0">
            <w:pPr>
              <w:contextualSpacing/>
            </w:pPr>
            <w:r w:rsidRPr="00EA4B60">
              <w:t>Assessment tools and/or procedures to specifically evaluate children's social and emotional outcomes have been adopted and are being implemented.</w:t>
            </w:r>
          </w:p>
          <w:p w14:paraId="5158333D" w14:textId="77777777" w:rsidR="00D65AC0" w:rsidRDefault="00D65AC0" w:rsidP="00D65AC0">
            <w:pPr>
              <w:contextualSpacing/>
              <w:rPr>
                <w:rFonts w:cs="Arial"/>
                <w:szCs w:val="24"/>
              </w:rPr>
            </w:pPr>
          </w:p>
        </w:tc>
        <w:tc>
          <w:tcPr>
            <w:tcW w:w="900" w:type="dxa"/>
            <w:vAlign w:val="center"/>
          </w:tcPr>
          <w:p w14:paraId="3FB2945C" w14:textId="77777777" w:rsidR="00D65AC0" w:rsidRDefault="00D65AC0" w:rsidP="00D65AC0">
            <w:pPr>
              <w:contextualSpacing/>
              <w:jc w:val="center"/>
              <w:rPr>
                <w:rFonts w:cs="Arial"/>
                <w:szCs w:val="24"/>
              </w:rPr>
            </w:pPr>
            <w:r w:rsidRPr="00EA4B60">
              <w:t>0%</w:t>
            </w:r>
          </w:p>
        </w:tc>
        <w:tc>
          <w:tcPr>
            <w:tcW w:w="1170" w:type="dxa"/>
            <w:vAlign w:val="center"/>
          </w:tcPr>
          <w:p w14:paraId="40F26829" w14:textId="77777777" w:rsidR="00D65AC0" w:rsidRDefault="00D65AC0" w:rsidP="00D65AC0">
            <w:pPr>
              <w:contextualSpacing/>
              <w:jc w:val="center"/>
              <w:rPr>
                <w:rFonts w:cs="Arial"/>
                <w:szCs w:val="24"/>
              </w:rPr>
            </w:pPr>
            <w:r w:rsidRPr="00EA4B60">
              <w:t>15%</w:t>
            </w:r>
          </w:p>
        </w:tc>
        <w:tc>
          <w:tcPr>
            <w:tcW w:w="985" w:type="dxa"/>
            <w:vAlign w:val="center"/>
          </w:tcPr>
          <w:p w14:paraId="2E92C576" w14:textId="77777777" w:rsidR="00D65AC0" w:rsidRDefault="00D65AC0" w:rsidP="00D65AC0">
            <w:pPr>
              <w:contextualSpacing/>
              <w:jc w:val="center"/>
              <w:rPr>
                <w:rFonts w:cs="Arial"/>
                <w:szCs w:val="24"/>
              </w:rPr>
            </w:pPr>
            <w:r w:rsidRPr="00EA4B60">
              <w:t>85%</w:t>
            </w:r>
          </w:p>
        </w:tc>
      </w:tr>
      <w:tr w:rsidR="00D65AC0" w14:paraId="75440322" w14:textId="77777777" w:rsidTr="00D65AC0">
        <w:tc>
          <w:tcPr>
            <w:tcW w:w="6295" w:type="dxa"/>
            <w:vAlign w:val="center"/>
          </w:tcPr>
          <w:p w14:paraId="63625A57" w14:textId="77777777" w:rsidR="00D65AC0" w:rsidRDefault="00D65AC0" w:rsidP="00D65AC0">
            <w:pPr>
              <w:contextualSpacing/>
            </w:pPr>
            <w:r w:rsidRPr="00E26870">
              <w:t>IFSPs are monitored to ensure that social and emotional (SE) outcomes are included for all children whose parents express concern about or priority for the child's SE development.</w:t>
            </w:r>
          </w:p>
          <w:p w14:paraId="4F30A9D3" w14:textId="77777777" w:rsidR="00D65AC0" w:rsidRDefault="00D65AC0" w:rsidP="00D65AC0">
            <w:pPr>
              <w:contextualSpacing/>
              <w:rPr>
                <w:rFonts w:cs="Arial"/>
                <w:szCs w:val="24"/>
              </w:rPr>
            </w:pPr>
          </w:p>
        </w:tc>
        <w:tc>
          <w:tcPr>
            <w:tcW w:w="900" w:type="dxa"/>
            <w:vAlign w:val="center"/>
          </w:tcPr>
          <w:p w14:paraId="18EFE4E9" w14:textId="77777777" w:rsidR="00D65AC0" w:rsidRDefault="00D65AC0" w:rsidP="00D65AC0">
            <w:pPr>
              <w:contextualSpacing/>
              <w:jc w:val="center"/>
              <w:rPr>
                <w:rFonts w:cs="Arial"/>
                <w:szCs w:val="24"/>
              </w:rPr>
            </w:pPr>
            <w:r w:rsidRPr="00E26870">
              <w:t>0%</w:t>
            </w:r>
          </w:p>
        </w:tc>
        <w:tc>
          <w:tcPr>
            <w:tcW w:w="1170" w:type="dxa"/>
            <w:vAlign w:val="center"/>
          </w:tcPr>
          <w:p w14:paraId="462D8FA4" w14:textId="77777777" w:rsidR="00D65AC0" w:rsidRDefault="00D65AC0" w:rsidP="00D65AC0">
            <w:pPr>
              <w:contextualSpacing/>
              <w:jc w:val="center"/>
              <w:rPr>
                <w:rFonts w:cs="Arial"/>
                <w:szCs w:val="24"/>
              </w:rPr>
            </w:pPr>
            <w:r w:rsidRPr="00E26870">
              <w:t>19%</w:t>
            </w:r>
          </w:p>
        </w:tc>
        <w:tc>
          <w:tcPr>
            <w:tcW w:w="985" w:type="dxa"/>
            <w:vAlign w:val="center"/>
          </w:tcPr>
          <w:p w14:paraId="5CEC6DFA" w14:textId="77777777" w:rsidR="00D65AC0" w:rsidRDefault="00D65AC0" w:rsidP="00D65AC0">
            <w:pPr>
              <w:contextualSpacing/>
              <w:jc w:val="center"/>
              <w:rPr>
                <w:rFonts w:cs="Arial"/>
                <w:szCs w:val="24"/>
              </w:rPr>
            </w:pPr>
            <w:r w:rsidRPr="00E26870">
              <w:t>81%</w:t>
            </w:r>
          </w:p>
        </w:tc>
      </w:tr>
      <w:tr w:rsidR="00D65AC0" w14:paraId="62EC0D00" w14:textId="77777777" w:rsidTr="00D65AC0">
        <w:tc>
          <w:tcPr>
            <w:tcW w:w="6295" w:type="dxa"/>
            <w:vAlign w:val="center"/>
          </w:tcPr>
          <w:p w14:paraId="4D391E18" w14:textId="77777777" w:rsidR="00D65AC0" w:rsidRDefault="00D65AC0" w:rsidP="00D65AC0">
            <w:pPr>
              <w:contextualSpacing/>
            </w:pPr>
            <w:r w:rsidRPr="00D26586">
              <w:t>Specific evidence-based practices/approaches for promoting children's SE development have been adopted by the RC.</w:t>
            </w:r>
          </w:p>
          <w:p w14:paraId="23446A8B" w14:textId="77777777" w:rsidR="00D65AC0" w:rsidRDefault="00D65AC0" w:rsidP="00D65AC0">
            <w:pPr>
              <w:contextualSpacing/>
              <w:rPr>
                <w:rFonts w:cs="Arial"/>
                <w:szCs w:val="24"/>
              </w:rPr>
            </w:pPr>
          </w:p>
        </w:tc>
        <w:tc>
          <w:tcPr>
            <w:tcW w:w="900" w:type="dxa"/>
            <w:vAlign w:val="center"/>
          </w:tcPr>
          <w:p w14:paraId="12B81896" w14:textId="77777777" w:rsidR="00D65AC0" w:rsidRDefault="00D65AC0" w:rsidP="00D65AC0">
            <w:pPr>
              <w:contextualSpacing/>
              <w:jc w:val="center"/>
              <w:rPr>
                <w:rFonts w:cs="Arial"/>
                <w:szCs w:val="24"/>
              </w:rPr>
            </w:pPr>
            <w:r w:rsidRPr="00D26586">
              <w:t>0%</w:t>
            </w:r>
          </w:p>
        </w:tc>
        <w:tc>
          <w:tcPr>
            <w:tcW w:w="1170" w:type="dxa"/>
            <w:vAlign w:val="center"/>
          </w:tcPr>
          <w:p w14:paraId="3B93EDE9" w14:textId="77777777" w:rsidR="00D65AC0" w:rsidRDefault="00D65AC0" w:rsidP="00D65AC0">
            <w:pPr>
              <w:contextualSpacing/>
              <w:jc w:val="center"/>
              <w:rPr>
                <w:rFonts w:cs="Arial"/>
                <w:szCs w:val="24"/>
              </w:rPr>
            </w:pPr>
            <w:r w:rsidRPr="00D26586">
              <w:t>24%</w:t>
            </w:r>
          </w:p>
        </w:tc>
        <w:tc>
          <w:tcPr>
            <w:tcW w:w="985" w:type="dxa"/>
            <w:vAlign w:val="center"/>
          </w:tcPr>
          <w:p w14:paraId="351ADF0F" w14:textId="77777777" w:rsidR="00D65AC0" w:rsidRDefault="00D65AC0" w:rsidP="00D65AC0">
            <w:pPr>
              <w:contextualSpacing/>
              <w:jc w:val="center"/>
              <w:rPr>
                <w:rFonts w:cs="Arial"/>
                <w:szCs w:val="24"/>
              </w:rPr>
            </w:pPr>
            <w:r w:rsidRPr="00D26586">
              <w:t>76%</w:t>
            </w:r>
          </w:p>
        </w:tc>
      </w:tr>
      <w:tr w:rsidR="00D65AC0" w14:paraId="41C6CBF7" w14:textId="77777777" w:rsidTr="00D65AC0">
        <w:tc>
          <w:tcPr>
            <w:tcW w:w="6295" w:type="dxa"/>
            <w:vAlign w:val="center"/>
          </w:tcPr>
          <w:p w14:paraId="14BBAEF1" w14:textId="77777777" w:rsidR="00D65AC0" w:rsidRDefault="00D65AC0" w:rsidP="00D65AC0">
            <w:pPr>
              <w:contextualSpacing/>
            </w:pPr>
            <w:r w:rsidRPr="00DA4BB1">
              <w:t>Improvements have been made to the RC's training system (e.g. hiring new trainers/coaches, requiring all new staff to complete the Early Start Online course in SE development, and so on).</w:t>
            </w:r>
          </w:p>
          <w:p w14:paraId="7F330347" w14:textId="77777777" w:rsidR="00D65AC0" w:rsidRDefault="00D65AC0" w:rsidP="00D65AC0">
            <w:pPr>
              <w:contextualSpacing/>
              <w:rPr>
                <w:rFonts w:cs="Arial"/>
                <w:szCs w:val="24"/>
              </w:rPr>
            </w:pPr>
          </w:p>
        </w:tc>
        <w:tc>
          <w:tcPr>
            <w:tcW w:w="900" w:type="dxa"/>
            <w:vAlign w:val="center"/>
          </w:tcPr>
          <w:p w14:paraId="6311AFAE" w14:textId="77777777" w:rsidR="00D65AC0" w:rsidRDefault="00D65AC0" w:rsidP="00D65AC0">
            <w:pPr>
              <w:contextualSpacing/>
              <w:jc w:val="center"/>
              <w:rPr>
                <w:rFonts w:cs="Arial"/>
                <w:szCs w:val="24"/>
              </w:rPr>
            </w:pPr>
            <w:r w:rsidRPr="00DA4BB1">
              <w:t>0%</w:t>
            </w:r>
          </w:p>
        </w:tc>
        <w:tc>
          <w:tcPr>
            <w:tcW w:w="1170" w:type="dxa"/>
            <w:vAlign w:val="center"/>
          </w:tcPr>
          <w:p w14:paraId="388D8DD6" w14:textId="77777777" w:rsidR="00D65AC0" w:rsidRDefault="00D65AC0" w:rsidP="00D65AC0">
            <w:pPr>
              <w:contextualSpacing/>
              <w:jc w:val="center"/>
              <w:rPr>
                <w:rFonts w:cs="Arial"/>
                <w:szCs w:val="24"/>
              </w:rPr>
            </w:pPr>
            <w:r w:rsidRPr="00DA4BB1">
              <w:t>38%</w:t>
            </w:r>
          </w:p>
        </w:tc>
        <w:tc>
          <w:tcPr>
            <w:tcW w:w="985" w:type="dxa"/>
            <w:vAlign w:val="center"/>
          </w:tcPr>
          <w:p w14:paraId="29872C9A" w14:textId="77777777" w:rsidR="00D65AC0" w:rsidRDefault="00D65AC0" w:rsidP="00D65AC0">
            <w:pPr>
              <w:contextualSpacing/>
              <w:jc w:val="center"/>
              <w:rPr>
                <w:rFonts w:cs="Arial"/>
                <w:szCs w:val="24"/>
              </w:rPr>
            </w:pPr>
            <w:r w:rsidRPr="00DA4BB1">
              <w:t>62%</w:t>
            </w:r>
          </w:p>
        </w:tc>
      </w:tr>
      <w:tr w:rsidR="00D65AC0" w14:paraId="3BCE82D4" w14:textId="77777777" w:rsidTr="00D65AC0">
        <w:tc>
          <w:tcPr>
            <w:tcW w:w="6295" w:type="dxa"/>
            <w:vAlign w:val="center"/>
          </w:tcPr>
          <w:p w14:paraId="028B892B" w14:textId="77777777" w:rsidR="00D65AC0" w:rsidRDefault="00D65AC0" w:rsidP="00D65AC0">
            <w:pPr>
              <w:contextualSpacing/>
            </w:pPr>
            <w:r w:rsidRPr="00173213">
              <w:t>Role descriptions &amp; responsibilities for service coordinators are written and include expectations for the implementation of practices that support children's SE development.</w:t>
            </w:r>
          </w:p>
          <w:p w14:paraId="3E19E035" w14:textId="77777777" w:rsidR="00D65AC0" w:rsidRDefault="00D65AC0" w:rsidP="00D65AC0">
            <w:pPr>
              <w:contextualSpacing/>
              <w:rPr>
                <w:rFonts w:cs="Arial"/>
                <w:szCs w:val="24"/>
              </w:rPr>
            </w:pPr>
          </w:p>
        </w:tc>
        <w:tc>
          <w:tcPr>
            <w:tcW w:w="900" w:type="dxa"/>
            <w:vAlign w:val="center"/>
          </w:tcPr>
          <w:p w14:paraId="01BB23D5" w14:textId="77777777" w:rsidR="00D65AC0" w:rsidRDefault="00D65AC0" w:rsidP="00D65AC0">
            <w:pPr>
              <w:contextualSpacing/>
              <w:jc w:val="center"/>
              <w:rPr>
                <w:rFonts w:cs="Arial"/>
                <w:szCs w:val="24"/>
              </w:rPr>
            </w:pPr>
            <w:r w:rsidRPr="00173213">
              <w:t>0%</w:t>
            </w:r>
          </w:p>
        </w:tc>
        <w:tc>
          <w:tcPr>
            <w:tcW w:w="1170" w:type="dxa"/>
            <w:vAlign w:val="center"/>
          </w:tcPr>
          <w:p w14:paraId="035A4CF1" w14:textId="77777777" w:rsidR="00D65AC0" w:rsidRDefault="00D65AC0" w:rsidP="00D65AC0">
            <w:pPr>
              <w:contextualSpacing/>
              <w:jc w:val="center"/>
              <w:rPr>
                <w:rFonts w:cs="Arial"/>
                <w:szCs w:val="24"/>
              </w:rPr>
            </w:pPr>
            <w:r w:rsidRPr="00173213">
              <w:t>48%</w:t>
            </w:r>
          </w:p>
        </w:tc>
        <w:tc>
          <w:tcPr>
            <w:tcW w:w="985" w:type="dxa"/>
            <w:vAlign w:val="center"/>
          </w:tcPr>
          <w:p w14:paraId="3A4673A0" w14:textId="77777777" w:rsidR="00D65AC0" w:rsidRDefault="00D65AC0" w:rsidP="00D65AC0">
            <w:pPr>
              <w:contextualSpacing/>
              <w:jc w:val="center"/>
              <w:rPr>
                <w:rFonts w:cs="Arial"/>
                <w:szCs w:val="24"/>
              </w:rPr>
            </w:pPr>
            <w:r w:rsidRPr="00173213">
              <w:t>52%</w:t>
            </w:r>
          </w:p>
        </w:tc>
      </w:tr>
      <w:tr w:rsidR="00D65AC0" w14:paraId="23580006" w14:textId="77777777" w:rsidTr="00D65AC0">
        <w:tc>
          <w:tcPr>
            <w:tcW w:w="6295" w:type="dxa"/>
            <w:vAlign w:val="center"/>
          </w:tcPr>
          <w:p w14:paraId="7C7DD508" w14:textId="77777777" w:rsidR="00D65AC0" w:rsidRDefault="00D65AC0" w:rsidP="00D65AC0">
            <w:pPr>
              <w:contextualSpacing/>
            </w:pPr>
            <w:r w:rsidRPr="005711A1">
              <w:t>Strategies to increase stakeholder engagement in SSIP activities have been adopted and are being implemented.</w:t>
            </w:r>
          </w:p>
          <w:p w14:paraId="026281D5" w14:textId="77777777" w:rsidR="00D65AC0" w:rsidRDefault="00D65AC0" w:rsidP="00D65AC0">
            <w:pPr>
              <w:contextualSpacing/>
              <w:rPr>
                <w:rFonts w:cs="Arial"/>
                <w:szCs w:val="24"/>
              </w:rPr>
            </w:pPr>
          </w:p>
        </w:tc>
        <w:tc>
          <w:tcPr>
            <w:tcW w:w="900" w:type="dxa"/>
            <w:vAlign w:val="center"/>
          </w:tcPr>
          <w:p w14:paraId="181B677A" w14:textId="77777777" w:rsidR="00D65AC0" w:rsidRDefault="00D65AC0" w:rsidP="00D65AC0">
            <w:pPr>
              <w:contextualSpacing/>
              <w:jc w:val="center"/>
              <w:rPr>
                <w:rFonts w:cs="Arial"/>
                <w:szCs w:val="24"/>
              </w:rPr>
            </w:pPr>
            <w:r w:rsidRPr="005711A1">
              <w:t>10%</w:t>
            </w:r>
          </w:p>
        </w:tc>
        <w:tc>
          <w:tcPr>
            <w:tcW w:w="1170" w:type="dxa"/>
            <w:vAlign w:val="center"/>
          </w:tcPr>
          <w:p w14:paraId="6E5D7568" w14:textId="77777777" w:rsidR="00D65AC0" w:rsidRDefault="00D65AC0" w:rsidP="00D65AC0">
            <w:pPr>
              <w:contextualSpacing/>
              <w:jc w:val="center"/>
              <w:rPr>
                <w:rFonts w:cs="Arial"/>
                <w:szCs w:val="24"/>
              </w:rPr>
            </w:pPr>
            <w:r w:rsidRPr="005711A1">
              <w:t>38%</w:t>
            </w:r>
          </w:p>
        </w:tc>
        <w:tc>
          <w:tcPr>
            <w:tcW w:w="985" w:type="dxa"/>
            <w:vAlign w:val="center"/>
          </w:tcPr>
          <w:p w14:paraId="126E0F92" w14:textId="77777777" w:rsidR="00D65AC0" w:rsidRDefault="00D65AC0" w:rsidP="00D65AC0">
            <w:pPr>
              <w:contextualSpacing/>
              <w:jc w:val="center"/>
              <w:rPr>
                <w:rFonts w:cs="Arial"/>
                <w:szCs w:val="24"/>
              </w:rPr>
            </w:pPr>
            <w:r w:rsidRPr="005711A1">
              <w:t>52%</w:t>
            </w:r>
          </w:p>
        </w:tc>
      </w:tr>
      <w:tr w:rsidR="00D65AC0" w14:paraId="6770F11F" w14:textId="77777777" w:rsidTr="00D65AC0">
        <w:tc>
          <w:tcPr>
            <w:tcW w:w="6295" w:type="dxa"/>
            <w:vAlign w:val="center"/>
          </w:tcPr>
          <w:p w14:paraId="0205B190" w14:textId="77777777" w:rsidR="00D65AC0" w:rsidRDefault="00D65AC0" w:rsidP="00D65AC0">
            <w:pPr>
              <w:contextualSpacing/>
            </w:pPr>
            <w:r w:rsidRPr="00B55B6C">
              <w:t>Interagency agreements are in place for all ES provider agencies and include expectations for the use of evidence-based practices to support SE development and participation in SSIP activities.</w:t>
            </w:r>
          </w:p>
          <w:p w14:paraId="2F798A73" w14:textId="77777777" w:rsidR="00D65AC0" w:rsidRDefault="00D65AC0" w:rsidP="00D65AC0">
            <w:pPr>
              <w:contextualSpacing/>
              <w:rPr>
                <w:rFonts w:cs="Arial"/>
                <w:szCs w:val="24"/>
              </w:rPr>
            </w:pPr>
          </w:p>
        </w:tc>
        <w:tc>
          <w:tcPr>
            <w:tcW w:w="900" w:type="dxa"/>
            <w:vAlign w:val="center"/>
          </w:tcPr>
          <w:p w14:paraId="64C12CE7" w14:textId="77777777" w:rsidR="00D65AC0" w:rsidRDefault="00D65AC0" w:rsidP="00D65AC0">
            <w:pPr>
              <w:contextualSpacing/>
              <w:jc w:val="center"/>
              <w:rPr>
                <w:rFonts w:cs="Arial"/>
                <w:szCs w:val="24"/>
              </w:rPr>
            </w:pPr>
            <w:r w:rsidRPr="00B55B6C">
              <w:t>29%</w:t>
            </w:r>
          </w:p>
        </w:tc>
        <w:tc>
          <w:tcPr>
            <w:tcW w:w="1170" w:type="dxa"/>
            <w:vAlign w:val="center"/>
          </w:tcPr>
          <w:p w14:paraId="61E48391" w14:textId="77777777" w:rsidR="00D65AC0" w:rsidRDefault="00D65AC0" w:rsidP="00D65AC0">
            <w:pPr>
              <w:contextualSpacing/>
              <w:jc w:val="center"/>
              <w:rPr>
                <w:rFonts w:cs="Arial"/>
                <w:szCs w:val="24"/>
              </w:rPr>
            </w:pPr>
            <w:r w:rsidRPr="00B55B6C">
              <w:t>29%</w:t>
            </w:r>
          </w:p>
        </w:tc>
        <w:tc>
          <w:tcPr>
            <w:tcW w:w="985" w:type="dxa"/>
            <w:vAlign w:val="center"/>
          </w:tcPr>
          <w:p w14:paraId="16982FDD" w14:textId="77777777" w:rsidR="00D65AC0" w:rsidRDefault="00D65AC0" w:rsidP="00D65AC0">
            <w:pPr>
              <w:contextualSpacing/>
              <w:jc w:val="center"/>
              <w:rPr>
                <w:rFonts w:cs="Arial"/>
                <w:szCs w:val="24"/>
              </w:rPr>
            </w:pPr>
            <w:r w:rsidRPr="00B55B6C">
              <w:t>43%</w:t>
            </w:r>
          </w:p>
        </w:tc>
      </w:tr>
      <w:tr w:rsidR="00D65AC0" w14:paraId="0645B313" w14:textId="77777777" w:rsidTr="00D65AC0">
        <w:tc>
          <w:tcPr>
            <w:tcW w:w="6295" w:type="dxa"/>
            <w:vAlign w:val="center"/>
          </w:tcPr>
          <w:p w14:paraId="72DF292C" w14:textId="77777777" w:rsidR="00D65AC0" w:rsidRDefault="00D65AC0" w:rsidP="00D65AC0">
            <w:pPr>
              <w:contextualSpacing/>
            </w:pPr>
            <w:r w:rsidRPr="001D4EAD">
              <w:t>A written strategic plan has been developed that specifies Regional Center (RC) actions to increase the emphasis on supporting social and emotional development in children for the RC catchment area.</w:t>
            </w:r>
          </w:p>
          <w:p w14:paraId="763B60F0" w14:textId="77777777" w:rsidR="00D65AC0" w:rsidRDefault="00D65AC0" w:rsidP="00D65AC0">
            <w:pPr>
              <w:contextualSpacing/>
              <w:rPr>
                <w:rFonts w:cs="Arial"/>
                <w:szCs w:val="24"/>
              </w:rPr>
            </w:pPr>
          </w:p>
        </w:tc>
        <w:tc>
          <w:tcPr>
            <w:tcW w:w="900" w:type="dxa"/>
            <w:vAlign w:val="center"/>
          </w:tcPr>
          <w:p w14:paraId="5F02BD03" w14:textId="77777777" w:rsidR="00D65AC0" w:rsidRDefault="00D65AC0" w:rsidP="00D65AC0">
            <w:pPr>
              <w:contextualSpacing/>
              <w:jc w:val="center"/>
              <w:rPr>
                <w:rFonts w:cs="Arial"/>
                <w:szCs w:val="24"/>
              </w:rPr>
            </w:pPr>
            <w:r w:rsidRPr="001D4EAD">
              <w:t>24%</w:t>
            </w:r>
          </w:p>
        </w:tc>
        <w:tc>
          <w:tcPr>
            <w:tcW w:w="1170" w:type="dxa"/>
            <w:vAlign w:val="center"/>
          </w:tcPr>
          <w:p w14:paraId="071A169A" w14:textId="77777777" w:rsidR="00D65AC0" w:rsidRDefault="00D65AC0" w:rsidP="00D65AC0">
            <w:pPr>
              <w:contextualSpacing/>
              <w:jc w:val="center"/>
              <w:rPr>
                <w:rFonts w:cs="Arial"/>
                <w:szCs w:val="24"/>
              </w:rPr>
            </w:pPr>
            <w:r w:rsidRPr="001D4EAD">
              <w:t>38%</w:t>
            </w:r>
          </w:p>
        </w:tc>
        <w:tc>
          <w:tcPr>
            <w:tcW w:w="985" w:type="dxa"/>
            <w:vAlign w:val="center"/>
          </w:tcPr>
          <w:p w14:paraId="0EE1C4C0" w14:textId="77777777" w:rsidR="00D65AC0" w:rsidRDefault="00D65AC0" w:rsidP="00D65AC0">
            <w:pPr>
              <w:contextualSpacing/>
              <w:jc w:val="center"/>
              <w:rPr>
                <w:rFonts w:cs="Arial"/>
                <w:szCs w:val="24"/>
              </w:rPr>
            </w:pPr>
            <w:r w:rsidRPr="001D4EAD">
              <w:t>38%</w:t>
            </w:r>
          </w:p>
        </w:tc>
      </w:tr>
      <w:tr w:rsidR="00D65AC0" w14:paraId="1CD49EF6" w14:textId="77777777" w:rsidTr="00D65AC0">
        <w:tc>
          <w:tcPr>
            <w:tcW w:w="6295" w:type="dxa"/>
            <w:vAlign w:val="center"/>
          </w:tcPr>
          <w:p w14:paraId="3AF391A8" w14:textId="77777777" w:rsidR="00D65AC0" w:rsidRDefault="00D65AC0" w:rsidP="00D65AC0">
            <w:pPr>
              <w:contextualSpacing/>
            </w:pPr>
            <w:r w:rsidRPr="001F2CC4">
              <w:t>Funding sources have been identified/secured to support high priority SSIP activities.</w:t>
            </w:r>
          </w:p>
          <w:p w14:paraId="2D27A4E3" w14:textId="77777777" w:rsidR="00D65AC0" w:rsidRDefault="00D65AC0" w:rsidP="00D65AC0">
            <w:pPr>
              <w:contextualSpacing/>
              <w:rPr>
                <w:rFonts w:cs="Arial"/>
                <w:szCs w:val="24"/>
              </w:rPr>
            </w:pPr>
          </w:p>
        </w:tc>
        <w:tc>
          <w:tcPr>
            <w:tcW w:w="900" w:type="dxa"/>
            <w:vAlign w:val="center"/>
          </w:tcPr>
          <w:p w14:paraId="64ED5D8C" w14:textId="77777777" w:rsidR="00D65AC0" w:rsidRDefault="00D65AC0" w:rsidP="00D65AC0">
            <w:pPr>
              <w:contextualSpacing/>
              <w:jc w:val="center"/>
              <w:rPr>
                <w:rFonts w:cs="Arial"/>
                <w:szCs w:val="24"/>
              </w:rPr>
            </w:pPr>
            <w:r w:rsidRPr="001F2CC4">
              <w:t>29%</w:t>
            </w:r>
          </w:p>
        </w:tc>
        <w:tc>
          <w:tcPr>
            <w:tcW w:w="1170" w:type="dxa"/>
            <w:vAlign w:val="center"/>
          </w:tcPr>
          <w:p w14:paraId="012AAFD6" w14:textId="77777777" w:rsidR="00D65AC0" w:rsidRDefault="00D65AC0" w:rsidP="00D65AC0">
            <w:pPr>
              <w:contextualSpacing/>
              <w:jc w:val="center"/>
              <w:rPr>
                <w:rFonts w:cs="Arial"/>
                <w:szCs w:val="24"/>
              </w:rPr>
            </w:pPr>
            <w:r w:rsidRPr="001F2CC4">
              <w:t>33%</w:t>
            </w:r>
          </w:p>
        </w:tc>
        <w:tc>
          <w:tcPr>
            <w:tcW w:w="985" w:type="dxa"/>
            <w:vAlign w:val="center"/>
          </w:tcPr>
          <w:p w14:paraId="5DA84E67" w14:textId="77777777" w:rsidR="00D65AC0" w:rsidRDefault="00D65AC0" w:rsidP="00D65AC0">
            <w:pPr>
              <w:contextualSpacing/>
              <w:jc w:val="center"/>
              <w:rPr>
                <w:rFonts w:cs="Arial"/>
                <w:szCs w:val="24"/>
              </w:rPr>
            </w:pPr>
            <w:r w:rsidRPr="001F2CC4">
              <w:t>38%</w:t>
            </w:r>
          </w:p>
        </w:tc>
      </w:tr>
      <w:tr w:rsidR="00D65AC0" w14:paraId="6C1131C2" w14:textId="77777777" w:rsidTr="00D65AC0">
        <w:tc>
          <w:tcPr>
            <w:tcW w:w="6295" w:type="dxa"/>
            <w:vAlign w:val="center"/>
          </w:tcPr>
          <w:p w14:paraId="23E304A2" w14:textId="77777777" w:rsidR="00D65AC0" w:rsidRDefault="00D65AC0" w:rsidP="00D65AC0">
            <w:pPr>
              <w:contextualSpacing/>
            </w:pPr>
            <w:r w:rsidRPr="006F328A">
              <w:t>Practices have been implemented that improve the use of data to make decisions about SSIP implementation.</w:t>
            </w:r>
          </w:p>
          <w:p w14:paraId="57357658" w14:textId="77777777" w:rsidR="00D65AC0" w:rsidRDefault="00D65AC0" w:rsidP="00D65AC0">
            <w:pPr>
              <w:contextualSpacing/>
              <w:rPr>
                <w:rFonts w:cs="Arial"/>
                <w:szCs w:val="24"/>
              </w:rPr>
            </w:pPr>
          </w:p>
        </w:tc>
        <w:tc>
          <w:tcPr>
            <w:tcW w:w="900" w:type="dxa"/>
            <w:vAlign w:val="center"/>
          </w:tcPr>
          <w:p w14:paraId="3909F05A" w14:textId="77777777" w:rsidR="00D65AC0" w:rsidRDefault="00D65AC0" w:rsidP="00D65AC0">
            <w:pPr>
              <w:contextualSpacing/>
              <w:jc w:val="center"/>
              <w:rPr>
                <w:rFonts w:cs="Arial"/>
                <w:szCs w:val="24"/>
              </w:rPr>
            </w:pPr>
            <w:r w:rsidRPr="006F328A">
              <w:t>29%</w:t>
            </w:r>
          </w:p>
        </w:tc>
        <w:tc>
          <w:tcPr>
            <w:tcW w:w="1170" w:type="dxa"/>
            <w:vAlign w:val="center"/>
          </w:tcPr>
          <w:p w14:paraId="4D567321" w14:textId="77777777" w:rsidR="00D65AC0" w:rsidRDefault="00D65AC0" w:rsidP="00D65AC0">
            <w:pPr>
              <w:contextualSpacing/>
              <w:jc w:val="center"/>
              <w:rPr>
                <w:rFonts w:cs="Arial"/>
                <w:szCs w:val="24"/>
              </w:rPr>
            </w:pPr>
            <w:r w:rsidRPr="006F328A">
              <w:t>38%</w:t>
            </w:r>
          </w:p>
        </w:tc>
        <w:tc>
          <w:tcPr>
            <w:tcW w:w="985" w:type="dxa"/>
            <w:vAlign w:val="center"/>
          </w:tcPr>
          <w:p w14:paraId="088B88F1" w14:textId="77777777" w:rsidR="00D65AC0" w:rsidRDefault="00D65AC0" w:rsidP="00D65AC0">
            <w:pPr>
              <w:contextualSpacing/>
              <w:jc w:val="center"/>
              <w:rPr>
                <w:rFonts w:cs="Arial"/>
                <w:szCs w:val="24"/>
              </w:rPr>
            </w:pPr>
            <w:r w:rsidRPr="006F328A">
              <w:t>33%</w:t>
            </w:r>
          </w:p>
        </w:tc>
      </w:tr>
    </w:tbl>
    <w:p w14:paraId="6AAEBFC2" w14:textId="77777777" w:rsidR="00D65AC0" w:rsidRPr="00590527" w:rsidRDefault="00D65AC0" w:rsidP="00D65AC0">
      <w:pPr>
        <w:contextualSpacing/>
        <w:rPr>
          <w:rFonts w:cs="Arial"/>
          <w:szCs w:val="24"/>
        </w:rPr>
        <w:sectPr w:rsidR="00D65AC0" w:rsidRPr="00590527" w:rsidSect="00D65AC0">
          <w:pgSz w:w="12240" w:h="15840" w:code="1"/>
          <w:pgMar w:top="1440" w:right="1440" w:bottom="1440" w:left="1440" w:header="720" w:footer="720" w:gutter="0"/>
          <w:cols w:space="720"/>
          <w:titlePg/>
          <w:docGrid w:linePitch="326"/>
        </w:sectPr>
      </w:pPr>
    </w:p>
    <w:p w14:paraId="4CFF5F0D" w14:textId="77777777" w:rsidR="00D65AC0" w:rsidRPr="00053594" w:rsidRDefault="00D65AC0" w:rsidP="00D65AC0">
      <w:pPr>
        <w:pStyle w:val="Heading2"/>
        <w:rPr>
          <w:rStyle w:val="Emphasis"/>
          <w:i w:val="0"/>
        </w:rPr>
      </w:pPr>
      <w:r w:rsidRPr="00053594">
        <w:rPr>
          <w:rStyle w:val="Emphasis"/>
        </w:rPr>
        <w:lastRenderedPageBreak/>
        <w:t>Strand of Action 2: Professional Development</w:t>
      </w:r>
    </w:p>
    <w:p w14:paraId="7BEE4CF0" w14:textId="77777777" w:rsidR="00D65AC0" w:rsidRDefault="00D65AC0" w:rsidP="00D65AC0">
      <w:pPr>
        <w:rPr>
          <w:rStyle w:val="Emphasis"/>
          <w:b/>
          <w:i w:val="0"/>
        </w:rPr>
      </w:pPr>
      <w:r w:rsidRPr="008376B7">
        <w:rPr>
          <w:rStyle w:val="Emphasis"/>
          <w:b/>
        </w:rPr>
        <w:t>Promote and implement sustainable evidence-based training strategies for the entire Early Start community on social-emotional development, evidence-based assessments, and parent-child relationships.  Leverage effective, evidence-based practices of regional centers and local educational agencies (LEAs) in engaging families in the social-emotional development of the child through enhanced parent-child relationships.</w:t>
      </w:r>
    </w:p>
    <w:p w14:paraId="000A7D84" w14:textId="77777777" w:rsidR="00D65AC0" w:rsidRDefault="00D65AC0" w:rsidP="00D65AC0">
      <w:pPr>
        <w:contextualSpacing/>
        <w:rPr>
          <w:rFonts w:cs="Arial"/>
          <w:szCs w:val="24"/>
          <w:u w:val="single"/>
        </w:rPr>
      </w:pPr>
    </w:p>
    <w:tbl>
      <w:tblPr>
        <w:tblW w:w="13585" w:type="dxa"/>
        <w:jc w:val="center"/>
        <w:tblLayout w:type="fixed"/>
        <w:tblLook w:val="04A0" w:firstRow="1" w:lastRow="0" w:firstColumn="1" w:lastColumn="0" w:noHBand="0" w:noVBand="1"/>
      </w:tblPr>
      <w:tblGrid>
        <w:gridCol w:w="1800"/>
        <w:gridCol w:w="1890"/>
        <w:gridCol w:w="2700"/>
        <w:gridCol w:w="3060"/>
        <w:gridCol w:w="4135"/>
      </w:tblGrid>
      <w:tr w:rsidR="00D65AC0" w14:paraId="44928776" w14:textId="77777777" w:rsidTr="00D65AC0">
        <w:trPr>
          <w:cantSplit/>
          <w:trHeight w:val="560"/>
          <w:tblHeader/>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2D7DDAD7" w14:textId="77777777" w:rsidR="00D65AC0" w:rsidRDefault="00D65AC0" w:rsidP="00D65AC0">
            <w:pPr>
              <w:jc w:val="center"/>
              <w:rPr>
                <w:rFonts w:cs="Arial"/>
                <w:b/>
                <w:szCs w:val="24"/>
              </w:rPr>
            </w:pPr>
            <w:r>
              <w:rPr>
                <w:rFonts w:cs="Arial"/>
                <w:b/>
                <w:szCs w:val="24"/>
              </w:rPr>
              <w:t>Improvement Activity</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0413230" w14:textId="77777777" w:rsidR="00D65AC0" w:rsidRDefault="00D65AC0" w:rsidP="00D65AC0">
            <w:pPr>
              <w:jc w:val="center"/>
              <w:rPr>
                <w:rFonts w:cs="Arial"/>
                <w:b/>
                <w:szCs w:val="24"/>
              </w:rPr>
            </w:pPr>
            <w:r>
              <w:rPr>
                <w:rFonts w:cs="Arial"/>
                <w:b/>
                <w:szCs w:val="24"/>
              </w:rPr>
              <w:t>Survey/ Tool</w:t>
            </w:r>
          </w:p>
        </w:tc>
        <w:tc>
          <w:tcPr>
            <w:tcW w:w="2700" w:type="dxa"/>
            <w:tcBorders>
              <w:top w:val="single" w:sz="4" w:space="0" w:color="auto"/>
              <w:left w:val="single" w:sz="4" w:space="0" w:color="auto"/>
              <w:bottom w:val="single" w:sz="4" w:space="0" w:color="auto"/>
              <w:right w:val="single" w:sz="4" w:space="0" w:color="auto"/>
            </w:tcBorders>
            <w:vAlign w:val="center"/>
            <w:hideMark/>
          </w:tcPr>
          <w:p w14:paraId="702F38DF" w14:textId="77777777" w:rsidR="00D65AC0" w:rsidRDefault="00D65AC0" w:rsidP="00D65AC0">
            <w:pPr>
              <w:jc w:val="center"/>
              <w:rPr>
                <w:rFonts w:cs="Arial"/>
                <w:b/>
                <w:szCs w:val="24"/>
              </w:rPr>
            </w:pPr>
            <w:r>
              <w:rPr>
                <w:rFonts w:cs="Arial"/>
                <w:b/>
                <w:szCs w:val="24"/>
              </w:rPr>
              <w:t>Indicator/ Evaluation Question</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EA5B041" w14:textId="77777777" w:rsidR="00D65AC0" w:rsidRDefault="00D65AC0" w:rsidP="00D65AC0">
            <w:pPr>
              <w:jc w:val="center"/>
              <w:rPr>
                <w:rFonts w:cs="Arial"/>
                <w:b/>
                <w:szCs w:val="24"/>
              </w:rPr>
            </w:pPr>
            <w:r>
              <w:rPr>
                <w:rFonts w:cs="Arial"/>
                <w:b/>
                <w:szCs w:val="24"/>
              </w:rPr>
              <w:t>Respondents</w:t>
            </w:r>
          </w:p>
        </w:tc>
        <w:tc>
          <w:tcPr>
            <w:tcW w:w="4135" w:type="dxa"/>
            <w:tcBorders>
              <w:top w:val="single" w:sz="4" w:space="0" w:color="auto"/>
              <w:left w:val="single" w:sz="4" w:space="0" w:color="auto"/>
              <w:bottom w:val="single" w:sz="4" w:space="0" w:color="auto"/>
              <w:right w:val="single" w:sz="4" w:space="0" w:color="auto"/>
            </w:tcBorders>
            <w:vAlign w:val="center"/>
            <w:hideMark/>
          </w:tcPr>
          <w:p w14:paraId="1567A786" w14:textId="77777777" w:rsidR="00D65AC0" w:rsidRDefault="00D65AC0" w:rsidP="00D65AC0">
            <w:pPr>
              <w:jc w:val="center"/>
              <w:rPr>
                <w:rFonts w:cs="Arial"/>
                <w:b/>
                <w:szCs w:val="24"/>
              </w:rPr>
            </w:pPr>
            <w:r>
              <w:rPr>
                <w:rFonts w:cs="Arial"/>
                <w:b/>
                <w:szCs w:val="24"/>
              </w:rPr>
              <w:t>Dissemination &amp; Collection</w:t>
            </w:r>
          </w:p>
        </w:tc>
      </w:tr>
      <w:tr w:rsidR="00D65AC0" w:rsidRPr="000714C7" w14:paraId="705BC51C" w14:textId="77777777" w:rsidTr="00D65AC0">
        <w:trPr>
          <w:cantSplit/>
          <w:trHeight w:val="1250"/>
          <w:jc w:val="center"/>
        </w:trPr>
        <w:tc>
          <w:tcPr>
            <w:tcW w:w="1800" w:type="dxa"/>
            <w:tcBorders>
              <w:top w:val="single" w:sz="4" w:space="0" w:color="auto"/>
              <w:left w:val="single" w:sz="4" w:space="0" w:color="auto"/>
              <w:bottom w:val="single" w:sz="4" w:space="0" w:color="auto"/>
              <w:right w:val="single" w:sz="4" w:space="0" w:color="auto"/>
            </w:tcBorders>
          </w:tcPr>
          <w:p w14:paraId="44639428" w14:textId="77777777" w:rsidR="00D65AC0" w:rsidRPr="00846243" w:rsidRDefault="00D65AC0" w:rsidP="00D65AC0">
            <w:pPr>
              <w:contextualSpacing/>
              <w:rPr>
                <w:rFonts w:cs="Arial"/>
                <w:szCs w:val="24"/>
              </w:rPr>
            </w:pPr>
            <w:r>
              <w:rPr>
                <w:szCs w:val="24"/>
              </w:rPr>
              <w:t>Social-emotional (</w:t>
            </w:r>
            <w:r w:rsidRPr="00C75BEE">
              <w:rPr>
                <w:szCs w:val="24"/>
              </w:rPr>
              <w:t>SE</w:t>
            </w:r>
            <w:r>
              <w:rPr>
                <w:szCs w:val="24"/>
              </w:rPr>
              <w:t>)</w:t>
            </w:r>
            <w:r w:rsidRPr="00C75BEE">
              <w:rPr>
                <w:szCs w:val="24"/>
              </w:rPr>
              <w:t xml:space="preserve"> Training Module</w:t>
            </w:r>
          </w:p>
        </w:tc>
        <w:tc>
          <w:tcPr>
            <w:tcW w:w="1890" w:type="dxa"/>
            <w:tcBorders>
              <w:top w:val="single" w:sz="4" w:space="0" w:color="auto"/>
              <w:left w:val="single" w:sz="4" w:space="0" w:color="auto"/>
              <w:bottom w:val="single" w:sz="4" w:space="0" w:color="auto"/>
              <w:right w:val="single" w:sz="4" w:space="0" w:color="auto"/>
            </w:tcBorders>
          </w:tcPr>
          <w:p w14:paraId="3B3797A7" w14:textId="77777777" w:rsidR="00D65AC0" w:rsidRPr="00846243" w:rsidRDefault="00D65AC0" w:rsidP="00D65AC0">
            <w:pPr>
              <w:contextualSpacing/>
              <w:rPr>
                <w:rFonts w:cs="Arial"/>
                <w:szCs w:val="24"/>
              </w:rPr>
            </w:pPr>
            <w:r w:rsidRPr="00C75BEE">
              <w:rPr>
                <w:szCs w:val="24"/>
              </w:rPr>
              <w:t>Acquisition of Knowledge (Baseline and Post-training Assessment)</w:t>
            </w:r>
          </w:p>
        </w:tc>
        <w:tc>
          <w:tcPr>
            <w:tcW w:w="2700" w:type="dxa"/>
            <w:tcBorders>
              <w:top w:val="single" w:sz="4" w:space="0" w:color="auto"/>
              <w:left w:val="single" w:sz="4" w:space="0" w:color="auto"/>
              <w:bottom w:val="single" w:sz="4" w:space="0" w:color="auto"/>
              <w:right w:val="single" w:sz="4" w:space="0" w:color="auto"/>
            </w:tcBorders>
          </w:tcPr>
          <w:p w14:paraId="5EC1A254" w14:textId="77777777" w:rsidR="00D65AC0" w:rsidRPr="00C75BEE" w:rsidRDefault="00D65AC0" w:rsidP="00D65AC0">
            <w:pPr>
              <w:pStyle w:val="ListParagraph"/>
              <w:numPr>
                <w:ilvl w:val="0"/>
                <w:numId w:val="40"/>
              </w:numPr>
              <w:ind w:left="216" w:hanging="216"/>
              <w:rPr>
                <w:szCs w:val="24"/>
              </w:rPr>
            </w:pPr>
            <w:r w:rsidRPr="007607D8">
              <w:rPr>
                <w:szCs w:val="24"/>
              </w:rPr>
              <w:t>How many tr</w:t>
            </w:r>
            <w:r w:rsidRPr="00083A57">
              <w:rPr>
                <w:szCs w:val="24"/>
              </w:rPr>
              <w:t xml:space="preserve">ainees completed the SE </w:t>
            </w:r>
            <w:r w:rsidRPr="00C75BEE">
              <w:rPr>
                <w:szCs w:val="24"/>
              </w:rPr>
              <w:t>training?</w:t>
            </w:r>
          </w:p>
          <w:p w14:paraId="457D675A" w14:textId="77777777" w:rsidR="00D65AC0" w:rsidRPr="00C75BEE" w:rsidRDefault="00D65AC0" w:rsidP="00D65AC0">
            <w:pPr>
              <w:pStyle w:val="ListParagraph"/>
              <w:numPr>
                <w:ilvl w:val="0"/>
                <w:numId w:val="40"/>
              </w:numPr>
              <w:ind w:left="216" w:hanging="216"/>
              <w:rPr>
                <w:rFonts w:cs="Arial"/>
                <w:szCs w:val="24"/>
              </w:rPr>
            </w:pPr>
            <w:r w:rsidRPr="00C75BEE">
              <w:rPr>
                <w:szCs w:val="24"/>
              </w:rPr>
              <w:t>Did the web-based course increase participants’ knowledge?</w:t>
            </w:r>
          </w:p>
        </w:tc>
        <w:tc>
          <w:tcPr>
            <w:tcW w:w="3060" w:type="dxa"/>
            <w:tcBorders>
              <w:top w:val="single" w:sz="4" w:space="0" w:color="auto"/>
              <w:left w:val="single" w:sz="4" w:space="0" w:color="auto"/>
              <w:bottom w:val="single" w:sz="4" w:space="0" w:color="auto"/>
              <w:right w:val="single" w:sz="4" w:space="0" w:color="auto"/>
            </w:tcBorders>
          </w:tcPr>
          <w:p w14:paraId="76F2C4AE" w14:textId="77777777" w:rsidR="00D65AC0" w:rsidRDefault="00D65AC0" w:rsidP="00D65AC0">
            <w:pPr>
              <w:rPr>
                <w:szCs w:val="24"/>
              </w:rPr>
            </w:pPr>
            <w:r w:rsidRPr="00C75BEE">
              <w:rPr>
                <w:szCs w:val="24"/>
              </w:rPr>
              <w:t>Professionals</w:t>
            </w:r>
          </w:p>
          <w:p w14:paraId="5A703102" w14:textId="77777777" w:rsidR="00D65AC0" w:rsidRPr="005925C0" w:rsidRDefault="00D65AC0" w:rsidP="00D65AC0">
            <w:pPr>
              <w:pStyle w:val="ListParagraph"/>
              <w:numPr>
                <w:ilvl w:val="0"/>
                <w:numId w:val="43"/>
              </w:numPr>
              <w:ind w:left="360" w:hanging="216"/>
              <w:rPr>
                <w:szCs w:val="24"/>
              </w:rPr>
            </w:pPr>
            <w:r w:rsidRPr="00C75BEE">
              <w:rPr>
                <w:szCs w:val="24"/>
              </w:rPr>
              <w:t>Open Access</w:t>
            </w:r>
            <w:r w:rsidRPr="007607D8">
              <w:rPr>
                <w:szCs w:val="24"/>
              </w:rPr>
              <w:t xml:space="preserve"> </w:t>
            </w:r>
          </w:p>
          <w:p w14:paraId="1D1505DA" w14:textId="77777777" w:rsidR="00D65AC0" w:rsidRPr="00B43C2A" w:rsidRDefault="00D65AC0" w:rsidP="00D65AC0">
            <w:pPr>
              <w:pStyle w:val="ListParagraph"/>
              <w:ind w:left="360"/>
            </w:pPr>
            <w:r>
              <w:rPr>
                <w:i/>
                <w:iCs/>
                <w:szCs w:val="24"/>
              </w:rPr>
              <w:t>(</w:t>
            </w:r>
            <w:r w:rsidRPr="00C75BEE">
              <w:rPr>
                <w:i/>
                <w:iCs/>
                <w:szCs w:val="24"/>
              </w:rPr>
              <w:t>n</w:t>
            </w:r>
            <w:r w:rsidRPr="007607D8">
              <w:rPr>
                <w:szCs w:val="24"/>
              </w:rPr>
              <w:t xml:space="preserve"> </w:t>
            </w:r>
            <w:r w:rsidRPr="00083A57">
              <w:rPr>
                <w:szCs w:val="24"/>
              </w:rPr>
              <w:t xml:space="preserve">= </w:t>
            </w:r>
            <w:r w:rsidRPr="00367D28">
              <w:rPr>
                <w:i/>
              </w:rPr>
              <w:t>122</w:t>
            </w:r>
            <w:r>
              <w:rPr>
                <w:szCs w:val="24"/>
              </w:rPr>
              <w:t>)</w:t>
            </w:r>
          </w:p>
          <w:p w14:paraId="4A8E33CB" w14:textId="77777777" w:rsidR="00D65AC0" w:rsidRPr="008F2209" w:rsidRDefault="00D65AC0" w:rsidP="00D65AC0">
            <w:pPr>
              <w:pStyle w:val="ListParagraph"/>
              <w:numPr>
                <w:ilvl w:val="0"/>
                <w:numId w:val="43"/>
              </w:numPr>
              <w:ind w:left="360" w:hanging="216"/>
              <w:rPr>
                <w:rFonts w:cs="Arial"/>
                <w:szCs w:val="24"/>
              </w:rPr>
            </w:pPr>
            <w:r w:rsidRPr="00083A57">
              <w:rPr>
                <w:szCs w:val="24"/>
              </w:rPr>
              <w:t xml:space="preserve">Facilitated </w:t>
            </w:r>
          </w:p>
          <w:p w14:paraId="4C65C40B" w14:textId="77777777" w:rsidR="00D65AC0" w:rsidRPr="00083A57" w:rsidRDefault="00D65AC0" w:rsidP="00D65AC0">
            <w:pPr>
              <w:pStyle w:val="ListParagraph"/>
              <w:ind w:left="360"/>
              <w:rPr>
                <w:rFonts w:cs="Arial"/>
                <w:szCs w:val="24"/>
              </w:rPr>
            </w:pPr>
            <w:r>
              <w:rPr>
                <w:szCs w:val="24"/>
              </w:rPr>
              <w:t>(</w:t>
            </w:r>
            <w:r w:rsidRPr="00C75BEE">
              <w:rPr>
                <w:i/>
                <w:iCs/>
                <w:szCs w:val="24"/>
              </w:rPr>
              <w:t>n</w:t>
            </w:r>
            <w:r w:rsidRPr="007607D8">
              <w:rPr>
                <w:szCs w:val="24"/>
              </w:rPr>
              <w:t xml:space="preserve"> = </w:t>
            </w:r>
            <w:r w:rsidRPr="00367D28">
              <w:rPr>
                <w:i/>
              </w:rPr>
              <w:t>44</w:t>
            </w:r>
            <w:r>
              <w:rPr>
                <w:szCs w:val="24"/>
              </w:rPr>
              <w:t>)</w:t>
            </w:r>
          </w:p>
        </w:tc>
        <w:tc>
          <w:tcPr>
            <w:tcW w:w="4135" w:type="dxa"/>
            <w:tcBorders>
              <w:top w:val="single" w:sz="4" w:space="0" w:color="auto"/>
              <w:left w:val="single" w:sz="4" w:space="0" w:color="auto"/>
              <w:bottom w:val="single" w:sz="4" w:space="0" w:color="auto"/>
              <w:right w:val="single" w:sz="4" w:space="0" w:color="auto"/>
            </w:tcBorders>
          </w:tcPr>
          <w:p w14:paraId="771EB6E7" w14:textId="77777777" w:rsidR="00D65AC0" w:rsidRPr="00846243" w:rsidRDefault="00D65AC0" w:rsidP="00D65AC0">
            <w:pPr>
              <w:rPr>
                <w:rFonts w:cs="Arial"/>
                <w:szCs w:val="24"/>
              </w:rPr>
            </w:pPr>
            <w:r w:rsidRPr="00C75BEE">
              <w:rPr>
                <w:rFonts w:cs="Arial"/>
                <w:szCs w:val="24"/>
              </w:rPr>
              <w:t xml:space="preserve">The </w:t>
            </w:r>
            <w:r>
              <w:rPr>
                <w:rFonts w:cs="Arial"/>
                <w:szCs w:val="24"/>
              </w:rPr>
              <w:t>a</w:t>
            </w:r>
            <w:r w:rsidRPr="00846243">
              <w:rPr>
                <w:rFonts w:cs="Arial"/>
                <w:szCs w:val="24"/>
              </w:rPr>
              <w:t>ssessments are</w:t>
            </w:r>
            <w:r>
              <w:rPr>
                <w:rFonts w:cs="Arial"/>
                <w:szCs w:val="24"/>
              </w:rPr>
              <w:t xml:space="preserve"> part of the online training platform. The baseline (pre-quiz) must be taken in order to gain access to the training.  Course completion is not awarded until after the post-quiz is completed.</w:t>
            </w:r>
          </w:p>
        </w:tc>
      </w:tr>
      <w:tr w:rsidR="00D65AC0" w:rsidRPr="00885D87" w14:paraId="6070DF43" w14:textId="77777777" w:rsidTr="00D65AC0">
        <w:trPr>
          <w:cantSplit/>
          <w:trHeight w:val="1592"/>
          <w:jc w:val="center"/>
        </w:trPr>
        <w:tc>
          <w:tcPr>
            <w:tcW w:w="1800" w:type="dxa"/>
            <w:tcBorders>
              <w:top w:val="single" w:sz="4" w:space="0" w:color="auto"/>
              <w:left w:val="single" w:sz="4" w:space="0" w:color="auto"/>
              <w:bottom w:val="single" w:sz="4" w:space="0" w:color="auto"/>
              <w:right w:val="single" w:sz="4" w:space="0" w:color="auto"/>
            </w:tcBorders>
          </w:tcPr>
          <w:p w14:paraId="0BA5B37E" w14:textId="77777777" w:rsidR="00D65AC0" w:rsidRPr="00846243" w:rsidRDefault="00D65AC0" w:rsidP="00D65AC0">
            <w:pPr>
              <w:contextualSpacing/>
              <w:rPr>
                <w:rFonts w:cs="Arial"/>
                <w:i/>
                <w:iCs/>
                <w:szCs w:val="24"/>
              </w:rPr>
            </w:pPr>
            <w:r w:rsidRPr="00C75BEE">
              <w:rPr>
                <w:szCs w:val="24"/>
              </w:rPr>
              <w:t>SE Training Module</w:t>
            </w:r>
          </w:p>
        </w:tc>
        <w:tc>
          <w:tcPr>
            <w:tcW w:w="1890" w:type="dxa"/>
            <w:tcBorders>
              <w:top w:val="single" w:sz="4" w:space="0" w:color="auto"/>
              <w:left w:val="single" w:sz="4" w:space="0" w:color="auto"/>
              <w:bottom w:val="single" w:sz="4" w:space="0" w:color="auto"/>
              <w:right w:val="single" w:sz="4" w:space="0" w:color="auto"/>
            </w:tcBorders>
          </w:tcPr>
          <w:p w14:paraId="6EE3A709" w14:textId="77777777" w:rsidR="00D65AC0" w:rsidRPr="00846243" w:rsidRDefault="00D65AC0" w:rsidP="00D65AC0">
            <w:pPr>
              <w:contextualSpacing/>
              <w:rPr>
                <w:rFonts w:cs="Arial"/>
                <w:szCs w:val="24"/>
              </w:rPr>
            </w:pPr>
            <w:r w:rsidRPr="00C75BEE">
              <w:rPr>
                <w:szCs w:val="24"/>
              </w:rPr>
              <w:t>Application of Content (Impact Survey)</w:t>
            </w:r>
          </w:p>
        </w:tc>
        <w:tc>
          <w:tcPr>
            <w:tcW w:w="2700" w:type="dxa"/>
            <w:tcBorders>
              <w:top w:val="single" w:sz="4" w:space="0" w:color="auto"/>
              <w:left w:val="single" w:sz="4" w:space="0" w:color="auto"/>
              <w:bottom w:val="single" w:sz="4" w:space="0" w:color="auto"/>
              <w:right w:val="single" w:sz="4" w:space="0" w:color="auto"/>
            </w:tcBorders>
          </w:tcPr>
          <w:p w14:paraId="2E8C024D" w14:textId="77777777" w:rsidR="00D65AC0" w:rsidRPr="00C75BEE" w:rsidRDefault="00D65AC0" w:rsidP="00D65AC0">
            <w:pPr>
              <w:ind w:left="-58"/>
              <w:rPr>
                <w:rFonts w:cs="Arial"/>
                <w:szCs w:val="24"/>
              </w:rPr>
            </w:pPr>
            <w:r w:rsidRPr="007607D8">
              <w:rPr>
                <w:szCs w:val="24"/>
              </w:rPr>
              <w:t xml:space="preserve">Are </w:t>
            </w:r>
            <w:r w:rsidRPr="00083A57">
              <w:rPr>
                <w:szCs w:val="24"/>
              </w:rPr>
              <w:t xml:space="preserve">participants </w:t>
            </w:r>
            <w:r w:rsidRPr="00C75BEE">
              <w:rPr>
                <w:szCs w:val="24"/>
              </w:rPr>
              <w:t>using what they learned in their daily work?</w:t>
            </w:r>
          </w:p>
        </w:tc>
        <w:tc>
          <w:tcPr>
            <w:tcW w:w="3060" w:type="dxa"/>
            <w:tcBorders>
              <w:top w:val="single" w:sz="4" w:space="0" w:color="auto"/>
              <w:left w:val="single" w:sz="4" w:space="0" w:color="auto"/>
              <w:bottom w:val="single" w:sz="4" w:space="0" w:color="auto"/>
              <w:right w:val="single" w:sz="4" w:space="0" w:color="auto"/>
            </w:tcBorders>
          </w:tcPr>
          <w:p w14:paraId="4C410B87" w14:textId="77777777" w:rsidR="00D65AC0" w:rsidRDefault="00D65AC0" w:rsidP="00D65AC0">
            <w:pPr>
              <w:rPr>
                <w:szCs w:val="24"/>
              </w:rPr>
            </w:pPr>
            <w:r w:rsidRPr="00C75BEE">
              <w:rPr>
                <w:szCs w:val="24"/>
              </w:rPr>
              <w:t>Professionals</w:t>
            </w:r>
            <w:r>
              <w:rPr>
                <w:szCs w:val="24"/>
              </w:rPr>
              <w:t xml:space="preserve"> </w:t>
            </w:r>
          </w:p>
          <w:p w14:paraId="766425C9" w14:textId="77777777" w:rsidR="00D65AC0" w:rsidRPr="00846243" w:rsidRDefault="00D65AC0" w:rsidP="00D65AC0">
            <w:pPr>
              <w:rPr>
                <w:rFonts w:cs="Arial"/>
                <w:szCs w:val="24"/>
              </w:rPr>
            </w:pPr>
            <w:r>
              <w:rPr>
                <w:szCs w:val="24"/>
              </w:rPr>
              <w:t>(</w:t>
            </w:r>
            <w:r w:rsidRPr="00C75BEE">
              <w:rPr>
                <w:i/>
                <w:iCs/>
                <w:szCs w:val="24"/>
              </w:rPr>
              <w:t>n</w:t>
            </w:r>
            <w:r>
              <w:rPr>
                <w:szCs w:val="24"/>
              </w:rPr>
              <w:t xml:space="preserve"> = </w:t>
            </w:r>
            <w:r w:rsidRPr="00367D28">
              <w:rPr>
                <w:i/>
              </w:rPr>
              <w:t>13</w:t>
            </w:r>
            <w:r>
              <w:rPr>
                <w:szCs w:val="24"/>
              </w:rPr>
              <w:t>)</w:t>
            </w:r>
          </w:p>
        </w:tc>
        <w:tc>
          <w:tcPr>
            <w:tcW w:w="4135" w:type="dxa"/>
            <w:tcBorders>
              <w:top w:val="single" w:sz="4" w:space="0" w:color="auto"/>
              <w:left w:val="single" w:sz="4" w:space="0" w:color="auto"/>
              <w:bottom w:val="single" w:sz="4" w:space="0" w:color="auto"/>
              <w:right w:val="single" w:sz="4" w:space="0" w:color="auto"/>
            </w:tcBorders>
          </w:tcPr>
          <w:p w14:paraId="7B0A97DC" w14:textId="77777777" w:rsidR="00D65AC0" w:rsidRPr="00846243" w:rsidRDefault="00D65AC0" w:rsidP="00D65AC0">
            <w:pPr>
              <w:pStyle w:val="ListParagraph"/>
              <w:ind w:left="151"/>
              <w:rPr>
                <w:rFonts w:cs="Arial"/>
                <w:szCs w:val="24"/>
              </w:rPr>
            </w:pPr>
            <w:r>
              <w:rPr>
                <w:rFonts w:cs="Arial"/>
                <w:szCs w:val="24"/>
              </w:rPr>
              <w:t xml:space="preserve">A web link to the survey is sent to participants several months after the training.  </w:t>
            </w:r>
          </w:p>
        </w:tc>
      </w:tr>
    </w:tbl>
    <w:p w14:paraId="6531EF6B" w14:textId="77777777" w:rsidR="00D65AC0" w:rsidRDefault="00D65AC0" w:rsidP="00D65AC0">
      <w:pPr>
        <w:contextualSpacing/>
        <w:rPr>
          <w:rFonts w:cs="Arial"/>
          <w:szCs w:val="24"/>
          <w:u w:val="single"/>
        </w:rPr>
      </w:pPr>
    </w:p>
    <w:p w14:paraId="47BAD328" w14:textId="77777777" w:rsidR="00D65AC0" w:rsidRDefault="00D65AC0" w:rsidP="00D65AC0">
      <w:pPr>
        <w:contextualSpacing/>
        <w:rPr>
          <w:rFonts w:cs="Arial"/>
          <w:szCs w:val="24"/>
          <w:u w:val="single"/>
        </w:rPr>
      </w:pPr>
    </w:p>
    <w:p w14:paraId="654385F6" w14:textId="77777777" w:rsidR="00D65AC0" w:rsidRDefault="00D65AC0" w:rsidP="00D65AC0">
      <w:pPr>
        <w:contextualSpacing/>
        <w:rPr>
          <w:rFonts w:cs="Arial"/>
          <w:szCs w:val="24"/>
          <w:u w:val="single"/>
        </w:rPr>
        <w:sectPr w:rsidR="00D65AC0" w:rsidSect="00D65AC0">
          <w:pgSz w:w="15840" w:h="12240" w:orient="landscape" w:code="1"/>
          <w:pgMar w:top="1440" w:right="1440" w:bottom="1440" w:left="1440" w:header="720" w:footer="720" w:gutter="0"/>
          <w:cols w:space="720"/>
          <w:titlePg/>
          <w:docGrid w:linePitch="326"/>
        </w:sectPr>
      </w:pPr>
    </w:p>
    <w:p w14:paraId="6A7725CD" w14:textId="77777777" w:rsidR="00D65AC0" w:rsidRPr="00053594" w:rsidRDefault="00D65AC0" w:rsidP="00D65AC0">
      <w:pPr>
        <w:pStyle w:val="Heading2"/>
        <w:rPr>
          <w:rStyle w:val="Emphasis"/>
          <w:i w:val="0"/>
        </w:rPr>
      </w:pPr>
      <w:r w:rsidRPr="00053594">
        <w:rPr>
          <w:rStyle w:val="Emphasis"/>
        </w:rPr>
        <w:lastRenderedPageBreak/>
        <w:t>Strand of Action 2: Professional Development</w:t>
      </w:r>
    </w:p>
    <w:p w14:paraId="77F217D7" w14:textId="77777777" w:rsidR="00D65AC0" w:rsidRPr="00367D28" w:rsidRDefault="00D65AC0" w:rsidP="00D65AC0">
      <w:r w:rsidRPr="008376B7">
        <w:rPr>
          <w:rStyle w:val="Emphasis"/>
          <w:b/>
        </w:rPr>
        <w:t>Promote and implement sustainable evidence-based training strategies for the entire Early Start community on social-emotional development, evidence-based assessments, and parent-child relationships.  Leverage effective, evidence-based practices of regional centers and local educational agencies (LEAs) in engaging families in the social-emotional development of the child through enhanced parent-child relationships.</w:t>
      </w:r>
    </w:p>
    <w:p w14:paraId="1D89824D" w14:textId="77777777" w:rsidR="00D65AC0" w:rsidRPr="00DF3744" w:rsidRDefault="00D65AC0" w:rsidP="00D65AC0">
      <w:pPr>
        <w:spacing w:after="0" w:line="240" w:lineRule="auto"/>
        <w:rPr>
          <w:b/>
          <w:bCs/>
          <w:szCs w:val="24"/>
        </w:rPr>
      </w:pPr>
      <w:r w:rsidRPr="00DF3744">
        <w:rPr>
          <w:b/>
          <w:bCs/>
          <w:szCs w:val="24"/>
        </w:rPr>
        <w:t>How many trainees completed the social-emotional (SE) training?</w:t>
      </w:r>
    </w:p>
    <w:p w14:paraId="3F588CBA" w14:textId="77777777" w:rsidR="00D65AC0" w:rsidRDefault="00D65AC0" w:rsidP="00D65AC0">
      <w:pPr>
        <w:contextualSpacing/>
        <w:rPr>
          <w:rFonts w:cs="Arial"/>
          <w:szCs w:val="24"/>
          <w:u w:val="single"/>
        </w:rPr>
      </w:pPr>
    </w:p>
    <w:p w14:paraId="431BA3B9" w14:textId="77777777" w:rsidR="00D65AC0" w:rsidRPr="009B6C2D" w:rsidRDefault="00D65AC0" w:rsidP="00D65AC0">
      <w:pPr>
        <w:rPr>
          <w:szCs w:val="24"/>
        </w:rPr>
      </w:pPr>
      <w:r w:rsidRPr="0030615C">
        <w:rPr>
          <w:szCs w:val="24"/>
        </w:rPr>
        <w:t xml:space="preserve">The following table </w:t>
      </w:r>
      <w:r w:rsidRPr="00B6213B">
        <w:rPr>
          <w:szCs w:val="24"/>
        </w:rPr>
        <w:t xml:space="preserve">shows the </w:t>
      </w:r>
      <w:r w:rsidRPr="00E73B76">
        <w:rPr>
          <w:szCs w:val="24"/>
        </w:rPr>
        <w:t>total number of course completions for the online course</w:t>
      </w:r>
      <w:r w:rsidRPr="009B6C2D">
        <w:rPr>
          <w:szCs w:val="24"/>
        </w:rPr>
        <w:t>.</w:t>
      </w:r>
      <w:r>
        <w:rPr>
          <w:szCs w:val="24"/>
        </w:rPr>
        <w:t xml:space="preserve"> </w:t>
      </w:r>
      <w:r w:rsidRPr="009B6C2D">
        <w:rPr>
          <w:szCs w:val="24"/>
        </w:rPr>
        <w:t xml:space="preserve"> The State offers a facilitated online course on </w:t>
      </w:r>
      <w:r>
        <w:rPr>
          <w:szCs w:val="24"/>
        </w:rPr>
        <w:t>social and emotional</w:t>
      </w:r>
      <w:r w:rsidRPr="009B6C2D">
        <w:rPr>
          <w:szCs w:val="24"/>
        </w:rPr>
        <w:t xml:space="preserve"> development.  In response to stakeholders</w:t>
      </w:r>
      <w:r>
        <w:rPr>
          <w:szCs w:val="24"/>
        </w:rPr>
        <w:t>’</w:t>
      </w:r>
      <w:r w:rsidRPr="009B6C2D">
        <w:rPr>
          <w:szCs w:val="24"/>
        </w:rPr>
        <w:t xml:space="preserve"> input, DDS created an open</w:t>
      </w:r>
      <w:r>
        <w:rPr>
          <w:szCs w:val="24"/>
        </w:rPr>
        <w:t>-</w:t>
      </w:r>
      <w:r w:rsidRPr="009B6C2D">
        <w:rPr>
          <w:szCs w:val="24"/>
        </w:rPr>
        <w:t>access</w:t>
      </w:r>
      <w:r>
        <w:rPr>
          <w:szCs w:val="24"/>
        </w:rPr>
        <w:t>,</w:t>
      </w:r>
      <w:r w:rsidRPr="009B6C2D">
        <w:rPr>
          <w:szCs w:val="24"/>
        </w:rPr>
        <w:t xml:space="preserve"> unfacilitated course.  </w:t>
      </w:r>
      <w:r>
        <w:rPr>
          <w:szCs w:val="24"/>
        </w:rPr>
        <w:t xml:space="preserve">The open-access course can be offered in a group or individual setting.  </w:t>
      </w:r>
    </w:p>
    <w:p w14:paraId="1664B61E" w14:textId="77777777" w:rsidR="00D65AC0" w:rsidRPr="00096484" w:rsidRDefault="00D65AC0" w:rsidP="00D65AC0">
      <w:pPr>
        <w:rPr>
          <w:i/>
          <w:iCs/>
        </w:rPr>
      </w:pPr>
      <w:r w:rsidRPr="00367D28">
        <w:t>Number of Participants Completing the</w:t>
      </w:r>
      <w:r w:rsidRPr="00096484">
        <w:rPr>
          <w:i/>
          <w:iCs/>
        </w:rPr>
        <w:t xml:space="preserve"> Skill Base: Facilitating Social and Emotional Development </w:t>
      </w:r>
      <w:r>
        <w:rPr>
          <w:i/>
          <w:iCs/>
        </w:rPr>
        <w:t xml:space="preserve">Course </w:t>
      </w:r>
      <w:r w:rsidRPr="00367D28">
        <w:t>by Year and Course Type</w:t>
      </w:r>
    </w:p>
    <w:tbl>
      <w:tblPr>
        <w:tblW w:w="5000" w:type="pct"/>
        <w:jc w:val="center"/>
        <w:tblLook w:val="04A0" w:firstRow="1" w:lastRow="0" w:firstColumn="1" w:lastColumn="0" w:noHBand="0" w:noVBand="1"/>
      </w:tblPr>
      <w:tblGrid>
        <w:gridCol w:w="3202"/>
        <w:gridCol w:w="1129"/>
        <w:gridCol w:w="1127"/>
        <w:gridCol w:w="1041"/>
        <w:gridCol w:w="953"/>
        <w:gridCol w:w="955"/>
        <w:gridCol w:w="953"/>
      </w:tblGrid>
      <w:tr w:rsidR="00D65AC0" w:rsidRPr="004E3F17" w14:paraId="166DA614" w14:textId="77777777" w:rsidTr="00D65AC0">
        <w:trPr>
          <w:trHeight w:val="720"/>
          <w:jc w:val="center"/>
        </w:trPr>
        <w:tc>
          <w:tcPr>
            <w:tcW w:w="1711" w:type="pct"/>
            <w:vAlign w:val="center"/>
          </w:tcPr>
          <w:p w14:paraId="30AB626F" w14:textId="77777777" w:rsidR="00D65AC0" w:rsidRPr="004E3F17" w:rsidRDefault="00D65AC0" w:rsidP="00D65AC0">
            <w:pPr>
              <w:jc w:val="center"/>
              <w:rPr>
                <w:b/>
                <w:szCs w:val="24"/>
              </w:rPr>
            </w:pPr>
            <w:r>
              <w:rPr>
                <w:b/>
                <w:szCs w:val="24"/>
              </w:rPr>
              <w:t>Course Type</w:t>
            </w:r>
          </w:p>
          <w:p w14:paraId="39EC0561" w14:textId="77777777" w:rsidR="00D65AC0" w:rsidRPr="004E3F17" w:rsidRDefault="00D65AC0" w:rsidP="00D65AC0">
            <w:pPr>
              <w:rPr>
                <w:b/>
                <w:szCs w:val="24"/>
              </w:rPr>
            </w:pPr>
          </w:p>
        </w:tc>
        <w:tc>
          <w:tcPr>
            <w:tcW w:w="603" w:type="pct"/>
            <w:vAlign w:val="center"/>
          </w:tcPr>
          <w:p w14:paraId="2E9737E6" w14:textId="77777777" w:rsidR="00D65AC0" w:rsidRPr="004E3F17" w:rsidRDefault="00D65AC0" w:rsidP="00D65AC0">
            <w:pPr>
              <w:jc w:val="center"/>
              <w:rPr>
                <w:b/>
                <w:szCs w:val="24"/>
              </w:rPr>
            </w:pPr>
            <w:r w:rsidRPr="004E3F17">
              <w:rPr>
                <w:b/>
                <w:szCs w:val="24"/>
              </w:rPr>
              <w:t>2015</w:t>
            </w:r>
          </w:p>
        </w:tc>
        <w:tc>
          <w:tcPr>
            <w:tcW w:w="602" w:type="pct"/>
            <w:vAlign w:val="center"/>
          </w:tcPr>
          <w:p w14:paraId="7A484E57" w14:textId="77777777" w:rsidR="00D65AC0" w:rsidRPr="004E3F17" w:rsidRDefault="00D65AC0" w:rsidP="00D65AC0">
            <w:pPr>
              <w:jc w:val="center"/>
              <w:rPr>
                <w:b/>
                <w:szCs w:val="24"/>
              </w:rPr>
            </w:pPr>
            <w:r w:rsidRPr="004E3F17">
              <w:rPr>
                <w:b/>
                <w:szCs w:val="24"/>
              </w:rPr>
              <w:t>2016</w:t>
            </w:r>
          </w:p>
        </w:tc>
        <w:tc>
          <w:tcPr>
            <w:tcW w:w="556" w:type="pct"/>
            <w:vAlign w:val="center"/>
          </w:tcPr>
          <w:p w14:paraId="42F24D00" w14:textId="77777777" w:rsidR="00D65AC0" w:rsidRPr="004E3F17" w:rsidRDefault="00D65AC0" w:rsidP="00D65AC0">
            <w:pPr>
              <w:jc w:val="center"/>
              <w:rPr>
                <w:b/>
                <w:szCs w:val="24"/>
              </w:rPr>
            </w:pPr>
            <w:r w:rsidRPr="004E3F17">
              <w:rPr>
                <w:b/>
                <w:szCs w:val="24"/>
              </w:rPr>
              <w:t>2017</w:t>
            </w:r>
          </w:p>
        </w:tc>
        <w:tc>
          <w:tcPr>
            <w:tcW w:w="509" w:type="pct"/>
            <w:vAlign w:val="center"/>
          </w:tcPr>
          <w:p w14:paraId="6480DA54" w14:textId="77777777" w:rsidR="00D65AC0" w:rsidRPr="004E3F17" w:rsidRDefault="00D65AC0" w:rsidP="00D65AC0">
            <w:pPr>
              <w:jc w:val="center"/>
              <w:rPr>
                <w:b/>
                <w:szCs w:val="24"/>
              </w:rPr>
            </w:pPr>
            <w:r w:rsidRPr="004E3F17">
              <w:rPr>
                <w:b/>
                <w:szCs w:val="24"/>
              </w:rPr>
              <w:t>2018</w:t>
            </w:r>
          </w:p>
        </w:tc>
        <w:tc>
          <w:tcPr>
            <w:tcW w:w="510" w:type="pct"/>
            <w:vAlign w:val="center"/>
          </w:tcPr>
          <w:p w14:paraId="3E44C6D8" w14:textId="77777777" w:rsidR="00D65AC0" w:rsidRPr="0088355C" w:rsidRDefault="00D65AC0" w:rsidP="00D65AC0">
            <w:pPr>
              <w:jc w:val="center"/>
              <w:rPr>
                <w:b/>
                <w:color w:val="000000" w:themeColor="text1"/>
                <w:szCs w:val="24"/>
              </w:rPr>
            </w:pPr>
            <w:r>
              <w:rPr>
                <w:b/>
                <w:color w:val="000000" w:themeColor="text1"/>
                <w:szCs w:val="24"/>
              </w:rPr>
              <w:t>2019</w:t>
            </w:r>
          </w:p>
        </w:tc>
        <w:tc>
          <w:tcPr>
            <w:tcW w:w="509" w:type="pct"/>
            <w:vAlign w:val="center"/>
          </w:tcPr>
          <w:p w14:paraId="6F8D2FBF" w14:textId="77777777" w:rsidR="00D65AC0" w:rsidRDefault="00D65AC0" w:rsidP="00D65AC0">
            <w:pPr>
              <w:rPr>
                <w:b/>
                <w:color w:val="000000" w:themeColor="text1"/>
                <w:szCs w:val="24"/>
              </w:rPr>
            </w:pPr>
            <w:r>
              <w:rPr>
                <w:b/>
                <w:color w:val="000000" w:themeColor="text1"/>
                <w:szCs w:val="24"/>
              </w:rPr>
              <w:t>2020</w:t>
            </w:r>
          </w:p>
        </w:tc>
      </w:tr>
      <w:tr w:rsidR="00D65AC0" w:rsidRPr="004E3F17" w14:paraId="129C9528" w14:textId="77777777" w:rsidTr="00D65AC0">
        <w:trPr>
          <w:trHeight w:val="720"/>
          <w:jc w:val="center"/>
        </w:trPr>
        <w:tc>
          <w:tcPr>
            <w:tcW w:w="1711" w:type="pct"/>
            <w:vAlign w:val="center"/>
          </w:tcPr>
          <w:p w14:paraId="07891221" w14:textId="77777777" w:rsidR="00D65AC0" w:rsidRPr="004E3F17" w:rsidRDefault="00D65AC0" w:rsidP="00D65AC0">
            <w:pPr>
              <w:rPr>
                <w:szCs w:val="24"/>
              </w:rPr>
            </w:pPr>
            <w:r w:rsidRPr="004E3F17">
              <w:rPr>
                <w:szCs w:val="24"/>
              </w:rPr>
              <w:t>Facilitated course</w:t>
            </w:r>
          </w:p>
        </w:tc>
        <w:tc>
          <w:tcPr>
            <w:tcW w:w="603" w:type="pct"/>
            <w:vAlign w:val="center"/>
          </w:tcPr>
          <w:p w14:paraId="30892CB1" w14:textId="77777777" w:rsidR="00D65AC0" w:rsidRPr="004E3F17" w:rsidRDefault="00D65AC0" w:rsidP="00D65AC0">
            <w:pPr>
              <w:jc w:val="center"/>
              <w:rPr>
                <w:szCs w:val="24"/>
              </w:rPr>
            </w:pPr>
            <w:r w:rsidRPr="004E3F17">
              <w:rPr>
                <w:szCs w:val="24"/>
              </w:rPr>
              <w:t>37</w:t>
            </w:r>
          </w:p>
        </w:tc>
        <w:tc>
          <w:tcPr>
            <w:tcW w:w="602" w:type="pct"/>
            <w:vAlign w:val="center"/>
          </w:tcPr>
          <w:p w14:paraId="19845EB1" w14:textId="77777777" w:rsidR="00D65AC0" w:rsidRPr="004E3F17" w:rsidRDefault="00D65AC0" w:rsidP="00D65AC0">
            <w:pPr>
              <w:jc w:val="center"/>
              <w:rPr>
                <w:szCs w:val="24"/>
              </w:rPr>
            </w:pPr>
            <w:r w:rsidRPr="004E3F17">
              <w:rPr>
                <w:szCs w:val="24"/>
              </w:rPr>
              <w:t>88</w:t>
            </w:r>
          </w:p>
        </w:tc>
        <w:tc>
          <w:tcPr>
            <w:tcW w:w="556" w:type="pct"/>
            <w:vAlign w:val="center"/>
          </w:tcPr>
          <w:p w14:paraId="06315E5B" w14:textId="77777777" w:rsidR="00D65AC0" w:rsidRPr="004E3F17" w:rsidRDefault="00D65AC0" w:rsidP="00D65AC0">
            <w:pPr>
              <w:jc w:val="center"/>
              <w:rPr>
                <w:szCs w:val="24"/>
              </w:rPr>
            </w:pPr>
            <w:r w:rsidRPr="004E3F17">
              <w:rPr>
                <w:szCs w:val="24"/>
              </w:rPr>
              <w:t>32</w:t>
            </w:r>
          </w:p>
        </w:tc>
        <w:tc>
          <w:tcPr>
            <w:tcW w:w="509" w:type="pct"/>
            <w:vAlign w:val="center"/>
          </w:tcPr>
          <w:p w14:paraId="2EFD896C" w14:textId="77777777" w:rsidR="00D65AC0" w:rsidRPr="004E3F17" w:rsidRDefault="00D65AC0" w:rsidP="00D65AC0">
            <w:pPr>
              <w:jc w:val="center"/>
              <w:rPr>
                <w:szCs w:val="24"/>
              </w:rPr>
            </w:pPr>
            <w:r w:rsidRPr="004E3F17">
              <w:rPr>
                <w:szCs w:val="24"/>
              </w:rPr>
              <w:t>45</w:t>
            </w:r>
          </w:p>
        </w:tc>
        <w:tc>
          <w:tcPr>
            <w:tcW w:w="510" w:type="pct"/>
            <w:vAlign w:val="center"/>
          </w:tcPr>
          <w:p w14:paraId="4F8DCF32" w14:textId="77777777" w:rsidR="00D65AC0" w:rsidRPr="004E3F17" w:rsidRDefault="00D65AC0" w:rsidP="00D65AC0">
            <w:pPr>
              <w:jc w:val="center"/>
              <w:rPr>
                <w:szCs w:val="24"/>
              </w:rPr>
            </w:pPr>
            <w:r>
              <w:rPr>
                <w:szCs w:val="24"/>
              </w:rPr>
              <w:t>29</w:t>
            </w:r>
          </w:p>
        </w:tc>
        <w:tc>
          <w:tcPr>
            <w:tcW w:w="509" w:type="pct"/>
            <w:vAlign w:val="center"/>
          </w:tcPr>
          <w:p w14:paraId="0E529EA3" w14:textId="77777777" w:rsidR="00D65AC0" w:rsidRDefault="00D65AC0" w:rsidP="00D65AC0">
            <w:pPr>
              <w:jc w:val="center"/>
              <w:rPr>
                <w:szCs w:val="24"/>
              </w:rPr>
            </w:pPr>
            <w:r>
              <w:rPr>
                <w:szCs w:val="24"/>
              </w:rPr>
              <w:t>44</w:t>
            </w:r>
          </w:p>
        </w:tc>
      </w:tr>
      <w:tr w:rsidR="00D65AC0" w:rsidRPr="004E3F17" w14:paraId="54B310CC" w14:textId="77777777" w:rsidTr="00D65AC0">
        <w:trPr>
          <w:trHeight w:val="720"/>
          <w:jc w:val="center"/>
        </w:trPr>
        <w:tc>
          <w:tcPr>
            <w:tcW w:w="1711" w:type="pct"/>
            <w:vAlign w:val="center"/>
          </w:tcPr>
          <w:p w14:paraId="1C12CD04" w14:textId="77777777" w:rsidR="00D65AC0" w:rsidRPr="004E3F17" w:rsidRDefault="00D65AC0" w:rsidP="00D65AC0">
            <w:pPr>
              <w:rPr>
                <w:szCs w:val="24"/>
              </w:rPr>
            </w:pPr>
            <w:r w:rsidRPr="004E3F17">
              <w:rPr>
                <w:szCs w:val="24"/>
              </w:rPr>
              <w:t>Open</w:t>
            </w:r>
            <w:r>
              <w:rPr>
                <w:szCs w:val="24"/>
              </w:rPr>
              <w:t>-a</w:t>
            </w:r>
            <w:r w:rsidRPr="004E3F17">
              <w:rPr>
                <w:szCs w:val="24"/>
              </w:rPr>
              <w:t>ccess course (individual)</w:t>
            </w:r>
          </w:p>
        </w:tc>
        <w:tc>
          <w:tcPr>
            <w:tcW w:w="603" w:type="pct"/>
            <w:shd w:val="clear" w:color="auto" w:fill="BFBFBF" w:themeFill="background1" w:themeFillShade="BF"/>
            <w:vAlign w:val="center"/>
          </w:tcPr>
          <w:p w14:paraId="184FCFBF" w14:textId="77777777" w:rsidR="00D65AC0" w:rsidRPr="004E3F17" w:rsidRDefault="00D65AC0" w:rsidP="00D65AC0">
            <w:pPr>
              <w:jc w:val="center"/>
              <w:rPr>
                <w:szCs w:val="24"/>
              </w:rPr>
            </w:pPr>
          </w:p>
        </w:tc>
        <w:tc>
          <w:tcPr>
            <w:tcW w:w="602" w:type="pct"/>
            <w:vAlign w:val="center"/>
          </w:tcPr>
          <w:p w14:paraId="48E19C31" w14:textId="77777777" w:rsidR="00D65AC0" w:rsidRPr="004E3F17" w:rsidRDefault="00D65AC0" w:rsidP="00D65AC0">
            <w:pPr>
              <w:jc w:val="center"/>
              <w:rPr>
                <w:szCs w:val="24"/>
              </w:rPr>
            </w:pPr>
            <w:r w:rsidRPr="004E3F17">
              <w:rPr>
                <w:szCs w:val="24"/>
              </w:rPr>
              <w:t>5</w:t>
            </w:r>
          </w:p>
        </w:tc>
        <w:tc>
          <w:tcPr>
            <w:tcW w:w="556" w:type="pct"/>
            <w:vAlign w:val="center"/>
          </w:tcPr>
          <w:p w14:paraId="1231DA6C" w14:textId="77777777" w:rsidR="00D65AC0" w:rsidRPr="004E3F17" w:rsidRDefault="00D65AC0" w:rsidP="00D65AC0">
            <w:pPr>
              <w:jc w:val="center"/>
              <w:rPr>
                <w:szCs w:val="24"/>
              </w:rPr>
            </w:pPr>
            <w:r w:rsidRPr="004E3F17">
              <w:rPr>
                <w:szCs w:val="24"/>
              </w:rPr>
              <w:t>86</w:t>
            </w:r>
          </w:p>
        </w:tc>
        <w:tc>
          <w:tcPr>
            <w:tcW w:w="509" w:type="pct"/>
            <w:vAlign w:val="center"/>
          </w:tcPr>
          <w:p w14:paraId="1D9513D0" w14:textId="77777777" w:rsidR="00D65AC0" w:rsidRPr="004E3F17" w:rsidRDefault="00D65AC0" w:rsidP="00D65AC0">
            <w:pPr>
              <w:jc w:val="center"/>
              <w:rPr>
                <w:szCs w:val="24"/>
              </w:rPr>
            </w:pPr>
            <w:r w:rsidRPr="004E3F17">
              <w:rPr>
                <w:szCs w:val="24"/>
              </w:rPr>
              <w:t>125</w:t>
            </w:r>
          </w:p>
        </w:tc>
        <w:tc>
          <w:tcPr>
            <w:tcW w:w="510" w:type="pct"/>
            <w:vAlign w:val="center"/>
          </w:tcPr>
          <w:p w14:paraId="7B25DD56" w14:textId="77777777" w:rsidR="00D65AC0" w:rsidRPr="004E3F17" w:rsidRDefault="00D65AC0" w:rsidP="00D65AC0">
            <w:pPr>
              <w:jc w:val="center"/>
              <w:rPr>
                <w:szCs w:val="24"/>
              </w:rPr>
            </w:pPr>
            <w:r>
              <w:rPr>
                <w:szCs w:val="24"/>
              </w:rPr>
              <w:t>123</w:t>
            </w:r>
          </w:p>
        </w:tc>
        <w:tc>
          <w:tcPr>
            <w:tcW w:w="509" w:type="pct"/>
            <w:vAlign w:val="center"/>
          </w:tcPr>
          <w:p w14:paraId="76A93715" w14:textId="77777777" w:rsidR="00D65AC0" w:rsidRDefault="00D65AC0" w:rsidP="00D65AC0">
            <w:pPr>
              <w:jc w:val="center"/>
              <w:rPr>
                <w:szCs w:val="24"/>
              </w:rPr>
            </w:pPr>
            <w:r>
              <w:rPr>
                <w:szCs w:val="24"/>
              </w:rPr>
              <w:t>122</w:t>
            </w:r>
          </w:p>
        </w:tc>
      </w:tr>
      <w:tr w:rsidR="00D65AC0" w:rsidRPr="004E3F17" w14:paraId="78DAB691" w14:textId="77777777" w:rsidTr="00D65AC0">
        <w:trPr>
          <w:trHeight w:val="720"/>
          <w:jc w:val="center"/>
        </w:trPr>
        <w:tc>
          <w:tcPr>
            <w:tcW w:w="1711" w:type="pct"/>
            <w:vAlign w:val="center"/>
          </w:tcPr>
          <w:p w14:paraId="749838CC" w14:textId="77777777" w:rsidR="00D65AC0" w:rsidRPr="004E3F17" w:rsidRDefault="00D65AC0" w:rsidP="00D65AC0">
            <w:pPr>
              <w:rPr>
                <w:szCs w:val="24"/>
              </w:rPr>
            </w:pPr>
            <w:r w:rsidRPr="004E3F17">
              <w:rPr>
                <w:szCs w:val="24"/>
              </w:rPr>
              <w:t>Open</w:t>
            </w:r>
            <w:r>
              <w:rPr>
                <w:szCs w:val="24"/>
              </w:rPr>
              <w:t>-a</w:t>
            </w:r>
            <w:r w:rsidRPr="004E3F17">
              <w:rPr>
                <w:szCs w:val="24"/>
              </w:rPr>
              <w:t>ccess course (group)</w:t>
            </w:r>
          </w:p>
        </w:tc>
        <w:tc>
          <w:tcPr>
            <w:tcW w:w="603" w:type="pct"/>
            <w:shd w:val="clear" w:color="auto" w:fill="BFBFBF" w:themeFill="background1" w:themeFillShade="BF"/>
            <w:vAlign w:val="center"/>
          </w:tcPr>
          <w:p w14:paraId="0EC7F062" w14:textId="77777777" w:rsidR="00D65AC0" w:rsidRPr="004E3F17" w:rsidRDefault="00D65AC0" w:rsidP="00D65AC0">
            <w:pPr>
              <w:jc w:val="center"/>
              <w:rPr>
                <w:szCs w:val="24"/>
              </w:rPr>
            </w:pPr>
          </w:p>
        </w:tc>
        <w:tc>
          <w:tcPr>
            <w:tcW w:w="602" w:type="pct"/>
            <w:shd w:val="clear" w:color="auto" w:fill="BFBFBF" w:themeFill="background1" w:themeFillShade="BF"/>
            <w:vAlign w:val="center"/>
          </w:tcPr>
          <w:p w14:paraId="275DA643" w14:textId="77777777" w:rsidR="00D65AC0" w:rsidRPr="004E3F17" w:rsidRDefault="00D65AC0" w:rsidP="00D65AC0">
            <w:pPr>
              <w:jc w:val="center"/>
              <w:rPr>
                <w:szCs w:val="24"/>
              </w:rPr>
            </w:pPr>
          </w:p>
        </w:tc>
        <w:tc>
          <w:tcPr>
            <w:tcW w:w="556" w:type="pct"/>
            <w:vAlign w:val="center"/>
          </w:tcPr>
          <w:p w14:paraId="4EC016D4" w14:textId="77777777" w:rsidR="00D65AC0" w:rsidRPr="004E3F17" w:rsidRDefault="00D65AC0" w:rsidP="00D65AC0">
            <w:pPr>
              <w:jc w:val="center"/>
              <w:rPr>
                <w:szCs w:val="24"/>
              </w:rPr>
            </w:pPr>
            <w:r w:rsidRPr="004E3F17">
              <w:rPr>
                <w:szCs w:val="24"/>
              </w:rPr>
              <w:t>141</w:t>
            </w:r>
          </w:p>
        </w:tc>
        <w:tc>
          <w:tcPr>
            <w:tcW w:w="509" w:type="pct"/>
            <w:vAlign w:val="center"/>
          </w:tcPr>
          <w:p w14:paraId="3A38AF96" w14:textId="77777777" w:rsidR="00D65AC0" w:rsidRPr="004E3F17" w:rsidRDefault="00D65AC0" w:rsidP="00D65AC0">
            <w:pPr>
              <w:jc w:val="center"/>
              <w:rPr>
                <w:szCs w:val="24"/>
              </w:rPr>
            </w:pPr>
            <w:r w:rsidRPr="004E3F17">
              <w:rPr>
                <w:szCs w:val="24"/>
              </w:rPr>
              <w:t>173</w:t>
            </w:r>
          </w:p>
        </w:tc>
        <w:tc>
          <w:tcPr>
            <w:tcW w:w="510" w:type="pct"/>
            <w:vAlign w:val="center"/>
          </w:tcPr>
          <w:p w14:paraId="2BB4EEE7" w14:textId="77777777" w:rsidR="00D65AC0" w:rsidRPr="004E3F17" w:rsidRDefault="00D65AC0" w:rsidP="00D65AC0">
            <w:pPr>
              <w:jc w:val="center"/>
              <w:rPr>
                <w:szCs w:val="24"/>
              </w:rPr>
            </w:pPr>
            <w:r>
              <w:rPr>
                <w:szCs w:val="24"/>
              </w:rPr>
              <w:t>54</w:t>
            </w:r>
          </w:p>
        </w:tc>
        <w:tc>
          <w:tcPr>
            <w:tcW w:w="509" w:type="pct"/>
            <w:vAlign w:val="center"/>
          </w:tcPr>
          <w:p w14:paraId="573DCC7D" w14:textId="77777777" w:rsidR="00D65AC0" w:rsidRDefault="00D65AC0" w:rsidP="00D65AC0">
            <w:pPr>
              <w:jc w:val="center"/>
              <w:rPr>
                <w:szCs w:val="24"/>
              </w:rPr>
            </w:pPr>
            <w:r>
              <w:rPr>
                <w:szCs w:val="24"/>
              </w:rPr>
              <w:t>0</w:t>
            </w:r>
          </w:p>
        </w:tc>
      </w:tr>
      <w:tr w:rsidR="00D65AC0" w:rsidRPr="004E3F17" w14:paraId="59A0FC74" w14:textId="77777777" w:rsidTr="00D65AC0">
        <w:trPr>
          <w:trHeight w:val="720"/>
          <w:jc w:val="center"/>
        </w:trPr>
        <w:tc>
          <w:tcPr>
            <w:tcW w:w="1711" w:type="pct"/>
            <w:vAlign w:val="center"/>
          </w:tcPr>
          <w:p w14:paraId="799ACCBD" w14:textId="77777777" w:rsidR="00D65AC0" w:rsidRPr="004E3F17" w:rsidRDefault="00D65AC0" w:rsidP="00D65AC0">
            <w:pPr>
              <w:rPr>
                <w:b/>
                <w:szCs w:val="24"/>
              </w:rPr>
            </w:pPr>
            <w:r w:rsidRPr="004E3F17">
              <w:rPr>
                <w:b/>
                <w:szCs w:val="24"/>
              </w:rPr>
              <w:t>Total completions</w:t>
            </w:r>
          </w:p>
        </w:tc>
        <w:tc>
          <w:tcPr>
            <w:tcW w:w="603" w:type="pct"/>
            <w:vAlign w:val="center"/>
          </w:tcPr>
          <w:p w14:paraId="42AD5670" w14:textId="77777777" w:rsidR="00D65AC0" w:rsidRPr="004E3F17" w:rsidRDefault="00D65AC0" w:rsidP="00D65AC0">
            <w:pPr>
              <w:jc w:val="center"/>
              <w:rPr>
                <w:b/>
                <w:szCs w:val="24"/>
              </w:rPr>
            </w:pPr>
            <w:r w:rsidRPr="004E3F17">
              <w:rPr>
                <w:b/>
                <w:szCs w:val="24"/>
              </w:rPr>
              <w:t>37</w:t>
            </w:r>
          </w:p>
        </w:tc>
        <w:tc>
          <w:tcPr>
            <w:tcW w:w="602" w:type="pct"/>
            <w:vAlign w:val="center"/>
          </w:tcPr>
          <w:p w14:paraId="0ED9D032" w14:textId="77777777" w:rsidR="00D65AC0" w:rsidRPr="004E3F17" w:rsidRDefault="00D65AC0" w:rsidP="00D65AC0">
            <w:pPr>
              <w:jc w:val="center"/>
              <w:rPr>
                <w:b/>
                <w:szCs w:val="24"/>
              </w:rPr>
            </w:pPr>
            <w:r w:rsidRPr="004E3F17">
              <w:rPr>
                <w:b/>
                <w:szCs w:val="24"/>
              </w:rPr>
              <w:t>93</w:t>
            </w:r>
          </w:p>
        </w:tc>
        <w:tc>
          <w:tcPr>
            <w:tcW w:w="556" w:type="pct"/>
            <w:vAlign w:val="center"/>
          </w:tcPr>
          <w:p w14:paraId="5514C8E8" w14:textId="77777777" w:rsidR="00D65AC0" w:rsidRPr="004E3F17" w:rsidRDefault="00D65AC0" w:rsidP="00D65AC0">
            <w:pPr>
              <w:jc w:val="center"/>
              <w:rPr>
                <w:b/>
                <w:szCs w:val="24"/>
              </w:rPr>
            </w:pPr>
            <w:r w:rsidRPr="004E3F17">
              <w:rPr>
                <w:b/>
                <w:szCs w:val="24"/>
              </w:rPr>
              <w:t>259</w:t>
            </w:r>
          </w:p>
        </w:tc>
        <w:tc>
          <w:tcPr>
            <w:tcW w:w="509" w:type="pct"/>
            <w:vAlign w:val="center"/>
          </w:tcPr>
          <w:p w14:paraId="196C55B5" w14:textId="77777777" w:rsidR="00D65AC0" w:rsidRPr="004E3F17" w:rsidRDefault="00D65AC0" w:rsidP="00D65AC0">
            <w:pPr>
              <w:jc w:val="center"/>
              <w:rPr>
                <w:b/>
                <w:szCs w:val="24"/>
              </w:rPr>
            </w:pPr>
            <w:r w:rsidRPr="004E3F17">
              <w:rPr>
                <w:b/>
                <w:szCs w:val="24"/>
              </w:rPr>
              <w:t>343</w:t>
            </w:r>
          </w:p>
        </w:tc>
        <w:tc>
          <w:tcPr>
            <w:tcW w:w="510" w:type="pct"/>
            <w:vAlign w:val="center"/>
          </w:tcPr>
          <w:p w14:paraId="6C20CA08" w14:textId="77777777" w:rsidR="00D65AC0" w:rsidRPr="004E3F17" w:rsidRDefault="00D65AC0" w:rsidP="00D65AC0">
            <w:pPr>
              <w:jc w:val="center"/>
              <w:rPr>
                <w:b/>
                <w:szCs w:val="24"/>
              </w:rPr>
            </w:pPr>
            <w:r>
              <w:rPr>
                <w:b/>
                <w:szCs w:val="24"/>
              </w:rPr>
              <w:t>206</w:t>
            </w:r>
          </w:p>
        </w:tc>
        <w:tc>
          <w:tcPr>
            <w:tcW w:w="509" w:type="pct"/>
            <w:vAlign w:val="center"/>
          </w:tcPr>
          <w:p w14:paraId="40F38779" w14:textId="77777777" w:rsidR="00D65AC0" w:rsidRDefault="00D65AC0" w:rsidP="00D65AC0">
            <w:pPr>
              <w:jc w:val="center"/>
              <w:rPr>
                <w:b/>
                <w:szCs w:val="24"/>
              </w:rPr>
            </w:pPr>
            <w:r>
              <w:rPr>
                <w:b/>
                <w:szCs w:val="24"/>
              </w:rPr>
              <w:t>166</w:t>
            </w:r>
          </w:p>
        </w:tc>
      </w:tr>
    </w:tbl>
    <w:p w14:paraId="1001E3A2" w14:textId="77777777" w:rsidR="00D65AC0" w:rsidRDefault="00D65AC0" w:rsidP="00D65AC0">
      <w:pPr>
        <w:contextualSpacing/>
        <w:rPr>
          <w:rFonts w:cs="Arial"/>
          <w:szCs w:val="24"/>
          <w:u w:val="single"/>
        </w:rPr>
      </w:pPr>
    </w:p>
    <w:p w14:paraId="33866A23" w14:textId="77777777" w:rsidR="00D65AC0" w:rsidRDefault="00D65AC0" w:rsidP="00D65AC0">
      <w:pPr>
        <w:spacing w:before="29"/>
        <w:ind w:right="-20"/>
        <w:contextualSpacing/>
        <w:outlineLvl w:val="0"/>
        <w:rPr>
          <w:spacing w:val="1"/>
          <w:szCs w:val="24"/>
        </w:rPr>
      </w:pPr>
      <w:r w:rsidRPr="004E3F17">
        <w:rPr>
          <w:spacing w:val="1"/>
          <w:szCs w:val="24"/>
        </w:rPr>
        <w:t xml:space="preserve">Regional center </w:t>
      </w:r>
      <w:r>
        <w:rPr>
          <w:spacing w:val="1"/>
          <w:szCs w:val="24"/>
        </w:rPr>
        <w:t>Implementation Team</w:t>
      </w:r>
      <w:r w:rsidRPr="004E3F17">
        <w:rPr>
          <w:spacing w:val="1"/>
          <w:szCs w:val="24"/>
        </w:rPr>
        <w:t xml:space="preserve"> </w:t>
      </w:r>
      <w:r>
        <w:rPr>
          <w:spacing w:val="1"/>
          <w:szCs w:val="24"/>
        </w:rPr>
        <w:t>L</w:t>
      </w:r>
      <w:r w:rsidRPr="004E3F17">
        <w:rPr>
          <w:spacing w:val="1"/>
          <w:szCs w:val="24"/>
        </w:rPr>
        <w:t xml:space="preserve">eads </w:t>
      </w:r>
      <w:r>
        <w:rPr>
          <w:spacing w:val="1"/>
          <w:szCs w:val="24"/>
        </w:rPr>
        <w:t xml:space="preserve">continue to </w:t>
      </w:r>
      <w:r w:rsidRPr="004E3F17">
        <w:rPr>
          <w:spacing w:val="1"/>
          <w:szCs w:val="24"/>
        </w:rPr>
        <w:t xml:space="preserve">indicate that they encounter two main barriers </w:t>
      </w:r>
      <w:r w:rsidRPr="004E3F17">
        <w:rPr>
          <w:rFonts w:eastAsia="MS Mincho"/>
          <w:szCs w:val="24"/>
        </w:rPr>
        <w:t xml:space="preserve">to increasing </w:t>
      </w:r>
      <w:r>
        <w:rPr>
          <w:rFonts w:eastAsia="MS Mincho"/>
          <w:szCs w:val="24"/>
        </w:rPr>
        <w:t>comple</w:t>
      </w:r>
      <w:r w:rsidRPr="004E3F17">
        <w:rPr>
          <w:rFonts w:eastAsia="MS Mincho"/>
          <w:szCs w:val="24"/>
        </w:rPr>
        <w:t xml:space="preserve">tion </w:t>
      </w:r>
      <w:r>
        <w:rPr>
          <w:rFonts w:eastAsia="MS Mincho"/>
          <w:szCs w:val="24"/>
        </w:rPr>
        <w:t xml:space="preserve">of </w:t>
      </w:r>
      <w:r w:rsidRPr="004E3F17">
        <w:rPr>
          <w:rFonts w:eastAsia="MS Mincho"/>
          <w:szCs w:val="24"/>
        </w:rPr>
        <w:t>the Early Start online course on social and emotional development</w:t>
      </w:r>
      <w:r w:rsidRPr="004E3F17">
        <w:rPr>
          <w:spacing w:val="1"/>
          <w:szCs w:val="24"/>
        </w:rPr>
        <w:t xml:space="preserve"> that included:</w:t>
      </w:r>
    </w:p>
    <w:p w14:paraId="46A2819A" w14:textId="77777777" w:rsidR="00D65AC0" w:rsidRPr="00973DA9" w:rsidRDefault="00D65AC0" w:rsidP="00D65AC0">
      <w:pPr>
        <w:pStyle w:val="ListParagraph"/>
        <w:numPr>
          <w:ilvl w:val="0"/>
          <w:numId w:val="42"/>
        </w:numPr>
        <w:spacing w:before="29" w:after="0" w:line="240" w:lineRule="auto"/>
        <w:ind w:right="-20"/>
        <w:outlineLvl w:val="0"/>
        <w:rPr>
          <w:spacing w:val="1"/>
          <w:szCs w:val="24"/>
        </w:rPr>
      </w:pPr>
      <w:r>
        <w:rPr>
          <w:spacing w:val="1"/>
          <w:szCs w:val="24"/>
        </w:rPr>
        <w:t>P</w:t>
      </w:r>
      <w:r w:rsidRPr="00973DA9">
        <w:rPr>
          <w:spacing w:val="1"/>
          <w:szCs w:val="24"/>
        </w:rPr>
        <w:t>rovider</w:t>
      </w:r>
      <w:r>
        <w:rPr>
          <w:spacing w:val="1"/>
          <w:szCs w:val="24"/>
        </w:rPr>
        <w:t xml:space="preserve">s are not compensated for </w:t>
      </w:r>
      <w:r w:rsidRPr="00973DA9">
        <w:rPr>
          <w:spacing w:val="1"/>
          <w:szCs w:val="24"/>
        </w:rPr>
        <w:t xml:space="preserve">time </w:t>
      </w:r>
      <w:r>
        <w:rPr>
          <w:spacing w:val="1"/>
          <w:szCs w:val="24"/>
        </w:rPr>
        <w:t>spent for attending trainings; and,</w:t>
      </w:r>
    </w:p>
    <w:p w14:paraId="6352D652" w14:textId="77777777" w:rsidR="00D65AC0" w:rsidRPr="004E3F17" w:rsidRDefault="00D65AC0" w:rsidP="00D65AC0">
      <w:pPr>
        <w:pStyle w:val="ListParagraph"/>
        <w:numPr>
          <w:ilvl w:val="0"/>
          <w:numId w:val="41"/>
        </w:numPr>
        <w:spacing w:before="29" w:after="0" w:line="240" w:lineRule="auto"/>
        <w:ind w:right="-20"/>
        <w:outlineLvl w:val="0"/>
        <w:rPr>
          <w:spacing w:val="1"/>
          <w:szCs w:val="24"/>
        </w:rPr>
      </w:pPr>
      <w:r>
        <w:rPr>
          <w:spacing w:val="1"/>
          <w:szCs w:val="24"/>
        </w:rPr>
        <w:t>Large caseloads for coordinators and providers severely constrain the time available for training.</w:t>
      </w:r>
    </w:p>
    <w:p w14:paraId="7BF4FEC6" w14:textId="77777777" w:rsidR="00D65AC0" w:rsidRDefault="00D65AC0" w:rsidP="00D65AC0">
      <w:pPr>
        <w:rPr>
          <w:rFonts w:cs="Arial"/>
          <w:szCs w:val="24"/>
          <w:u w:val="single"/>
        </w:rPr>
      </w:pPr>
      <w:r>
        <w:rPr>
          <w:rFonts w:cs="Arial"/>
          <w:szCs w:val="24"/>
          <w:u w:val="single"/>
        </w:rPr>
        <w:br w:type="page"/>
      </w:r>
    </w:p>
    <w:p w14:paraId="00DEDCDB" w14:textId="77777777" w:rsidR="00D65AC0" w:rsidRPr="00DF3744" w:rsidRDefault="00D65AC0" w:rsidP="00D65AC0">
      <w:pPr>
        <w:contextualSpacing/>
        <w:rPr>
          <w:rFonts w:cs="Arial"/>
          <w:b/>
          <w:bCs/>
          <w:szCs w:val="24"/>
        </w:rPr>
      </w:pPr>
      <w:r w:rsidRPr="00DF3744">
        <w:rPr>
          <w:b/>
          <w:bCs/>
          <w:szCs w:val="24"/>
        </w:rPr>
        <w:lastRenderedPageBreak/>
        <w:t>Did the web-based course increase participants’ knowledge?</w:t>
      </w:r>
    </w:p>
    <w:p w14:paraId="00CB78D5" w14:textId="77777777" w:rsidR="00D65AC0" w:rsidRDefault="00D65AC0" w:rsidP="00D65AC0">
      <w:pPr>
        <w:contextualSpacing/>
        <w:rPr>
          <w:rFonts w:cs="Arial"/>
          <w:szCs w:val="24"/>
          <w:u w:val="single"/>
        </w:rPr>
      </w:pPr>
    </w:p>
    <w:p w14:paraId="18E72A7F" w14:textId="77777777" w:rsidR="00D65AC0" w:rsidRDefault="00D65AC0" w:rsidP="00D65AC0">
      <w:pPr>
        <w:rPr>
          <w:szCs w:val="24"/>
        </w:rPr>
      </w:pPr>
      <w:r w:rsidRPr="00E45A5C">
        <w:rPr>
          <w:szCs w:val="24"/>
        </w:rPr>
        <w:t>All individuals who complete the Early Start online</w:t>
      </w:r>
      <w:r>
        <w:rPr>
          <w:szCs w:val="24"/>
        </w:rPr>
        <w:t>,</w:t>
      </w:r>
      <w:r w:rsidRPr="00E45A5C">
        <w:rPr>
          <w:szCs w:val="24"/>
        </w:rPr>
        <w:t xml:space="preserve"> skill</w:t>
      </w:r>
      <w:r>
        <w:rPr>
          <w:szCs w:val="24"/>
        </w:rPr>
        <w:t>-</w:t>
      </w:r>
      <w:r w:rsidRPr="00E45A5C">
        <w:rPr>
          <w:szCs w:val="24"/>
        </w:rPr>
        <w:t>base</w:t>
      </w:r>
      <w:r>
        <w:rPr>
          <w:szCs w:val="24"/>
        </w:rPr>
        <w:t>d</w:t>
      </w:r>
      <w:r w:rsidRPr="00E45A5C">
        <w:rPr>
          <w:szCs w:val="24"/>
        </w:rPr>
        <w:t xml:space="preserve"> course on social and emotional development complete a pre-course quiz and a post-course quiz.  Scores on this quiz are averaged across all participants.  </w:t>
      </w:r>
      <w:r w:rsidRPr="0030615C">
        <w:rPr>
          <w:szCs w:val="24"/>
        </w:rPr>
        <w:t xml:space="preserve">The figure </w:t>
      </w:r>
      <w:r>
        <w:rPr>
          <w:szCs w:val="24"/>
        </w:rPr>
        <w:t>below</w:t>
      </w:r>
      <w:r w:rsidRPr="002A7173">
        <w:rPr>
          <w:szCs w:val="24"/>
        </w:rPr>
        <w:t xml:space="preserve"> shows a </w:t>
      </w:r>
      <w:r w:rsidRPr="00B6213B">
        <w:rPr>
          <w:szCs w:val="24"/>
        </w:rPr>
        <w:t>consistent increase in quiz scores from pre</w:t>
      </w:r>
      <w:r w:rsidRPr="00E73B76">
        <w:rPr>
          <w:szCs w:val="24"/>
        </w:rPr>
        <w:t>-</w:t>
      </w:r>
      <w:r>
        <w:rPr>
          <w:szCs w:val="24"/>
        </w:rPr>
        <w:t>quiz</w:t>
      </w:r>
      <w:r w:rsidRPr="00E73B76">
        <w:rPr>
          <w:szCs w:val="24"/>
        </w:rPr>
        <w:t xml:space="preserve"> to post</w:t>
      </w:r>
      <w:r w:rsidRPr="00101BCF">
        <w:rPr>
          <w:szCs w:val="24"/>
        </w:rPr>
        <w:t>-</w:t>
      </w:r>
      <w:r>
        <w:rPr>
          <w:szCs w:val="24"/>
        </w:rPr>
        <w:t>quiz</w:t>
      </w:r>
      <w:r w:rsidRPr="00101BCF">
        <w:rPr>
          <w:szCs w:val="24"/>
        </w:rPr>
        <w:t xml:space="preserve"> of approximately t</w:t>
      </w:r>
      <w:r>
        <w:rPr>
          <w:szCs w:val="24"/>
        </w:rPr>
        <w:t>en</w:t>
      </w:r>
      <w:r w:rsidRPr="002B2E88">
        <w:rPr>
          <w:szCs w:val="24"/>
        </w:rPr>
        <w:t xml:space="preserve"> percentage points, verifying an increase in knowledge</w:t>
      </w:r>
      <w:r>
        <w:rPr>
          <w:szCs w:val="24"/>
        </w:rPr>
        <w:t>.</w:t>
      </w:r>
    </w:p>
    <w:p w14:paraId="77560211" w14:textId="77777777" w:rsidR="00D65AC0" w:rsidRDefault="00D65AC0" w:rsidP="00D65AC0">
      <w:pPr>
        <w:contextualSpacing/>
        <w:rPr>
          <w:rFonts w:cs="Arial"/>
          <w:szCs w:val="24"/>
          <w:u w:val="single"/>
        </w:rPr>
      </w:pPr>
    </w:p>
    <w:p w14:paraId="399A3303" w14:textId="77777777" w:rsidR="00D65AC0" w:rsidRDefault="00D65AC0" w:rsidP="00D65AC0">
      <w:pPr>
        <w:contextualSpacing/>
        <w:rPr>
          <w:rFonts w:cs="Arial"/>
          <w:szCs w:val="24"/>
          <w:u w:val="single"/>
        </w:rPr>
      </w:pPr>
      <w:r>
        <w:rPr>
          <w:noProof/>
        </w:rPr>
        <w:drawing>
          <wp:inline distT="0" distB="0" distL="0" distR="0" wp14:anchorId="348077D2" wp14:editId="3F818303">
            <wp:extent cx="5876925" cy="2867025"/>
            <wp:effectExtent l="0" t="0" r="9525" b="9525"/>
            <wp:docPr id="16" name="Chart 16" descr="Average Baseline and Posttest Scores for the SE Course by SSIP Cohort&#10;Cohort 1 had an average score of 64% at baseline and 73% at posttest. &#10;Cohort 2 had an average score of 60% at baseline and 71% at posttest.&#10;Cohort 3 had an average score of 63% at baseline and 70% at posttest.&#10;">
              <a:extLst xmlns:a="http://schemas.openxmlformats.org/drawingml/2006/main">
                <a:ext uri="{FF2B5EF4-FFF2-40B4-BE49-F238E27FC236}">
                  <a16:creationId xmlns:a16="http://schemas.microsoft.com/office/drawing/2014/main" id="{09526C9E-59D2-40ED-8F07-2360D57C11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BA3BA73" w14:textId="77777777" w:rsidR="00D65AC0" w:rsidRDefault="00D65AC0" w:rsidP="00D65AC0">
      <w:pPr>
        <w:contextualSpacing/>
        <w:rPr>
          <w:rFonts w:cs="Arial"/>
          <w:szCs w:val="24"/>
          <w:u w:val="single"/>
        </w:rPr>
      </w:pPr>
    </w:p>
    <w:p w14:paraId="0334CF1C" w14:textId="77777777" w:rsidR="00D65AC0" w:rsidRPr="00DF3744" w:rsidRDefault="00D65AC0" w:rsidP="00D65AC0">
      <w:pPr>
        <w:ind w:left="-58"/>
        <w:rPr>
          <w:b/>
          <w:bCs/>
          <w:szCs w:val="24"/>
        </w:rPr>
      </w:pPr>
      <w:r w:rsidRPr="00DF3744">
        <w:rPr>
          <w:b/>
          <w:bCs/>
          <w:szCs w:val="24"/>
        </w:rPr>
        <w:t>Are participants using what they learned in their daily work?</w:t>
      </w:r>
    </w:p>
    <w:p w14:paraId="1BFA0611" w14:textId="77777777" w:rsidR="00D65AC0" w:rsidRDefault="00D65AC0" w:rsidP="00D65AC0">
      <w:pPr>
        <w:ind w:left="-58"/>
        <w:rPr>
          <w:szCs w:val="24"/>
        </w:rPr>
      </w:pPr>
      <w:r w:rsidRPr="00C75BEE">
        <w:rPr>
          <w:szCs w:val="24"/>
        </w:rPr>
        <w:t>Pa</w:t>
      </w:r>
      <w:r>
        <w:rPr>
          <w:szCs w:val="24"/>
        </w:rPr>
        <w:t>rticipants in the SE course, in a follow up survey, indicated that the content was relevant to their work, that they’ve applied the practices learned in the training, and that they are confident using those practices.</w:t>
      </w:r>
    </w:p>
    <w:tbl>
      <w:tblPr>
        <w:tblW w:w="0" w:type="auto"/>
        <w:tblLook w:val="04A0" w:firstRow="1" w:lastRow="0" w:firstColumn="1" w:lastColumn="0" w:noHBand="0" w:noVBand="1"/>
      </w:tblPr>
      <w:tblGrid>
        <w:gridCol w:w="4836"/>
        <w:gridCol w:w="1177"/>
        <w:gridCol w:w="1177"/>
        <w:gridCol w:w="1063"/>
        <w:gridCol w:w="1097"/>
      </w:tblGrid>
      <w:tr w:rsidR="00D65AC0" w:rsidRPr="00126B3C" w14:paraId="684C706E" w14:textId="77777777" w:rsidTr="00D65AC0">
        <w:tc>
          <w:tcPr>
            <w:tcW w:w="4836" w:type="dxa"/>
            <w:vAlign w:val="center"/>
          </w:tcPr>
          <w:p w14:paraId="61C78A0D" w14:textId="77777777" w:rsidR="00D65AC0" w:rsidRPr="00126B3C" w:rsidRDefault="00D65AC0" w:rsidP="00D65AC0">
            <w:pPr>
              <w:jc w:val="center"/>
              <w:rPr>
                <w:rFonts w:cs="Arial"/>
                <w:szCs w:val="24"/>
              </w:rPr>
            </w:pPr>
            <w:r>
              <w:rPr>
                <w:rFonts w:cs="Arial"/>
                <w:szCs w:val="24"/>
              </w:rPr>
              <w:t>Impact of Training</w:t>
            </w:r>
          </w:p>
        </w:tc>
        <w:tc>
          <w:tcPr>
            <w:tcW w:w="1177" w:type="dxa"/>
            <w:vAlign w:val="center"/>
          </w:tcPr>
          <w:p w14:paraId="3F07F754" w14:textId="77777777" w:rsidR="00D65AC0" w:rsidRPr="00126B3C" w:rsidRDefault="00D65AC0" w:rsidP="00D65AC0">
            <w:pPr>
              <w:jc w:val="center"/>
              <w:rPr>
                <w:rFonts w:cs="Arial"/>
                <w:szCs w:val="24"/>
              </w:rPr>
            </w:pPr>
            <w:r w:rsidRPr="00126B3C">
              <w:rPr>
                <w:rFonts w:cs="Arial"/>
                <w:szCs w:val="24"/>
              </w:rPr>
              <w:t>Strongly Disagree</w:t>
            </w:r>
          </w:p>
        </w:tc>
        <w:tc>
          <w:tcPr>
            <w:tcW w:w="1177" w:type="dxa"/>
            <w:vAlign w:val="center"/>
          </w:tcPr>
          <w:p w14:paraId="2FA82CDB" w14:textId="77777777" w:rsidR="00D65AC0" w:rsidRPr="00126B3C" w:rsidRDefault="00D65AC0" w:rsidP="00D65AC0">
            <w:pPr>
              <w:jc w:val="center"/>
              <w:rPr>
                <w:rFonts w:cs="Arial"/>
                <w:szCs w:val="24"/>
              </w:rPr>
            </w:pPr>
            <w:r w:rsidRPr="00126B3C">
              <w:rPr>
                <w:rFonts w:cs="Arial"/>
                <w:szCs w:val="24"/>
              </w:rPr>
              <w:t>Disagree</w:t>
            </w:r>
          </w:p>
        </w:tc>
        <w:tc>
          <w:tcPr>
            <w:tcW w:w="1063" w:type="dxa"/>
            <w:vAlign w:val="center"/>
          </w:tcPr>
          <w:p w14:paraId="61CD9124" w14:textId="77777777" w:rsidR="00D65AC0" w:rsidRPr="00126B3C" w:rsidRDefault="00D65AC0" w:rsidP="00D65AC0">
            <w:pPr>
              <w:jc w:val="center"/>
              <w:rPr>
                <w:rFonts w:cs="Arial"/>
                <w:szCs w:val="24"/>
              </w:rPr>
            </w:pPr>
            <w:r w:rsidRPr="00126B3C">
              <w:rPr>
                <w:rFonts w:cs="Arial"/>
                <w:szCs w:val="24"/>
              </w:rPr>
              <w:t>Agree</w:t>
            </w:r>
          </w:p>
        </w:tc>
        <w:tc>
          <w:tcPr>
            <w:tcW w:w="1097" w:type="dxa"/>
            <w:vAlign w:val="center"/>
          </w:tcPr>
          <w:p w14:paraId="26460C23" w14:textId="77777777" w:rsidR="00D65AC0" w:rsidRPr="00126B3C" w:rsidRDefault="00D65AC0" w:rsidP="00D65AC0">
            <w:pPr>
              <w:jc w:val="center"/>
              <w:rPr>
                <w:rFonts w:cs="Arial"/>
                <w:szCs w:val="24"/>
              </w:rPr>
            </w:pPr>
            <w:r w:rsidRPr="00126B3C">
              <w:rPr>
                <w:rFonts w:cs="Arial"/>
                <w:szCs w:val="24"/>
              </w:rPr>
              <w:t>Strongly Agree</w:t>
            </w:r>
          </w:p>
        </w:tc>
      </w:tr>
      <w:tr w:rsidR="00D65AC0" w:rsidRPr="00126B3C" w14:paraId="3E4E819E" w14:textId="77777777" w:rsidTr="00D65AC0">
        <w:tc>
          <w:tcPr>
            <w:tcW w:w="4836" w:type="dxa"/>
          </w:tcPr>
          <w:p w14:paraId="5782245F" w14:textId="77777777" w:rsidR="00D65AC0" w:rsidRPr="00126B3C" w:rsidRDefault="00D65AC0" w:rsidP="00D65AC0">
            <w:pPr>
              <w:rPr>
                <w:rFonts w:cs="Arial"/>
                <w:szCs w:val="24"/>
              </w:rPr>
            </w:pPr>
            <w:r>
              <w:rPr>
                <w:rFonts w:cs="Arial"/>
                <w:szCs w:val="24"/>
              </w:rPr>
              <w:t>The material presented was relevant to my profession.</w:t>
            </w:r>
          </w:p>
        </w:tc>
        <w:tc>
          <w:tcPr>
            <w:tcW w:w="1177" w:type="dxa"/>
            <w:vAlign w:val="center"/>
          </w:tcPr>
          <w:p w14:paraId="36BA2661" w14:textId="77777777" w:rsidR="00D65AC0" w:rsidRPr="00126B3C" w:rsidRDefault="00D65AC0" w:rsidP="00D65AC0">
            <w:pPr>
              <w:jc w:val="center"/>
              <w:rPr>
                <w:rFonts w:cs="Arial"/>
                <w:szCs w:val="24"/>
              </w:rPr>
            </w:pPr>
            <w:r>
              <w:rPr>
                <w:rFonts w:cs="Arial"/>
                <w:szCs w:val="24"/>
              </w:rPr>
              <w:t>--</w:t>
            </w:r>
          </w:p>
        </w:tc>
        <w:tc>
          <w:tcPr>
            <w:tcW w:w="1177" w:type="dxa"/>
            <w:vAlign w:val="center"/>
          </w:tcPr>
          <w:p w14:paraId="1E5F3739" w14:textId="77777777" w:rsidR="00D65AC0" w:rsidRPr="00126B3C" w:rsidRDefault="00D65AC0" w:rsidP="00D65AC0">
            <w:pPr>
              <w:jc w:val="center"/>
              <w:rPr>
                <w:rFonts w:cs="Arial"/>
                <w:szCs w:val="24"/>
              </w:rPr>
            </w:pPr>
            <w:r w:rsidRPr="00D56D72">
              <w:rPr>
                <w:rFonts w:cs="Arial"/>
                <w:szCs w:val="24"/>
              </w:rPr>
              <w:t>--</w:t>
            </w:r>
          </w:p>
        </w:tc>
        <w:tc>
          <w:tcPr>
            <w:tcW w:w="1063" w:type="dxa"/>
            <w:vAlign w:val="center"/>
          </w:tcPr>
          <w:p w14:paraId="45D65355" w14:textId="77777777" w:rsidR="00D65AC0" w:rsidRPr="00126B3C" w:rsidRDefault="00D65AC0" w:rsidP="00D65AC0">
            <w:pPr>
              <w:jc w:val="center"/>
              <w:rPr>
                <w:rFonts w:cs="Arial"/>
                <w:szCs w:val="24"/>
              </w:rPr>
            </w:pPr>
            <w:r>
              <w:rPr>
                <w:rFonts w:cs="Arial"/>
                <w:szCs w:val="24"/>
              </w:rPr>
              <w:t>38%</w:t>
            </w:r>
          </w:p>
        </w:tc>
        <w:tc>
          <w:tcPr>
            <w:tcW w:w="1097" w:type="dxa"/>
            <w:vAlign w:val="center"/>
          </w:tcPr>
          <w:p w14:paraId="4A47C49C" w14:textId="77777777" w:rsidR="00D65AC0" w:rsidRPr="00126B3C" w:rsidRDefault="00D65AC0" w:rsidP="00D65AC0">
            <w:pPr>
              <w:jc w:val="center"/>
              <w:rPr>
                <w:rFonts w:cs="Arial"/>
                <w:szCs w:val="24"/>
              </w:rPr>
            </w:pPr>
            <w:r>
              <w:rPr>
                <w:rFonts w:cs="Arial"/>
                <w:szCs w:val="24"/>
              </w:rPr>
              <w:t>62%</w:t>
            </w:r>
          </w:p>
        </w:tc>
      </w:tr>
      <w:tr w:rsidR="00D65AC0" w:rsidRPr="00126B3C" w14:paraId="6300AA6D" w14:textId="77777777" w:rsidTr="00D65AC0">
        <w:tc>
          <w:tcPr>
            <w:tcW w:w="4836" w:type="dxa"/>
          </w:tcPr>
          <w:p w14:paraId="64CF6848" w14:textId="77777777" w:rsidR="00D65AC0" w:rsidRPr="00126B3C" w:rsidRDefault="00D65AC0" w:rsidP="00D65AC0">
            <w:pPr>
              <w:rPr>
                <w:rFonts w:cs="Arial"/>
                <w:szCs w:val="24"/>
              </w:rPr>
            </w:pPr>
            <w:r>
              <w:rPr>
                <w:rFonts w:cs="Arial"/>
                <w:szCs w:val="24"/>
              </w:rPr>
              <w:t>I am confident using the content I learned from the course.</w:t>
            </w:r>
          </w:p>
        </w:tc>
        <w:tc>
          <w:tcPr>
            <w:tcW w:w="1177" w:type="dxa"/>
            <w:vAlign w:val="center"/>
          </w:tcPr>
          <w:p w14:paraId="03E082DA" w14:textId="77777777" w:rsidR="00D65AC0" w:rsidRPr="00126B3C" w:rsidRDefault="00D65AC0" w:rsidP="00D65AC0">
            <w:pPr>
              <w:jc w:val="center"/>
              <w:rPr>
                <w:rFonts w:cs="Arial"/>
                <w:szCs w:val="24"/>
              </w:rPr>
            </w:pPr>
            <w:r w:rsidRPr="00E37158">
              <w:rPr>
                <w:rFonts w:cs="Arial"/>
                <w:szCs w:val="24"/>
              </w:rPr>
              <w:t>--</w:t>
            </w:r>
          </w:p>
        </w:tc>
        <w:tc>
          <w:tcPr>
            <w:tcW w:w="1177" w:type="dxa"/>
            <w:vAlign w:val="center"/>
          </w:tcPr>
          <w:p w14:paraId="57089FDD" w14:textId="77777777" w:rsidR="00D65AC0" w:rsidRPr="00126B3C" w:rsidRDefault="00D65AC0" w:rsidP="00D65AC0">
            <w:pPr>
              <w:jc w:val="center"/>
              <w:rPr>
                <w:rFonts w:cs="Arial"/>
                <w:szCs w:val="24"/>
              </w:rPr>
            </w:pPr>
            <w:r w:rsidRPr="00D56D72">
              <w:rPr>
                <w:rFonts w:cs="Arial"/>
                <w:szCs w:val="24"/>
              </w:rPr>
              <w:t>--</w:t>
            </w:r>
          </w:p>
        </w:tc>
        <w:tc>
          <w:tcPr>
            <w:tcW w:w="1063" w:type="dxa"/>
            <w:vAlign w:val="center"/>
          </w:tcPr>
          <w:p w14:paraId="00E9C3BF" w14:textId="77777777" w:rsidR="00D65AC0" w:rsidRPr="00126B3C" w:rsidRDefault="00D65AC0" w:rsidP="00D65AC0">
            <w:pPr>
              <w:jc w:val="center"/>
              <w:rPr>
                <w:rFonts w:cs="Arial"/>
                <w:szCs w:val="24"/>
              </w:rPr>
            </w:pPr>
            <w:r>
              <w:rPr>
                <w:rFonts w:cs="Arial"/>
                <w:szCs w:val="24"/>
              </w:rPr>
              <w:t>62%</w:t>
            </w:r>
          </w:p>
        </w:tc>
        <w:tc>
          <w:tcPr>
            <w:tcW w:w="1097" w:type="dxa"/>
            <w:vAlign w:val="center"/>
          </w:tcPr>
          <w:p w14:paraId="23071D6D" w14:textId="77777777" w:rsidR="00D65AC0" w:rsidRPr="00126B3C" w:rsidRDefault="00D65AC0" w:rsidP="00D65AC0">
            <w:pPr>
              <w:jc w:val="center"/>
              <w:rPr>
                <w:rFonts w:cs="Arial"/>
                <w:szCs w:val="24"/>
              </w:rPr>
            </w:pPr>
            <w:r>
              <w:rPr>
                <w:rFonts w:cs="Arial"/>
                <w:szCs w:val="24"/>
              </w:rPr>
              <w:t>38%</w:t>
            </w:r>
          </w:p>
        </w:tc>
      </w:tr>
      <w:tr w:rsidR="00D65AC0" w:rsidRPr="00126B3C" w14:paraId="03693820" w14:textId="77777777" w:rsidTr="00D65AC0">
        <w:tc>
          <w:tcPr>
            <w:tcW w:w="4836" w:type="dxa"/>
          </w:tcPr>
          <w:p w14:paraId="2B96F60C" w14:textId="77777777" w:rsidR="00D65AC0" w:rsidRPr="00126B3C" w:rsidRDefault="00D65AC0" w:rsidP="00D65AC0">
            <w:pPr>
              <w:rPr>
                <w:rFonts w:cs="Arial"/>
                <w:szCs w:val="24"/>
              </w:rPr>
            </w:pPr>
            <w:r>
              <w:rPr>
                <w:rFonts w:cs="Arial"/>
                <w:szCs w:val="24"/>
              </w:rPr>
              <w:t>I have applied the content I learned from the Early Start course.</w:t>
            </w:r>
          </w:p>
        </w:tc>
        <w:tc>
          <w:tcPr>
            <w:tcW w:w="1177" w:type="dxa"/>
            <w:vAlign w:val="center"/>
          </w:tcPr>
          <w:p w14:paraId="5969EF71" w14:textId="77777777" w:rsidR="00D65AC0" w:rsidRPr="00126B3C" w:rsidRDefault="00D65AC0" w:rsidP="00D65AC0">
            <w:pPr>
              <w:jc w:val="center"/>
              <w:rPr>
                <w:rFonts w:cs="Arial"/>
                <w:szCs w:val="24"/>
              </w:rPr>
            </w:pPr>
            <w:r w:rsidRPr="00E37158">
              <w:rPr>
                <w:rFonts w:cs="Arial"/>
                <w:szCs w:val="24"/>
              </w:rPr>
              <w:t>--</w:t>
            </w:r>
          </w:p>
        </w:tc>
        <w:tc>
          <w:tcPr>
            <w:tcW w:w="1177" w:type="dxa"/>
            <w:vAlign w:val="center"/>
          </w:tcPr>
          <w:p w14:paraId="5013AE06" w14:textId="77777777" w:rsidR="00D65AC0" w:rsidRPr="00126B3C" w:rsidRDefault="00D65AC0" w:rsidP="00D65AC0">
            <w:pPr>
              <w:jc w:val="center"/>
              <w:rPr>
                <w:rFonts w:cs="Arial"/>
                <w:szCs w:val="24"/>
              </w:rPr>
            </w:pPr>
            <w:r w:rsidRPr="00D56D72">
              <w:rPr>
                <w:rFonts w:cs="Arial"/>
                <w:szCs w:val="24"/>
              </w:rPr>
              <w:t>--</w:t>
            </w:r>
          </w:p>
        </w:tc>
        <w:tc>
          <w:tcPr>
            <w:tcW w:w="1063" w:type="dxa"/>
            <w:vAlign w:val="center"/>
          </w:tcPr>
          <w:p w14:paraId="1E07EC35" w14:textId="77777777" w:rsidR="00D65AC0" w:rsidRPr="00126B3C" w:rsidRDefault="00D65AC0" w:rsidP="00D65AC0">
            <w:pPr>
              <w:jc w:val="center"/>
              <w:rPr>
                <w:rFonts w:cs="Arial"/>
                <w:szCs w:val="24"/>
              </w:rPr>
            </w:pPr>
            <w:r>
              <w:rPr>
                <w:rFonts w:cs="Arial"/>
                <w:szCs w:val="24"/>
              </w:rPr>
              <w:t>77%</w:t>
            </w:r>
          </w:p>
        </w:tc>
        <w:tc>
          <w:tcPr>
            <w:tcW w:w="1097" w:type="dxa"/>
            <w:vAlign w:val="center"/>
          </w:tcPr>
          <w:p w14:paraId="30FD606E" w14:textId="77777777" w:rsidR="00D65AC0" w:rsidRPr="00126B3C" w:rsidRDefault="00D65AC0" w:rsidP="00D65AC0">
            <w:pPr>
              <w:jc w:val="center"/>
              <w:rPr>
                <w:rFonts w:cs="Arial"/>
                <w:szCs w:val="24"/>
              </w:rPr>
            </w:pPr>
            <w:r>
              <w:rPr>
                <w:rFonts w:cs="Arial"/>
                <w:szCs w:val="24"/>
              </w:rPr>
              <w:t>23%</w:t>
            </w:r>
          </w:p>
        </w:tc>
      </w:tr>
    </w:tbl>
    <w:p w14:paraId="769AE722" w14:textId="77777777" w:rsidR="00D65AC0" w:rsidRDefault="00D65AC0" w:rsidP="00D65AC0">
      <w:pPr>
        <w:ind w:left="-58"/>
        <w:rPr>
          <w:szCs w:val="24"/>
        </w:rPr>
      </w:pPr>
    </w:p>
    <w:p w14:paraId="2FA1F671" w14:textId="77777777" w:rsidR="00D65AC0" w:rsidRDefault="00D65AC0" w:rsidP="00D65AC0">
      <w:pPr>
        <w:rPr>
          <w:color w:val="000000"/>
          <w:szCs w:val="24"/>
        </w:rPr>
        <w:sectPr w:rsidR="00D65AC0" w:rsidSect="00D65AC0">
          <w:pgSz w:w="12240" w:h="15840" w:code="1"/>
          <w:pgMar w:top="1440" w:right="1440" w:bottom="1440" w:left="1440" w:header="720" w:footer="720" w:gutter="0"/>
          <w:cols w:space="720"/>
          <w:titlePg/>
          <w:docGrid w:linePitch="326"/>
        </w:sectPr>
      </w:pPr>
    </w:p>
    <w:p w14:paraId="737826E3" w14:textId="77777777" w:rsidR="00D65AC0" w:rsidRPr="00151304" w:rsidRDefault="00D65AC0" w:rsidP="00D65AC0">
      <w:pPr>
        <w:pStyle w:val="Heading2"/>
      </w:pPr>
      <w:bookmarkStart w:id="13" w:name="_Hlk34509554"/>
      <w:r w:rsidRPr="00151304">
        <w:lastRenderedPageBreak/>
        <w:t>Strand of Action 3:</w:t>
      </w:r>
      <w:r w:rsidRPr="00151304">
        <w:rPr>
          <w:rStyle w:val="Emphasis"/>
        </w:rPr>
        <w:t xml:space="preserve"> </w:t>
      </w:r>
      <w:r w:rsidRPr="00151304">
        <w:t>Interagency Collaboration</w:t>
      </w:r>
    </w:p>
    <w:p w14:paraId="6378CA80" w14:textId="77777777" w:rsidR="00D65AC0" w:rsidRDefault="00D65AC0" w:rsidP="00D65AC0">
      <w:pPr>
        <w:rPr>
          <w:rStyle w:val="Emphasis"/>
          <w:b/>
          <w:i w:val="0"/>
        </w:rPr>
      </w:pPr>
      <w:r w:rsidRPr="00527E9C">
        <w:rPr>
          <w:rStyle w:val="Emphasis"/>
          <w:b/>
        </w:rPr>
        <w:t>Identify and partner with statewide collaboratives to disseminate information on the importance of parent-child relationships and social-emotional development with the Interagency Coordination Council (ICC) as the lead.</w:t>
      </w:r>
    </w:p>
    <w:p w14:paraId="2BFD6A0A" w14:textId="77777777" w:rsidR="00D65AC0" w:rsidRDefault="00D65AC0" w:rsidP="00D65AC0">
      <w:pPr>
        <w:rPr>
          <w:rStyle w:val="Emphasis"/>
          <w:b/>
          <w:i w:val="0"/>
        </w:rPr>
      </w:pPr>
    </w:p>
    <w:tbl>
      <w:tblPr>
        <w:tblW w:w="13585" w:type="dxa"/>
        <w:jc w:val="center"/>
        <w:tblLayout w:type="fixed"/>
        <w:tblLook w:val="04A0" w:firstRow="1" w:lastRow="0" w:firstColumn="1" w:lastColumn="0" w:noHBand="0" w:noVBand="1"/>
      </w:tblPr>
      <w:tblGrid>
        <w:gridCol w:w="2065"/>
        <w:gridCol w:w="2340"/>
        <w:gridCol w:w="2880"/>
        <w:gridCol w:w="2700"/>
        <w:gridCol w:w="3600"/>
      </w:tblGrid>
      <w:tr w:rsidR="00D65AC0" w14:paraId="04D91A21" w14:textId="77777777" w:rsidTr="00D65AC0">
        <w:trPr>
          <w:cantSplit/>
          <w:trHeight w:val="560"/>
          <w:tblHeader/>
          <w:jc w:val="center"/>
        </w:trPr>
        <w:tc>
          <w:tcPr>
            <w:tcW w:w="2065" w:type="dxa"/>
            <w:tcBorders>
              <w:top w:val="single" w:sz="4" w:space="0" w:color="auto"/>
              <w:left w:val="single" w:sz="4" w:space="0" w:color="auto"/>
              <w:bottom w:val="single" w:sz="4" w:space="0" w:color="auto"/>
              <w:right w:val="single" w:sz="4" w:space="0" w:color="auto"/>
            </w:tcBorders>
            <w:vAlign w:val="center"/>
            <w:hideMark/>
          </w:tcPr>
          <w:bookmarkEnd w:id="13"/>
          <w:p w14:paraId="33D9DDCC" w14:textId="77777777" w:rsidR="00D65AC0" w:rsidRDefault="00D65AC0" w:rsidP="00D65AC0">
            <w:pPr>
              <w:jc w:val="center"/>
              <w:rPr>
                <w:rFonts w:cs="Arial"/>
                <w:b/>
                <w:szCs w:val="24"/>
              </w:rPr>
            </w:pPr>
            <w:r>
              <w:rPr>
                <w:rFonts w:cs="Arial"/>
                <w:b/>
                <w:szCs w:val="24"/>
              </w:rPr>
              <w:t>Improvement Activity</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81E9E9F" w14:textId="77777777" w:rsidR="00D65AC0" w:rsidRDefault="00D65AC0" w:rsidP="00D65AC0">
            <w:pPr>
              <w:jc w:val="center"/>
              <w:rPr>
                <w:rFonts w:cs="Arial"/>
                <w:b/>
                <w:szCs w:val="24"/>
              </w:rPr>
            </w:pPr>
            <w:r>
              <w:rPr>
                <w:rFonts w:cs="Arial"/>
                <w:b/>
                <w:szCs w:val="24"/>
              </w:rPr>
              <w:t>Survey/ Tool</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9B8067D" w14:textId="77777777" w:rsidR="00D65AC0" w:rsidRDefault="00D65AC0" w:rsidP="00D65AC0">
            <w:pPr>
              <w:jc w:val="center"/>
              <w:rPr>
                <w:rFonts w:cs="Arial"/>
                <w:b/>
                <w:szCs w:val="24"/>
              </w:rPr>
            </w:pPr>
            <w:r>
              <w:rPr>
                <w:rFonts w:cs="Arial"/>
                <w:b/>
                <w:szCs w:val="24"/>
              </w:rPr>
              <w:t>Indicator/ Evaluation Question</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3DDC341" w14:textId="77777777" w:rsidR="00D65AC0" w:rsidRDefault="00D65AC0" w:rsidP="00D65AC0">
            <w:pPr>
              <w:jc w:val="center"/>
              <w:rPr>
                <w:rFonts w:cs="Arial"/>
                <w:b/>
                <w:szCs w:val="24"/>
              </w:rPr>
            </w:pPr>
            <w:r>
              <w:rPr>
                <w:rFonts w:cs="Arial"/>
                <w:b/>
                <w:szCs w:val="24"/>
              </w:rPr>
              <w:t>Respondents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D983FEB" w14:textId="77777777" w:rsidR="00D65AC0" w:rsidRDefault="00D65AC0" w:rsidP="00D65AC0">
            <w:pPr>
              <w:jc w:val="center"/>
              <w:rPr>
                <w:rFonts w:cs="Arial"/>
                <w:b/>
                <w:szCs w:val="24"/>
              </w:rPr>
            </w:pPr>
            <w:r>
              <w:rPr>
                <w:rFonts w:cs="Arial"/>
                <w:b/>
                <w:szCs w:val="24"/>
              </w:rPr>
              <w:t>Dissemination &amp; Collection</w:t>
            </w:r>
          </w:p>
        </w:tc>
      </w:tr>
      <w:tr w:rsidR="00D65AC0" w:rsidRPr="00A53789" w14:paraId="4C296B15" w14:textId="77777777" w:rsidTr="00D65AC0">
        <w:trPr>
          <w:cantSplit/>
          <w:trHeight w:val="1250"/>
          <w:jc w:val="center"/>
        </w:trPr>
        <w:tc>
          <w:tcPr>
            <w:tcW w:w="2065" w:type="dxa"/>
            <w:shd w:val="clear" w:color="auto" w:fill="auto"/>
          </w:tcPr>
          <w:p w14:paraId="17CC0BEE" w14:textId="77777777" w:rsidR="00D65AC0" w:rsidRPr="00ED423F" w:rsidRDefault="00D65AC0" w:rsidP="00D65AC0">
            <w:pPr>
              <w:spacing w:before="120" w:after="120"/>
              <w:contextualSpacing/>
              <w:rPr>
                <w:rFonts w:cs="Arial"/>
                <w:szCs w:val="24"/>
              </w:rPr>
            </w:pPr>
            <w:r w:rsidRPr="00367D28">
              <w:rPr>
                <w:szCs w:val="24"/>
              </w:rPr>
              <w:t>Regional Center Local Implementation Assessment (RCLIA) Training Activities</w:t>
            </w:r>
          </w:p>
        </w:tc>
        <w:tc>
          <w:tcPr>
            <w:tcW w:w="2340" w:type="dxa"/>
            <w:shd w:val="clear" w:color="auto" w:fill="auto"/>
          </w:tcPr>
          <w:p w14:paraId="09F255D2" w14:textId="77777777" w:rsidR="00D65AC0" w:rsidRPr="00ED423F" w:rsidRDefault="00D65AC0" w:rsidP="00D65AC0">
            <w:pPr>
              <w:spacing w:before="120" w:after="120"/>
              <w:contextualSpacing/>
              <w:rPr>
                <w:rFonts w:cs="Arial"/>
                <w:szCs w:val="24"/>
              </w:rPr>
            </w:pPr>
            <w:r w:rsidRPr="00ED423F">
              <w:rPr>
                <w:rFonts w:cs="Arial"/>
                <w:szCs w:val="24"/>
              </w:rPr>
              <w:t>LIT SSIP Implementation and Sustainability Survey</w:t>
            </w:r>
          </w:p>
        </w:tc>
        <w:tc>
          <w:tcPr>
            <w:tcW w:w="2880" w:type="dxa"/>
            <w:shd w:val="clear" w:color="auto" w:fill="auto"/>
          </w:tcPr>
          <w:p w14:paraId="30D32126" w14:textId="77777777" w:rsidR="00D65AC0" w:rsidRPr="00ED423F" w:rsidRDefault="00D65AC0" w:rsidP="00D65AC0">
            <w:pPr>
              <w:spacing w:before="120" w:after="120"/>
              <w:rPr>
                <w:rFonts w:cs="Arial"/>
                <w:szCs w:val="24"/>
              </w:rPr>
            </w:pPr>
            <w:r w:rsidRPr="00367D28">
              <w:rPr>
                <w:szCs w:val="24"/>
              </w:rPr>
              <w:t>Did training and other SSIP activities result in increased knowledge among</w:t>
            </w:r>
            <w:r>
              <w:rPr>
                <w:szCs w:val="24"/>
              </w:rPr>
              <w:t xml:space="preserve"> </w:t>
            </w:r>
            <w:r w:rsidRPr="00367D28">
              <w:rPr>
                <w:szCs w:val="24"/>
              </w:rPr>
              <w:t xml:space="preserve">local training participants within the RC catchment area? </w:t>
            </w:r>
          </w:p>
        </w:tc>
        <w:tc>
          <w:tcPr>
            <w:tcW w:w="2700" w:type="dxa"/>
          </w:tcPr>
          <w:p w14:paraId="2EAB69B3" w14:textId="77777777" w:rsidR="00D65AC0" w:rsidRPr="00367D28" w:rsidRDefault="00D65AC0" w:rsidP="00D65AC0">
            <w:pPr>
              <w:spacing w:before="120" w:after="120"/>
              <w:rPr>
                <w:szCs w:val="24"/>
                <w:lang w:val="fr-FR"/>
              </w:rPr>
            </w:pPr>
            <w:r w:rsidRPr="00367D28">
              <w:rPr>
                <w:szCs w:val="24"/>
                <w:lang w:val="fr-FR"/>
              </w:rPr>
              <w:t>Local Implementation Team (LIT) Participants</w:t>
            </w:r>
          </w:p>
          <w:p w14:paraId="0102C907" w14:textId="77777777" w:rsidR="00D65AC0" w:rsidRPr="00ED423F" w:rsidRDefault="00D65AC0" w:rsidP="00D65AC0">
            <w:pPr>
              <w:spacing w:before="120" w:after="120"/>
              <w:rPr>
                <w:rFonts w:cs="Arial"/>
                <w:szCs w:val="24"/>
                <w:lang w:val="fr-FR"/>
              </w:rPr>
            </w:pPr>
            <w:r w:rsidRPr="00367D28">
              <w:rPr>
                <w:i/>
                <w:iCs/>
                <w:szCs w:val="24"/>
                <w:lang w:val="fr-FR"/>
              </w:rPr>
              <w:t>(n</w:t>
            </w:r>
            <w:r w:rsidRPr="00367D28">
              <w:rPr>
                <w:i/>
                <w:szCs w:val="24"/>
                <w:lang w:val="fr-FR"/>
              </w:rPr>
              <w:t xml:space="preserve"> = 98</w:t>
            </w:r>
            <w:r w:rsidRPr="00367D28">
              <w:rPr>
                <w:szCs w:val="24"/>
                <w:lang w:val="fr-FR"/>
              </w:rPr>
              <w:t>)</w:t>
            </w:r>
          </w:p>
        </w:tc>
        <w:tc>
          <w:tcPr>
            <w:tcW w:w="3600" w:type="dxa"/>
            <w:shd w:val="clear" w:color="auto" w:fill="auto"/>
          </w:tcPr>
          <w:p w14:paraId="62E6D294" w14:textId="77777777" w:rsidR="00D65AC0" w:rsidRPr="00ED423F" w:rsidRDefault="00D65AC0" w:rsidP="00D65AC0">
            <w:pPr>
              <w:spacing w:before="120" w:after="120"/>
              <w:rPr>
                <w:rFonts w:cs="Arial"/>
                <w:szCs w:val="24"/>
              </w:rPr>
            </w:pPr>
            <w:r w:rsidRPr="00ED423F">
              <w:rPr>
                <w:rFonts w:cs="Arial"/>
                <w:szCs w:val="24"/>
              </w:rPr>
              <w:t xml:space="preserve">Survey link was emailed from DDS to the regional </w:t>
            </w:r>
            <w:r w:rsidRPr="0022767D">
              <w:rPr>
                <w:rFonts w:cs="Arial"/>
                <w:szCs w:val="24"/>
              </w:rPr>
              <w:t>c</w:t>
            </w:r>
            <w:r w:rsidRPr="00ED423F">
              <w:rPr>
                <w:rFonts w:cs="Arial"/>
                <w:szCs w:val="24"/>
              </w:rPr>
              <w:t>enters.  The regional centers then distributed the surveys to Local Implementation Team agencies/individuals.</w:t>
            </w:r>
          </w:p>
        </w:tc>
      </w:tr>
      <w:tr w:rsidR="00D65AC0" w:rsidRPr="00846243" w14:paraId="2409B821" w14:textId="77777777" w:rsidTr="00D65AC0">
        <w:trPr>
          <w:cantSplit/>
          <w:trHeight w:val="1592"/>
          <w:jc w:val="center"/>
        </w:trPr>
        <w:tc>
          <w:tcPr>
            <w:tcW w:w="2065" w:type="dxa"/>
            <w:shd w:val="clear" w:color="auto" w:fill="auto"/>
          </w:tcPr>
          <w:p w14:paraId="6BFDD879" w14:textId="77777777" w:rsidR="00D65AC0" w:rsidRPr="00ED423F" w:rsidRDefault="00D65AC0" w:rsidP="00D65AC0">
            <w:pPr>
              <w:spacing w:before="120" w:after="120"/>
              <w:contextualSpacing/>
              <w:rPr>
                <w:rFonts w:cs="Arial"/>
                <w:i/>
                <w:iCs/>
                <w:szCs w:val="24"/>
              </w:rPr>
            </w:pPr>
            <w:r w:rsidRPr="00367D28">
              <w:rPr>
                <w:szCs w:val="24"/>
              </w:rPr>
              <w:t>RCLIA Training Activities</w:t>
            </w:r>
          </w:p>
        </w:tc>
        <w:tc>
          <w:tcPr>
            <w:tcW w:w="2340" w:type="dxa"/>
            <w:shd w:val="clear" w:color="auto" w:fill="auto"/>
          </w:tcPr>
          <w:p w14:paraId="04667D9E" w14:textId="77777777" w:rsidR="00D65AC0" w:rsidRPr="00ED423F" w:rsidRDefault="00D65AC0" w:rsidP="00D65AC0">
            <w:pPr>
              <w:spacing w:before="120" w:after="120"/>
              <w:contextualSpacing/>
              <w:rPr>
                <w:rFonts w:cs="Arial"/>
                <w:szCs w:val="24"/>
              </w:rPr>
            </w:pPr>
            <w:r w:rsidRPr="00ED423F">
              <w:rPr>
                <w:rFonts w:cs="Arial"/>
                <w:szCs w:val="24"/>
              </w:rPr>
              <w:t>LIT SSIP Implementation and Sustainability Survey</w:t>
            </w:r>
          </w:p>
        </w:tc>
        <w:tc>
          <w:tcPr>
            <w:tcW w:w="2880" w:type="dxa"/>
            <w:shd w:val="clear" w:color="auto" w:fill="auto"/>
          </w:tcPr>
          <w:p w14:paraId="6AEDB9FD" w14:textId="77777777" w:rsidR="00D65AC0" w:rsidRPr="00ED423F" w:rsidRDefault="00D65AC0" w:rsidP="00D65AC0">
            <w:pPr>
              <w:spacing w:before="120" w:after="120"/>
              <w:ind w:left="-58"/>
              <w:rPr>
                <w:rFonts w:cs="Arial"/>
                <w:szCs w:val="24"/>
              </w:rPr>
            </w:pPr>
            <w:r w:rsidRPr="00367D28">
              <w:rPr>
                <w:szCs w:val="24"/>
              </w:rPr>
              <w:t xml:space="preserve">Do training participants implement practices and use resources from the SSIP initiative? </w:t>
            </w:r>
          </w:p>
        </w:tc>
        <w:tc>
          <w:tcPr>
            <w:tcW w:w="2700" w:type="dxa"/>
          </w:tcPr>
          <w:p w14:paraId="3D050377" w14:textId="77777777" w:rsidR="00D65AC0" w:rsidRPr="00367D28" w:rsidRDefault="00D65AC0" w:rsidP="00D65AC0">
            <w:pPr>
              <w:spacing w:before="120" w:after="120"/>
              <w:rPr>
                <w:szCs w:val="24"/>
              </w:rPr>
            </w:pPr>
            <w:r w:rsidRPr="00367D28">
              <w:rPr>
                <w:szCs w:val="24"/>
              </w:rPr>
              <w:t>Local Implementation Team Participants</w:t>
            </w:r>
          </w:p>
          <w:p w14:paraId="0462BD15" w14:textId="77777777" w:rsidR="00D65AC0" w:rsidRPr="00ED423F" w:rsidRDefault="00D65AC0" w:rsidP="00D65AC0">
            <w:pPr>
              <w:spacing w:before="120" w:after="120"/>
              <w:rPr>
                <w:rFonts w:cs="Arial"/>
                <w:szCs w:val="24"/>
              </w:rPr>
            </w:pPr>
            <w:r w:rsidRPr="00367D28">
              <w:rPr>
                <w:i/>
                <w:iCs/>
                <w:szCs w:val="24"/>
              </w:rPr>
              <w:t xml:space="preserve">(n </w:t>
            </w:r>
            <w:r w:rsidRPr="00367D28">
              <w:rPr>
                <w:szCs w:val="24"/>
              </w:rPr>
              <w:t xml:space="preserve">= </w:t>
            </w:r>
            <w:r w:rsidRPr="00367D28">
              <w:rPr>
                <w:i/>
                <w:szCs w:val="24"/>
              </w:rPr>
              <w:t>98</w:t>
            </w:r>
            <w:r w:rsidRPr="00367D28">
              <w:rPr>
                <w:szCs w:val="24"/>
              </w:rPr>
              <w:t>)</w:t>
            </w:r>
          </w:p>
        </w:tc>
        <w:tc>
          <w:tcPr>
            <w:tcW w:w="3600" w:type="dxa"/>
            <w:shd w:val="clear" w:color="auto" w:fill="auto"/>
          </w:tcPr>
          <w:p w14:paraId="5AFC81BB" w14:textId="77777777" w:rsidR="00D65AC0" w:rsidRPr="00ED423F" w:rsidRDefault="00D65AC0" w:rsidP="00D65AC0">
            <w:pPr>
              <w:spacing w:before="120" w:after="120"/>
              <w:rPr>
                <w:rFonts w:cs="Arial"/>
                <w:szCs w:val="24"/>
              </w:rPr>
            </w:pPr>
            <w:r w:rsidRPr="00ED423F">
              <w:rPr>
                <w:rFonts w:cs="Arial"/>
                <w:szCs w:val="24"/>
              </w:rPr>
              <w:t xml:space="preserve">Survey link </w:t>
            </w:r>
            <w:r w:rsidRPr="0022767D">
              <w:rPr>
                <w:rFonts w:cs="Arial"/>
                <w:szCs w:val="24"/>
              </w:rPr>
              <w:t xml:space="preserve">was </w:t>
            </w:r>
            <w:r w:rsidRPr="00891A61">
              <w:rPr>
                <w:rFonts w:cs="Arial"/>
                <w:szCs w:val="24"/>
              </w:rPr>
              <w:t xml:space="preserve">emailed from DDS to the </w:t>
            </w:r>
            <w:r w:rsidRPr="00367D28">
              <w:rPr>
                <w:rFonts w:cs="Arial"/>
                <w:szCs w:val="24"/>
              </w:rPr>
              <w:t>r</w:t>
            </w:r>
            <w:r w:rsidRPr="00ED423F">
              <w:rPr>
                <w:rFonts w:cs="Arial"/>
                <w:szCs w:val="24"/>
              </w:rPr>
              <w:t>egional centers.  The regional centers then distributed the surveys to Local Implementation Team agencies/individuals.</w:t>
            </w:r>
          </w:p>
        </w:tc>
      </w:tr>
    </w:tbl>
    <w:p w14:paraId="23E9919F" w14:textId="77777777" w:rsidR="00D65AC0" w:rsidRDefault="00D65AC0" w:rsidP="00D65AC0">
      <w:pPr>
        <w:rPr>
          <w:color w:val="000000"/>
          <w:szCs w:val="24"/>
        </w:rPr>
      </w:pPr>
    </w:p>
    <w:p w14:paraId="52844D1D" w14:textId="77777777" w:rsidR="00D65AC0" w:rsidRDefault="00D65AC0" w:rsidP="00D65AC0">
      <w:pPr>
        <w:contextualSpacing/>
        <w:rPr>
          <w:color w:val="000000"/>
          <w:szCs w:val="24"/>
        </w:rPr>
      </w:pPr>
    </w:p>
    <w:p w14:paraId="388F2EE6" w14:textId="77777777" w:rsidR="00D65AC0" w:rsidRDefault="00D65AC0" w:rsidP="00D65AC0">
      <w:pPr>
        <w:contextualSpacing/>
        <w:rPr>
          <w:color w:val="000000"/>
          <w:szCs w:val="24"/>
        </w:rPr>
      </w:pPr>
    </w:p>
    <w:p w14:paraId="6806ED77" w14:textId="77777777" w:rsidR="00D65AC0" w:rsidRDefault="00D65AC0" w:rsidP="00D65AC0">
      <w:pPr>
        <w:contextualSpacing/>
        <w:rPr>
          <w:color w:val="000000"/>
          <w:szCs w:val="24"/>
        </w:rPr>
      </w:pPr>
    </w:p>
    <w:p w14:paraId="6CD0EC1C" w14:textId="77777777" w:rsidR="00D65AC0" w:rsidRPr="00C75BEE" w:rsidRDefault="00D65AC0" w:rsidP="00D65AC0">
      <w:pPr>
        <w:contextualSpacing/>
        <w:rPr>
          <w:color w:val="000000"/>
          <w:szCs w:val="24"/>
        </w:rPr>
      </w:pPr>
    </w:p>
    <w:p w14:paraId="25FECE02" w14:textId="77777777" w:rsidR="00D65AC0" w:rsidRDefault="00D65AC0" w:rsidP="00D65AC0">
      <w:pPr>
        <w:contextualSpacing/>
        <w:rPr>
          <w:rFonts w:cs="Arial"/>
          <w:szCs w:val="24"/>
          <w:u w:val="single"/>
        </w:rPr>
      </w:pPr>
    </w:p>
    <w:p w14:paraId="3B31E27E" w14:textId="77777777" w:rsidR="00D65AC0" w:rsidRDefault="00D65AC0" w:rsidP="00D65AC0">
      <w:pPr>
        <w:contextualSpacing/>
        <w:rPr>
          <w:rFonts w:cs="Arial"/>
          <w:szCs w:val="24"/>
          <w:u w:val="single"/>
        </w:rPr>
        <w:sectPr w:rsidR="00D65AC0" w:rsidSect="00D65AC0">
          <w:pgSz w:w="15840" w:h="12240" w:orient="landscape" w:code="1"/>
          <w:pgMar w:top="1440" w:right="1440" w:bottom="1440" w:left="1440" w:header="720" w:footer="720" w:gutter="0"/>
          <w:cols w:space="720"/>
          <w:titlePg/>
          <w:docGrid w:linePitch="326"/>
        </w:sectPr>
      </w:pPr>
    </w:p>
    <w:p w14:paraId="03CAC55B" w14:textId="77777777" w:rsidR="00D65AC0" w:rsidRDefault="00D65AC0" w:rsidP="00D65AC0">
      <w:pPr>
        <w:contextualSpacing/>
        <w:rPr>
          <w:rFonts w:cs="Arial"/>
          <w:szCs w:val="24"/>
          <w:u w:val="single"/>
        </w:rPr>
      </w:pPr>
    </w:p>
    <w:p w14:paraId="1501F5C6" w14:textId="77777777" w:rsidR="00D65AC0" w:rsidRPr="00151304" w:rsidRDefault="00D65AC0" w:rsidP="00D65AC0">
      <w:pPr>
        <w:pStyle w:val="Heading2"/>
      </w:pPr>
      <w:r w:rsidRPr="00151304">
        <w:t>Strand of Action 3:</w:t>
      </w:r>
      <w:r w:rsidRPr="00151304">
        <w:rPr>
          <w:rStyle w:val="Emphasis"/>
        </w:rPr>
        <w:t xml:space="preserve"> </w:t>
      </w:r>
      <w:r w:rsidRPr="00151304">
        <w:t>Interagency Collaboration</w:t>
      </w:r>
    </w:p>
    <w:p w14:paraId="073E6BE0" w14:textId="77777777" w:rsidR="00D65AC0" w:rsidRDefault="00D65AC0" w:rsidP="00D65AC0">
      <w:pPr>
        <w:rPr>
          <w:rStyle w:val="Emphasis"/>
          <w:b/>
          <w:i w:val="0"/>
        </w:rPr>
      </w:pPr>
      <w:r w:rsidRPr="00527E9C">
        <w:rPr>
          <w:rStyle w:val="Emphasis"/>
          <w:b/>
        </w:rPr>
        <w:t>Identify and partner with statewide collaboratives to disseminate information on the importance of parent-child relationships and social-emotional development with the Interagency Coordination Council (ICC) as the lead.</w:t>
      </w:r>
    </w:p>
    <w:p w14:paraId="00BD13AC" w14:textId="77777777" w:rsidR="00D65AC0" w:rsidRPr="00C75BEE" w:rsidRDefault="00D65AC0" w:rsidP="00D65AC0">
      <w:pPr>
        <w:contextualSpacing/>
        <w:rPr>
          <w:rFonts w:cs="Arial"/>
          <w:szCs w:val="24"/>
        </w:rPr>
      </w:pPr>
      <w:r>
        <w:rPr>
          <w:rFonts w:cs="Arial"/>
          <w:szCs w:val="24"/>
        </w:rPr>
        <w:t>The Interagency Collaboration strand of action focuses on forming alliances with partner agencies within the regional center catchment area and leveraging resources to collaborate on training.  These collaborations are referred to as Regional Center Local Implementation Assessments (RC LIA).</w:t>
      </w:r>
    </w:p>
    <w:p w14:paraId="70A84FCD" w14:textId="77777777" w:rsidR="00D65AC0" w:rsidRDefault="00D65AC0" w:rsidP="00D65AC0">
      <w:pPr>
        <w:contextualSpacing/>
        <w:rPr>
          <w:rFonts w:cs="Arial"/>
          <w:szCs w:val="24"/>
          <w:u w:val="single"/>
        </w:rPr>
      </w:pPr>
    </w:p>
    <w:p w14:paraId="040A4CA9" w14:textId="77777777" w:rsidR="00D65AC0" w:rsidRPr="00367D28" w:rsidRDefault="00D65AC0" w:rsidP="00D65AC0">
      <w:pPr>
        <w:contextualSpacing/>
        <w:rPr>
          <w:b/>
          <w:bCs/>
          <w:szCs w:val="24"/>
        </w:rPr>
      </w:pPr>
      <w:r w:rsidRPr="00367D28">
        <w:rPr>
          <w:b/>
          <w:bCs/>
          <w:szCs w:val="24"/>
        </w:rPr>
        <w:t>Did training and other SSIP activities result in increased knowledge of local training participants with the RC catchment area?</w:t>
      </w:r>
    </w:p>
    <w:p w14:paraId="1A2B9EAD" w14:textId="77777777" w:rsidR="00D65AC0" w:rsidRDefault="00D65AC0" w:rsidP="00D65AC0">
      <w:pPr>
        <w:contextualSpacing/>
        <w:rPr>
          <w:rFonts w:cs="Arial"/>
          <w:szCs w:val="24"/>
          <w:u w:val="single"/>
        </w:rPr>
      </w:pPr>
    </w:p>
    <w:p w14:paraId="16731DEE" w14:textId="77777777" w:rsidR="00D65AC0" w:rsidRDefault="00D65AC0" w:rsidP="00D65AC0">
      <w:pPr>
        <w:contextualSpacing/>
        <w:rPr>
          <w:rFonts w:cs="Arial"/>
          <w:szCs w:val="24"/>
        </w:rPr>
      </w:pPr>
      <w:r>
        <w:rPr>
          <w:rFonts w:cs="Arial"/>
          <w:szCs w:val="24"/>
        </w:rPr>
        <w:t>Participants in the RC Local Implementation Teams were asked to rate, using a 5-point Likert scale, the effectiveness of the SSIP LIT activities at increasing local participants’ knowledge related to several aspects of the SSIP initiative.</w:t>
      </w:r>
    </w:p>
    <w:p w14:paraId="594FE716" w14:textId="77777777" w:rsidR="00D65AC0" w:rsidRDefault="00D65AC0" w:rsidP="00D65AC0">
      <w:pPr>
        <w:contextualSpacing/>
        <w:rPr>
          <w:rFonts w:cs="Arial"/>
          <w:szCs w:val="24"/>
        </w:rPr>
      </w:pPr>
    </w:p>
    <w:tbl>
      <w:tblPr>
        <w:tblW w:w="0" w:type="auto"/>
        <w:tblLook w:val="04A0" w:firstRow="1" w:lastRow="0" w:firstColumn="1" w:lastColumn="0" w:noHBand="0" w:noVBand="1"/>
      </w:tblPr>
      <w:tblGrid>
        <w:gridCol w:w="3145"/>
        <w:gridCol w:w="1260"/>
        <w:gridCol w:w="1167"/>
        <w:gridCol w:w="1350"/>
        <w:gridCol w:w="1145"/>
        <w:gridCol w:w="1283"/>
      </w:tblGrid>
      <w:tr w:rsidR="00D65AC0" w14:paraId="53E188F0" w14:textId="77777777" w:rsidTr="00D65AC0">
        <w:tc>
          <w:tcPr>
            <w:tcW w:w="3145" w:type="dxa"/>
            <w:vAlign w:val="center"/>
          </w:tcPr>
          <w:p w14:paraId="69611699" w14:textId="77777777" w:rsidR="00D65AC0" w:rsidRDefault="00D65AC0" w:rsidP="00D65AC0">
            <w:pPr>
              <w:contextualSpacing/>
              <w:jc w:val="center"/>
              <w:rPr>
                <w:rFonts w:cs="Arial"/>
                <w:szCs w:val="24"/>
              </w:rPr>
            </w:pPr>
            <w:r>
              <w:rPr>
                <w:rFonts w:cs="Arial"/>
                <w:szCs w:val="24"/>
              </w:rPr>
              <w:t>Outcomes</w:t>
            </w:r>
          </w:p>
        </w:tc>
        <w:tc>
          <w:tcPr>
            <w:tcW w:w="1260" w:type="dxa"/>
            <w:vAlign w:val="center"/>
          </w:tcPr>
          <w:p w14:paraId="4CACE318" w14:textId="77777777" w:rsidR="00D65AC0" w:rsidRDefault="00D65AC0" w:rsidP="00D65AC0">
            <w:pPr>
              <w:contextualSpacing/>
              <w:jc w:val="center"/>
              <w:rPr>
                <w:rFonts w:cs="Arial"/>
                <w:szCs w:val="24"/>
              </w:rPr>
            </w:pPr>
            <w:r>
              <w:rPr>
                <w:rFonts w:cs="Arial"/>
                <w:szCs w:val="24"/>
              </w:rPr>
              <w:t>Not at All Effective</w:t>
            </w:r>
          </w:p>
        </w:tc>
        <w:tc>
          <w:tcPr>
            <w:tcW w:w="1167" w:type="dxa"/>
            <w:vAlign w:val="center"/>
          </w:tcPr>
          <w:p w14:paraId="1F90DEB2" w14:textId="77777777" w:rsidR="00D65AC0" w:rsidRDefault="00D65AC0" w:rsidP="00D65AC0">
            <w:pPr>
              <w:contextualSpacing/>
              <w:jc w:val="center"/>
              <w:rPr>
                <w:rFonts w:cs="Arial"/>
                <w:szCs w:val="24"/>
              </w:rPr>
            </w:pPr>
            <w:r>
              <w:rPr>
                <w:rFonts w:cs="Arial"/>
                <w:szCs w:val="24"/>
              </w:rPr>
              <w:t>Slightly Effective</w:t>
            </w:r>
          </w:p>
        </w:tc>
        <w:tc>
          <w:tcPr>
            <w:tcW w:w="1350" w:type="dxa"/>
            <w:vAlign w:val="center"/>
          </w:tcPr>
          <w:p w14:paraId="13BC1760" w14:textId="77777777" w:rsidR="00D65AC0" w:rsidRDefault="00D65AC0" w:rsidP="00D65AC0">
            <w:pPr>
              <w:contextualSpacing/>
              <w:jc w:val="center"/>
              <w:rPr>
                <w:rFonts w:cs="Arial"/>
                <w:szCs w:val="24"/>
              </w:rPr>
            </w:pPr>
            <w:r>
              <w:rPr>
                <w:rFonts w:cs="Arial"/>
                <w:szCs w:val="24"/>
              </w:rPr>
              <w:t>Somewhat Effective</w:t>
            </w:r>
          </w:p>
        </w:tc>
        <w:tc>
          <w:tcPr>
            <w:tcW w:w="1145" w:type="dxa"/>
            <w:vAlign w:val="center"/>
          </w:tcPr>
          <w:p w14:paraId="31D98702" w14:textId="77777777" w:rsidR="00D65AC0" w:rsidRDefault="00D65AC0" w:rsidP="00D65AC0">
            <w:pPr>
              <w:contextualSpacing/>
              <w:jc w:val="center"/>
              <w:rPr>
                <w:rFonts w:cs="Arial"/>
                <w:szCs w:val="24"/>
              </w:rPr>
            </w:pPr>
            <w:r>
              <w:rPr>
                <w:rFonts w:cs="Arial"/>
                <w:szCs w:val="24"/>
              </w:rPr>
              <w:t>Very Effective</w:t>
            </w:r>
          </w:p>
        </w:tc>
        <w:tc>
          <w:tcPr>
            <w:tcW w:w="1283" w:type="dxa"/>
            <w:vAlign w:val="center"/>
          </w:tcPr>
          <w:p w14:paraId="011D15FF" w14:textId="77777777" w:rsidR="00D65AC0" w:rsidRDefault="00D65AC0" w:rsidP="00D65AC0">
            <w:pPr>
              <w:contextualSpacing/>
              <w:jc w:val="center"/>
              <w:rPr>
                <w:rFonts w:cs="Arial"/>
                <w:szCs w:val="24"/>
              </w:rPr>
            </w:pPr>
            <w:r>
              <w:rPr>
                <w:rFonts w:cs="Arial"/>
                <w:szCs w:val="24"/>
              </w:rPr>
              <w:t>Extremely Effective</w:t>
            </w:r>
          </w:p>
        </w:tc>
      </w:tr>
      <w:tr w:rsidR="00D65AC0" w14:paraId="4D35EFB3" w14:textId="77777777" w:rsidTr="00D65AC0">
        <w:tc>
          <w:tcPr>
            <w:tcW w:w="3145" w:type="dxa"/>
            <w:vAlign w:val="center"/>
          </w:tcPr>
          <w:p w14:paraId="0E4F4CF6" w14:textId="77777777" w:rsidR="00D65AC0" w:rsidRDefault="00D65AC0" w:rsidP="00D65AC0">
            <w:pPr>
              <w:contextualSpacing/>
              <w:rPr>
                <w:rFonts w:cs="Arial"/>
                <w:szCs w:val="24"/>
              </w:rPr>
            </w:pPr>
            <w:r>
              <w:rPr>
                <w:rFonts w:cs="Arial"/>
                <w:szCs w:val="24"/>
              </w:rPr>
              <w:t>Increasing team members’ knowledge of evidence-based practices/approaches for supporting social and emotional outcomes for children</w:t>
            </w:r>
          </w:p>
        </w:tc>
        <w:tc>
          <w:tcPr>
            <w:tcW w:w="1260" w:type="dxa"/>
            <w:vAlign w:val="center"/>
          </w:tcPr>
          <w:p w14:paraId="13483C48" w14:textId="77777777" w:rsidR="00D65AC0" w:rsidRDefault="00D65AC0" w:rsidP="00D65AC0">
            <w:pPr>
              <w:contextualSpacing/>
              <w:jc w:val="center"/>
              <w:rPr>
                <w:rFonts w:cs="Arial"/>
                <w:szCs w:val="24"/>
              </w:rPr>
            </w:pPr>
            <w:r>
              <w:rPr>
                <w:rFonts w:cs="Arial"/>
                <w:szCs w:val="24"/>
              </w:rPr>
              <w:t>7%</w:t>
            </w:r>
          </w:p>
        </w:tc>
        <w:tc>
          <w:tcPr>
            <w:tcW w:w="1167" w:type="dxa"/>
            <w:vAlign w:val="center"/>
          </w:tcPr>
          <w:p w14:paraId="553D5180" w14:textId="77777777" w:rsidR="00D65AC0" w:rsidRDefault="00D65AC0" w:rsidP="00D65AC0">
            <w:pPr>
              <w:contextualSpacing/>
              <w:jc w:val="center"/>
              <w:rPr>
                <w:rFonts w:cs="Arial"/>
                <w:szCs w:val="24"/>
              </w:rPr>
            </w:pPr>
            <w:r>
              <w:rPr>
                <w:rFonts w:cs="Arial"/>
                <w:szCs w:val="24"/>
              </w:rPr>
              <w:t>6%</w:t>
            </w:r>
          </w:p>
        </w:tc>
        <w:tc>
          <w:tcPr>
            <w:tcW w:w="1350" w:type="dxa"/>
            <w:vAlign w:val="center"/>
          </w:tcPr>
          <w:p w14:paraId="2C6C6FF2" w14:textId="77777777" w:rsidR="00D65AC0" w:rsidRDefault="00D65AC0" w:rsidP="00D65AC0">
            <w:pPr>
              <w:contextualSpacing/>
              <w:jc w:val="center"/>
              <w:rPr>
                <w:rFonts w:cs="Arial"/>
                <w:szCs w:val="24"/>
              </w:rPr>
            </w:pPr>
            <w:r>
              <w:rPr>
                <w:rFonts w:cs="Arial"/>
                <w:szCs w:val="24"/>
              </w:rPr>
              <w:t>44%</w:t>
            </w:r>
          </w:p>
        </w:tc>
        <w:tc>
          <w:tcPr>
            <w:tcW w:w="1145" w:type="dxa"/>
            <w:vAlign w:val="center"/>
          </w:tcPr>
          <w:p w14:paraId="570F6596" w14:textId="77777777" w:rsidR="00D65AC0" w:rsidRDefault="00D65AC0" w:rsidP="00D65AC0">
            <w:pPr>
              <w:contextualSpacing/>
              <w:jc w:val="center"/>
              <w:rPr>
                <w:rFonts w:cs="Arial"/>
                <w:szCs w:val="24"/>
              </w:rPr>
            </w:pPr>
            <w:r>
              <w:rPr>
                <w:rFonts w:cs="Arial"/>
                <w:szCs w:val="24"/>
              </w:rPr>
              <w:t>32%</w:t>
            </w:r>
          </w:p>
        </w:tc>
        <w:tc>
          <w:tcPr>
            <w:tcW w:w="1283" w:type="dxa"/>
            <w:vAlign w:val="center"/>
          </w:tcPr>
          <w:p w14:paraId="04B9210F" w14:textId="77777777" w:rsidR="00D65AC0" w:rsidRDefault="00D65AC0" w:rsidP="00D65AC0">
            <w:pPr>
              <w:contextualSpacing/>
              <w:jc w:val="center"/>
              <w:rPr>
                <w:rFonts w:cs="Arial"/>
                <w:szCs w:val="24"/>
              </w:rPr>
            </w:pPr>
            <w:r>
              <w:rPr>
                <w:rFonts w:cs="Arial"/>
                <w:szCs w:val="24"/>
              </w:rPr>
              <w:t>11%</w:t>
            </w:r>
          </w:p>
        </w:tc>
      </w:tr>
      <w:tr w:rsidR="00D65AC0" w14:paraId="5EBAD7F2" w14:textId="77777777" w:rsidTr="00D65AC0">
        <w:tc>
          <w:tcPr>
            <w:tcW w:w="3145" w:type="dxa"/>
            <w:vAlign w:val="center"/>
          </w:tcPr>
          <w:p w14:paraId="29398929" w14:textId="77777777" w:rsidR="00D65AC0" w:rsidRDefault="00D65AC0" w:rsidP="00D65AC0">
            <w:pPr>
              <w:contextualSpacing/>
              <w:rPr>
                <w:rFonts w:cs="Arial"/>
                <w:szCs w:val="24"/>
              </w:rPr>
            </w:pPr>
            <w:r>
              <w:rPr>
                <w:rFonts w:cs="Arial"/>
                <w:szCs w:val="24"/>
              </w:rPr>
              <w:t>Increasing team members’ knowledge of practices/approaches for increasing parents’ engagement in supporting their child’s social and emotional development</w:t>
            </w:r>
          </w:p>
        </w:tc>
        <w:tc>
          <w:tcPr>
            <w:tcW w:w="1260" w:type="dxa"/>
            <w:vAlign w:val="center"/>
          </w:tcPr>
          <w:p w14:paraId="1F4FA949" w14:textId="77777777" w:rsidR="00D65AC0" w:rsidRDefault="00D65AC0" w:rsidP="00D65AC0">
            <w:pPr>
              <w:contextualSpacing/>
              <w:jc w:val="center"/>
              <w:rPr>
                <w:rFonts w:cs="Arial"/>
                <w:szCs w:val="24"/>
              </w:rPr>
            </w:pPr>
            <w:r>
              <w:rPr>
                <w:rFonts w:cs="Arial"/>
                <w:szCs w:val="24"/>
              </w:rPr>
              <w:t>9%</w:t>
            </w:r>
          </w:p>
        </w:tc>
        <w:tc>
          <w:tcPr>
            <w:tcW w:w="1167" w:type="dxa"/>
            <w:vAlign w:val="center"/>
          </w:tcPr>
          <w:p w14:paraId="4E1E229F" w14:textId="77777777" w:rsidR="00D65AC0" w:rsidRDefault="00D65AC0" w:rsidP="00D65AC0">
            <w:pPr>
              <w:contextualSpacing/>
              <w:jc w:val="center"/>
              <w:rPr>
                <w:rFonts w:cs="Arial"/>
                <w:szCs w:val="24"/>
              </w:rPr>
            </w:pPr>
            <w:r>
              <w:rPr>
                <w:rFonts w:cs="Arial"/>
                <w:szCs w:val="24"/>
              </w:rPr>
              <w:t>9%</w:t>
            </w:r>
          </w:p>
        </w:tc>
        <w:tc>
          <w:tcPr>
            <w:tcW w:w="1350" w:type="dxa"/>
            <w:vAlign w:val="center"/>
          </w:tcPr>
          <w:p w14:paraId="75230414" w14:textId="77777777" w:rsidR="00D65AC0" w:rsidRDefault="00D65AC0" w:rsidP="00D65AC0">
            <w:pPr>
              <w:contextualSpacing/>
              <w:jc w:val="center"/>
              <w:rPr>
                <w:rFonts w:cs="Arial"/>
                <w:szCs w:val="24"/>
              </w:rPr>
            </w:pPr>
            <w:r>
              <w:rPr>
                <w:rFonts w:cs="Arial"/>
                <w:szCs w:val="24"/>
              </w:rPr>
              <w:t>35%</w:t>
            </w:r>
          </w:p>
        </w:tc>
        <w:tc>
          <w:tcPr>
            <w:tcW w:w="1145" w:type="dxa"/>
            <w:vAlign w:val="center"/>
          </w:tcPr>
          <w:p w14:paraId="5B6056B2" w14:textId="77777777" w:rsidR="00D65AC0" w:rsidRDefault="00D65AC0" w:rsidP="00D65AC0">
            <w:pPr>
              <w:contextualSpacing/>
              <w:jc w:val="center"/>
              <w:rPr>
                <w:rFonts w:cs="Arial"/>
                <w:szCs w:val="24"/>
              </w:rPr>
            </w:pPr>
            <w:r>
              <w:rPr>
                <w:rFonts w:cs="Arial"/>
                <w:szCs w:val="24"/>
              </w:rPr>
              <w:t>32%</w:t>
            </w:r>
          </w:p>
        </w:tc>
        <w:tc>
          <w:tcPr>
            <w:tcW w:w="1283" w:type="dxa"/>
            <w:vAlign w:val="center"/>
          </w:tcPr>
          <w:p w14:paraId="19EAC601" w14:textId="77777777" w:rsidR="00D65AC0" w:rsidRDefault="00D65AC0" w:rsidP="00D65AC0">
            <w:pPr>
              <w:contextualSpacing/>
              <w:jc w:val="center"/>
              <w:rPr>
                <w:rFonts w:cs="Arial"/>
                <w:szCs w:val="24"/>
              </w:rPr>
            </w:pPr>
            <w:r>
              <w:rPr>
                <w:rFonts w:cs="Arial"/>
                <w:szCs w:val="24"/>
              </w:rPr>
              <w:t>16%</w:t>
            </w:r>
          </w:p>
        </w:tc>
      </w:tr>
      <w:tr w:rsidR="00D65AC0" w14:paraId="27982583" w14:textId="77777777" w:rsidTr="00D65AC0">
        <w:tc>
          <w:tcPr>
            <w:tcW w:w="3145" w:type="dxa"/>
            <w:vAlign w:val="center"/>
          </w:tcPr>
          <w:p w14:paraId="40FB58F9" w14:textId="77777777" w:rsidR="00D65AC0" w:rsidRDefault="00D65AC0" w:rsidP="00D65AC0">
            <w:pPr>
              <w:contextualSpacing/>
              <w:rPr>
                <w:rFonts w:cs="Arial"/>
                <w:szCs w:val="24"/>
              </w:rPr>
            </w:pPr>
            <w:r>
              <w:rPr>
                <w:rFonts w:cs="Arial"/>
                <w:szCs w:val="24"/>
              </w:rPr>
              <w:t>Increasing team members’ knowledge of practices for increasing providers’ participation in SSIP activities</w:t>
            </w:r>
          </w:p>
        </w:tc>
        <w:tc>
          <w:tcPr>
            <w:tcW w:w="1260" w:type="dxa"/>
            <w:vAlign w:val="center"/>
          </w:tcPr>
          <w:p w14:paraId="05911E2E" w14:textId="77777777" w:rsidR="00D65AC0" w:rsidRDefault="00D65AC0" w:rsidP="00D65AC0">
            <w:pPr>
              <w:contextualSpacing/>
              <w:jc w:val="center"/>
              <w:rPr>
                <w:rFonts w:cs="Arial"/>
                <w:szCs w:val="24"/>
              </w:rPr>
            </w:pPr>
            <w:r>
              <w:rPr>
                <w:rFonts w:cs="Arial"/>
                <w:szCs w:val="24"/>
              </w:rPr>
              <w:t>9%</w:t>
            </w:r>
          </w:p>
        </w:tc>
        <w:tc>
          <w:tcPr>
            <w:tcW w:w="1167" w:type="dxa"/>
            <w:vAlign w:val="center"/>
          </w:tcPr>
          <w:p w14:paraId="2B3F7665" w14:textId="77777777" w:rsidR="00D65AC0" w:rsidRDefault="00D65AC0" w:rsidP="00D65AC0">
            <w:pPr>
              <w:contextualSpacing/>
              <w:jc w:val="center"/>
              <w:rPr>
                <w:rFonts w:cs="Arial"/>
                <w:szCs w:val="24"/>
              </w:rPr>
            </w:pPr>
            <w:r>
              <w:rPr>
                <w:rFonts w:cs="Arial"/>
                <w:szCs w:val="24"/>
              </w:rPr>
              <w:t>7%</w:t>
            </w:r>
          </w:p>
        </w:tc>
        <w:tc>
          <w:tcPr>
            <w:tcW w:w="1350" w:type="dxa"/>
            <w:vAlign w:val="center"/>
          </w:tcPr>
          <w:p w14:paraId="3CADD68F" w14:textId="77777777" w:rsidR="00D65AC0" w:rsidRDefault="00D65AC0" w:rsidP="00D65AC0">
            <w:pPr>
              <w:contextualSpacing/>
              <w:jc w:val="center"/>
              <w:rPr>
                <w:rFonts w:cs="Arial"/>
                <w:szCs w:val="24"/>
              </w:rPr>
            </w:pPr>
            <w:r>
              <w:rPr>
                <w:rFonts w:cs="Arial"/>
                <w:szCs w:val="24"/>
              </w:rPr>
              <w:t>35%</w:t>
            </w:r>
          </w:p>
        </w:tc>
        <w:tc>
          <w:tcPr>
            <w:tcW w:w="1145" w:type="dxa"/>
            <w:vAlign w:val="center"/>
          </w:tcPr>
          <w:p w14:paraId="740D0BEE" w14:textId="77777777" w:rsidR="00D65AC0" w:rsidRDefault="00D65AC0" w:rsidP="00D65AC0">
            <w:pPr>
              <w:contextualSpacing/>
              <w:jc w:val="center"/>
              <w:rPr>
                <w:rFonts w:cs="Arial"/>
                <w:szCs w:val="24"/>
              </w:rPr>
            </w:pPr>
            <w:r>
              <w:rPr>
                <w:rFonts w:cs="Arial"/>
                <w:szCs w:val="24"/>
              </w:rPr>
              <w:t>38%</w:t>
            </w:r>
          </w:p>
        </w:tc>
        <w:tc>
          <w:tcPr>
            <w:tcW w:w="1283" w:type="dxa"/>
            <w:vAlign w:val="center"/>
          </w:tcPr>
          <w:p w14:paraId="338F9D73" w14:textId="77777777" w:rsidR="00D65AC0" w:rsidRDefault="00D65AC0" w:rsidP="00D65AC0">
            <w:pPr>
              <w:contextualSpacing/>
              <w:jc w:val="center"/>
              <w:rPr>
                <w:rFonts w:cs="Arial"/>
                <w:szCs w:val="24"/>
              </w:rPr>
            </w:pPr>
            <w:r>
              <w:rPr>
                <w:rFonts w:cs="Arial"/>
                <w:szCs w:val="24"/>
              </w:rPr>
              <w:t>11%</w:t>
            </w:r>
          </w:p>
        </w:tc>
      </w:tr>
    </w:tbl>
    <w:p w14:paraId="12E3D92D" w14:textId="77777777" w:rsidR="00D65AC0" w:rsidRPr="00367D28" w:rsidRDefault="00D65AC0" w:rsidP="00D65AC0">
      <w:pPr>
        <w:contextualSpacing/>
        <w:rPr>
          <w:u w:val="single"/>
        </w:rPr>
      </w:pPr>
      <w:r>
        <w:rPr>
          <w:rFonts w:cs="Arial"/>
          <w:szCs w:val="24"/>
        </w:rPr>
        <w:t xml:space="preserve"> </w:t>
      </w:r>
    </w:p>
    <w:p w14:paraId="4A0F4ADF" w14:textId="77777777" w:rsidR="00D65AC0" w:rsidRDefault="00D65AC0" w:rsidP="00D65AC0">
      <w:pPr>
        <w:rPr>
          <w:rFonts w:cs="Arial"/>
          <w:szCs w:val="24"/>
          <w:u w:val="single"/>
        </w:rPr>
      </w:pPr>
      <w:r>
        <w:rPr>
          <w:rFonts w:cs="Arial"/>
          <w:szCs w:val="24"/>
          <w:u w:val="single"/>
        </w:rPr>
        <w:br w:type="page"/>
      </w:r>
    </w:p>
    <w:p w14:paraId="47B81757" w14:textId="77777777" w:rsidR="00D65AC0" w:rsidRPr="00DF3744" w:rsidRDefault="00D65AC0" w:rsidP="00D65AC0">
      <w:pPr>
        <w:contextualSpacing/>
        <w:rPr>
          <w:rFonts w:cs="Arial"/>
          <w:b/>
          <w:bCs/>
          <w:szCs w:val="24"/>
        </w:rPr>
      </w:pPr>
      <w:r w:rsidRPr="00DF3744">
        <w:rPr>
          <w:b/>
          <w:bCs/>
        </w:rPr>
        <w:lastRenderedPageBreak/>
        <w:t>Do training participants implement practices and use resources from the SSIP initiative?</w:t>
      </w:r>
    </w:p>
    <w:p w14:paraId="7C6445A2" w14:textId="77777777" w:rsidR="00D65AC0" w:rsidRDefault="00D65AC0" w:rsidP="00D65AC0">
      <w:pPr>
        <w:contextualSpacing/>
        <w:rPr>
          <w:rFonts w:cs="Arial"/>
          <w:szCs w:val="24"/>
          <w:u w:val="single"/>
        </w:rPr>
      </w:pPr>
    </w:p>
    <w:p w14:paraId="2DD060AC" w14:textId="77777777" w:rsidR="00D65AC0" w:rsidRPr="00C75BEE" w:rsidRDefault="00D65AC0" w:rsidP="00D65AC0">
      <w:pPr>
        <w:contextualSpacing/>
        <w:rPr>
          <w:rFonts w:cs="Arial"/>
          <w:szCs w:val="24"/>
        </w:rPr>
      </w:pPr>
      <w:r>
        <w:rPr>
          <w:rFonts w:cs="Arial"/>
          <w:szCs w:val="24"/>
        </w:rPr>
        <w:t xml:space="preserve">Participants in the RC Local Implementation Teams were asked to identify which practices/approaches were used by the providers in their agencies to promote increased knowledge and skill in supporting social and emotional development in young children.  They reported that 83% of agencies were providing parent education through the distribution of the </w:t>
      </w:r>
      <w:r w:rsidRPr="00F0179C">
        <w:rPr>
          <w:rFonts w:cs="Arial"/>
          <w:i/>
          <w:iCs/>
          <w:szCs w:val="24"/>
        </w:rPr>
        <w:t>Take a Minute</w:t>
      </w:r>
      <w:r>
        <w:rPr>
          <w:rFonts w:cs="Arial"/>
          <w:szCs w:val="24"/>
        </w:rPr>
        <w:t xml:space="preserve"> resources, 76% of agencies were participating in provider training using the </w:t>
      </w:r>
      <w:r w:rsidRPr="00F31CEB">
        <w:rPr>
          <w:rFonts w:cs="Arial"/>
          <w:i/>
          <w:iCs/>
          <w:szCs w:val="24"/>
        </w:rPr>
        <w:t>Take a Minute Provider</w:t>
      </w:r>
      <w:r>
        <w:rPr>
          <w:rFonts w:cs="Arial"/>
          <w:szCs w:val="24"/>
        </w:rPr>
        <w:t xml:space="preserve"> Tips resources, 74% of agencies have providers participate in the Early Start online training on social and emotional development, and 81% of agencies have staff access the Early Start Neighborhood for information and resources.</w:t>
      </w:r>
    </w:p>
    <w:p w14:paraId="2E197409" w14:textId="77777777" w:rsidR="00D65AC0" w:rsidRDefault="00D65AC0" w:rsidP="00D65AC0">
      <w:pPr>
        <w:contextualSpacing/>
        <w:rPr>
          <w:rFonts w:cs="Arial"/>
          <w:szCs w:val="24"/>
          <w:u w:val="single"/>
        </w:rPr>
      </w:pPr>
    </w:p>
    <w:p w14:paraId="21855709" w14:textId="77777777" w:rsidR="00D65AC0" w:rsidRDefault="00D65AC0" w:rsidP="00D65AC0">
      <w:pPr>
        <w:contextualSpacing/>
      </w:pPr>
      <w:r w:rsidRPr="00C75BEE">
        <w:rPr>
          <w:rFonts w:cs="Arial"/>
          <w:szCs w:val="24"/>
        </w:rPr>
        <w:t xml:space="preserve">In summary, </w:t>
      </w:r>
      <w:r>
        <w:rPr>
          <w:rFonts w:cs="Arial"/>
          <w:szCs w:val="24"/>
        </w:rPr>
        <w:t xml:space="preserve">the data presented in this section of the report show </w:t>
      </w:r>
      <w:r>
        <w:rPr>
          <w:rFonts w:eastAsia="MS Mincho"/>
          <w:szCs w:val="24"/>
        </w:rPr>
        <w:t xml:space="preserve">that RC Local Implementation Teams have been implementing the planned SSIP activities and that families and early intervention professionals are learning and using the materials.  The rates of use of these materials and activities vary widely across the state.  </w:t>
      </w:r>
      <w:bookmarkStart w:id="14" w:name="_Toc31874104"/>
      <w:bookmarkEnd w:id="10"/>
      <w:bookmarkEnd w:id="14"/>
    </w:p>
    <w:p w14:paraId="6A3DAA67" w14:textId="77777777" w:rsidR="00D65AC0" w:rsidRPr="000315F0" w:rsidRDefault="00D65AC0" w:rsidP="00950BCC">
      <w:pPr>
        <w:rPr>
          <w:rFonts w:ascii="Arial" w:hAnsi="Arial" w:cs="Arial"/>
          <w:b/>
          <w:bCs/>
        </w:rPr>
      </w:pPr>
    </w:p>
    <w:sectPr w:rsidR="00D65AC0" w:rsidRPr="000315F0" w:rsidSect="00C3632F">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97217" w14:textId="77777777" w:rsidR="00D65AC0" w:rsidRDefault="00D65AC0" w:rsidP="00381B5F">
      <w:pPr>
        <w:spacing w:after="0" w:line="240" w:lineRule="auto"/>
      </w:pPr>
      <w:r>
        <w:separator/>
      </w:r>
    </w:p>
  </w:endnote>
  <w:endnote w:type="continuationSeparator" w:id="0">
    <w:p w14:paraId="4EF1F36A" w14:textId="77777777" w:rsidR="00D65AC0" w:rsidRDefault="00D65AC0" w:rsidP="0038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196245"/>
      <w:docPartObj>
        <w:docPartGallery w:val="Page Numbers (Bottom of Page)"/>
        <w:docPartUnique/>
      </w:docPartObj>
    </w:sdtPr>
    <w:sdtEndPr>
      <w:rPr>
        <w:noProof/>
      </w:rPr>
    </w:sdtEndPr>
    <w:sdtContent>
      <w:p w14:paraId="6AEB79DE" w14:textId="77777777" w:rsidR="00D65AC0" w:rsidRDefault="00D65A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AF3AD3" w14:textId="77777777" w:rsidR="00D65AC0" w:rsidRDefault="00D65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694025"/>
      <w:docPartObj>
        <w:docPartGallery w:val="Page Numbers (Bottom of Page)"/>
        <w:docPartUnique/>
      </w:docPartObj>
    </w:sdtPr>
    <w:sdtEndPr>
      <w:rPr>
        <w:noProof/>
      </w:rPr>
    </w:sdtEndPr>
    <w:sdtContent>
      <w:p w14:paraId="58584B9E" w14:textId="77777777" w:rsidR="00D65AC0" w:rsidRDefault="00D65A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59BFA5" w14:textId="77777777" w:rsidR="00D65AC0" w:rsidRDefault="00D65AC0" w:rsidP="00D65AC0">
    <w:pPr>
      <w:pStyle w:val="Footer"/>
      <w:tabs>
        <w:tab w:val="clear" w:pos="4680"/>
        <w:tab w:val="clear" w:pos="9360"/>
        <w:tab w:val="left" w:pos="128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1D79" w14:textId="77777777" w:rsidR="00D65AC0" w:rsidRPr="00E246CB" w:rsidRDefault="00D65AC0">
    <w:pPr>
      <w:pStyle w:val="Footer"/>
      <w:rPr>
        <w:rFonts w:ascii="Arial" w:hAnsi="Arial" w:cs="Arial"/>
        <w:sz w:val="20"/>
        <w:szCs w:val="20"/>
      </w:rPr>
    </w:pPr>
    <w:r w:rsidRPr="00E246CB">
      <w:rPr>
        <w:rFonts w:ascii="Arial" w:hAnsi="Arial" w:cs="Arial"/>
        <w:sz w:val="20"/>
        <w:szCs w:val="20"/>
      </w:rPr>
      <w:t>*Refer to SPP/APR Measurement Language for required information for Phases I-III including requirements for SiMR, baseline, targets, theory of action, and components of the implementation and evaluation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71F02" w14:textId="77777777" w:rsidR="00D65AC0" w:rsidRDefault="00D65AC0" w:rsidP="00381B5F">
      <w:pPr>
        <w:spacing w:after="0" w:line="240" w:lineRule="auto"/>
      </w:pPr>
      <w:r>
        <w:separator/>
      </w:r>
    </w:p>
  </w:footnote>
  <w:footnote w:type="continuationSeparator" w:id="0">
    <w:p w14:paraId="4AB0D9A4" w14:textId="77777777" w:rsidR="00D65AC0" w:rsidRDefault="00D65AC0" w:rsidP="00381B5F">
      <w:pPr>
        <w:spacing w:after="0" w:line="240" w:lineRule="auto"/>
      </w:pPr>
      <w:r>
        <w:continuationSeparator/>
      </w:r>
    </w:p>
  </w:footnote>
  <w:footnote w:id="1">
    <w:p w14:paraId="4F12BCF5" w14:textId="6855C3BA" w:rsidR="00D65AC0" w:rsidRPr="000315F0" w:rsidRDefault="00D65AC0" w:rsidP="004B0C54">
      <w:pPr>
        <w:pStyle w:val="paragraphtext---richtextparagraph"/>
        <w:shd w:val="clear" w:color="auto" w:fill="FFFFFF"/>
        <w:spacing w:before="0" w:beforeAutospacing="0" w:after="0" w:afterAutospacing="0"/>
        <w:rPr>
          <w:rFonts w:ascii="Arial" w:hAnsi="Arial" w:cs="Arial"/>
          <w:sz w:val="16"/>
          <w:szCs w:val="16"/>
        </w:rPr>
      </w:pPr>
      <w:r w:rsidRPr="000315F0">
        <w:rPr>
          <w:rStyle w:val="FootnoteReference"/>
          <w:rFonts w:ascii="Arial" w:hAnsi="Arial" w:cs="Arial"/>
          <w:sz w:val="16"/>
          <w:szCs w:val="16"/>
        </w:rPr>
        <w:footnoteRef/>
      </w:r>
      <w:r w:rsidRPr="000315F0">
        <w:rPr>
          <w:rFonts w:ascii="Arial" w:hAnsi="Arial" w:cs="Arial"/>
          <w:sz w:val="16"/>
          <w:szCs w:val="16"/>
        </w:rPr>
        <w:t xml:space="preserve"> The definition of slippage: </w:t>
      </w:r>
      <w:r w:rsidRPr="000315F0">
        <w:rPr>
          <w:rFonts w:ascii="Arial" w:hAnsi="Arial" w:cs="Arial"/>
          <w:i/>
          <w:iCs/>
          <w:sz w:val="16"/>
          <w:szCs w:val="16"/>
        </w:rPr>
        <w:t xml:space="preserve">A worsening from the previous data AND a failure to meet the target. </w:t>
      </w:r>
      <w:r w:rsidRPr="000315F0">
        <w:rPr>
          <w:rFonts w:ascii="Arial" w:hAnsi="Arial" w:cs="Arial"/>
          <w:sz w:val="16"/>
          <w:szCs w:val="16"/>
        </w:rPr>
        <w:t xml:space="preserve">The worsening also needs to meet certain thresholds to be considered slippage: </w:t>
      </w:r>
    </w:p>
    <w:p w14:paraId="0637121E" w14:textId="3D429DF9" w:rsidR="00D65AC0" w:rsidRPr="000315F0" w:rsidRDefault="00D65AC0" w:rsidP="000315F0">
      <w:pPr>
        <w:pStyle w:val="paragraphtext---richtextparagraph"/>
        <w:numPr>
          <w:ilvl w:val="0"/>
          <w:numId w:val="15"/>
        </w:numPr>
        <w:shd w:val="clear" w:color="auto" w:fill="FFFFFF"/>
        <w:spacing w:before="0" w:beforeAutospacing="0" w:after="0" w:afterAutospacing="0"/>
        <w:rPr>
          <w:rFonts w:ascii="Arial" w:hAnsi="Arial" w:cs="Arial"/>
          <w:sz w:val="16"/>
          <w:szCs w:val="16"/>
        </w:rPr>
      </w:pPr>
      <w:r w:rsidRPr="000315F0">
        <w:rPr>
          <w:rFonts w:ascii="Arial" w:hAnsi="Arial" w:cs="Arial"/>
          <w:sz w:val="16"/>
          <w:szCs w:val="16"/>
        </w:rPr>
        <w:t>For a "large" percentage (10% or above), it is considered slippage if the worsening is more than 1.0 percentage point. For example:</w:t>
      </w:r>
    </w:p>
    <w:p w14:paraId="506E7F05" w14:textId="3FB32669" w:rsidR="00D65AC0" w:rsidRPr="000315F0" w:rsidRDefault="00D65AC0" w:rsidP="000315F0">
      <w:pPr>
        <w:pStyle w:val="paragraphtext---richtextparagraph"/>
        <w:numPr>
          <w:ilvl w:val="0"/>
          <w:numId w:val="10"/>
        </w:numPr>
        <w:shd w:val="clear" w:color="auto" w:fill="FFFFFF"/>
        <w:spacing w:before="0" w:beforeAutospacing="0" w:after="0" w:afterAutospacing="0"/>
        <w:rPr>
          <w:rFonts w:ascii="Arial" w:hAnsi="Arial" w:cs="Arial"/>
          <w:sz w:val="16"/>
          <w:szCs w:val="16"/>
        </w:rPr>
      </w:pPr>
      <w:r w:rsidRPr="000315F0">
        <w:rPr>
          <w:rFonts w:ascii="Arial" w:hAnsi="Arial" w:cs="Arial"/>
          <w:sz w:val="16"/>
          <w:szCs w:val="16"/>
        </w:rPr>
        <w:t>It is not slippage if the FFY 2019 data for Indicator X are 32% and the FFY 2018 data were 32.9%.</w:t>
      </w:r>
    </w:p>
    <w:p w14:paraId="5EEFA267" w14:textId="598BF22E" w:rsidR="00D65AC0" w:rsidRPr="000315F0" w:rsidRDefault="00D65AC0" w:rsidP="000315F0">
      <w:pPr>
        <w:pStyle w:val="paragraphtext---richtextparagraph"/>
        <w:numPr>
          <w:ilvl w:val="0"/>
          <w:numId w:val="10"/>
        </w:numPr>
        <w:shd w:val="clear" w:color="auto" w:fill="FFFFFF"/>
        <w:spacing w:before="0" w:beforeAutospacing="0" w:after="0" w:afterAutospacing="0"/>
        <w:rPr>
          <w:rFonts w:ascii="Arial" w:hAnsi="Arial" w:cs="Arial"/>
          <w:sz w:val="16"/>
          <w:szCs w:val="16"/>
        </w:rPr>
      </w:pPr>
      <w:r w:rsidRPr="000315F0">
        <w:rPr>
          <w:rFonts w:ascii="Arial" w:hAnsi="Arial" w:cs="Arial"/>
          <w:sz w:val="16"/>
          <w:szCs w:val="16"/>
        </w:rPr>
        <w:t>It is slippage if the FFY 2019 data for Indicator X are 32% and the FFY 2018 data were 33.1%.</w:t>
      </w:r>
    </w:p>
    <w:p w14:paraId="2A3642BB" w14:textId="46D900B8" w:rsidR="00D65AC0" w:rsidRPr="000315F0" w:rsidRDefault="00D65AC0" w:rsidP="000315F0">
      <w:pPr>
        <w:pStyle w:val="ListParagraph"/>
        <w:numPr>
          <w:ilvl w:val="0"/>
          <w:numId w:val="15"/>
        </w:numPr>
        <w:shd w:val="clear" w:color="auto" w:fill="FFFFFF"/>
        <w:spacing w:after="0" w:line="240" w:lineRule="auto"/>
        <w:rPr>
          <w:rFonts w:ascii="Arial" w:eastAsia="Times New Roman" w:hAnsi="Arial" w:cs="Arial"/>
          <w:sz w:val="16"/>
          <w:szCs w:val="16"/>
        </w:rPr>
      </w:pPr>
      <w:r w:rsidRPr="000315F0">
        <w:rPr>
          <w:rFonts w:ascii="Arial" w:eastAsia="Times New Roman" w:hAnsi="Arial" w:cs="Arial"/>
          <w:sz w:val="16"/>
          <w:szCs w:val="16"/>
        </w:rPr>
        <w:t>For a "small" percentage (less than 10%), it is considered slippage if the worsening is more than 0.1 percentage point. For example:</w:t>
      </w:r>
    </w:p>
    <w:p w14:paraId="7EAAB654" w14:textId="3C92B816" w:rsidR="00D65AC0" w:rsidRPr="000315F0" w:rsidRDefault="00D65AC0" w:rsidP="000315F0">
      <w:pPr>
        <w:numPr>
          <w:ilvl w:val="1"/>
          <w:numId w:val="15"/>
        </w:numPr>
        <w:shd w:val="clear" w:color="auto" w:fill="FFFFFF"/>
        <w:spacing w:after="0" w:line="240" w:lineRule="auto"/>
        <w:ind w:left="1080"/>
        <w:rPr>
          <w:rFonts w:ascii="Arial" w:eastAsia="Times New Roman" w:hAnsi="Arial" w:cs="Arial"/>
          <w:sz w:val="16"/>
          <w:szCs w:val="16"/>
        </w:rPr>
      </w:pPr>
      <w:r w:rsidRPr="000315F0">
        <w:rPr>
          <w:rFonts w:ascii="Arial" w:eastAsia="Times New Roman" w:hAnsi="Arial" w:cs="Arial"/>
          <w:sz w:val="16"/>
          <w:szCs w:val="16"/>
        </w:rPr>
        <w:t>It is not slippage if the FFY 2019 data for Indicator Y are 5.1% and the FFY 2018 data were 5%.</w:t>
      </w:r>
    </w:p>
    <w:p w14:paraId="7621AFC5" w14:textId="1FFFF05C" w:rsidR="00D65AC0" w:rsidRPr="000315F0" w:rsidRDefault="00D65AC0" w:rsidP="000315F0">
      <w:pPr>
        <w:numPr>
          <w:ilvl w:val="1"/>
          <w:numId w:val="15"/>
        </w:numPr>
        <w:shd w:val="clear" w:color="auto" w:fill="FFFFFF"/>
        <w:spacing w:after="0" w:line="240" w:lineRule="auto"/>
        <w:ind w:left="1080"/>
        <w:rPr>
          <w:rFonts w:ascii="Arial" w:eastAsia="Times New Roman" w:hAnsi="Arial" w:cs="Arial"/>
          <w:sz w:val="16"/>
          <w:szCs w:val="16"/>
        </w:rPr>
      </w:pPr>
      <w:r w:rsidRPr="000315F0">
        <w:rPr>
          <w:rFonts w:ascii="Arial" w:eastAsia="Times New Roman" w:hAnsi="Arial" w:cs="Arial"/>
          <w:sz w:val="16"/>
          <w:szCs w:val="16"/>
        </w:rPr>
        <w:t>It is slippage if the FFY 2019 data for Indicator Y are 5.1% and the FFY 2018 data were 4.9%.</w:t>
      </w:r>
    </w:p>
    <w:p w14:paraId="15670E94" w14:textId="05611121" w:rsidR="00D65AC0" w:rsidRDefault="00D65A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EE1E" w14:textId="77777777" w:rsidR="00D65AC0" w:rsidRDefault="00D65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03304"/>
      <w:docPartObj>
        <w:docPartGallery w:val="Page Numbers (Top of Page)"/>
        <w:docPartUnique/>
      </w:docPartObj>
    </w:sdtPr>
    <w:sdtEndPr>
      <w:rPr>
        <w:noProof/>
      </w:rPr>
    </w:sdtEndPr>
    <w:sdtContent>
      <w:p w14:paraId="55F42101" w14:textId="29DF020F" w:rsidR="00D65AC0" w:rsidRDefault="00D65A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B6CFCF" w14:textId="77777777" w:rsidR="00D65AC0" w:rsidRDefault="00D65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3925"/>
    <w:multiLevelType w:val="hybridMultilevel"/>
    <w:tmpl w:val="BCAED680"/>
    <w:lvl w:ilvl="0" w:tplc="1E8A1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26EAE"/>
    <w:multiLevelType w:val="hybridMultilevel"/>
    <w:tmpl w:val="C2C6D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A2A78"/>
    <w:multiLevelType w:val="hybridMultilevel"/>
    <w:tmpl w:val="008A100C"/>
    <w:lvl w:ilvl="0" w:tplc="98FA52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28F5"/>
    <w:multiLevelType w:val="hybridMultilevel"/>
    <w:tmpl w:val="EEEC719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8855326"/>
    <w:multiLevelType w:val="hybridMultilevel"/>
    <w:tmpl w:val="2CEA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41FE1"/>
    <w:multiLevelType w:val="hybridMultilevel"/>
    <w:tmpl w:val="895C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6478C"/>
    <w:multiLevelType w:val="hybridMultilevel"/>
    <w:tmpl w:val="48B80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B7240"/>
    <w:multiLevelType w:val="hybridMultilevel"/>
    <w:tmpl w:val="B288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53318"/>
    <w:multiLevelType w:val="hybridMultilevel"/>
    <w:tmpl w:val="98986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E4989"/>
    <w:multiLevelType w:val="hybridMultilevel"/>
    <w:tmpl w:val="9314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CA7"/>
    <w:multiLevelType w:val="hybridMultilevel"/>
    <w:tmpl w:val="981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20047"/>
    <w:multiLevelType w:val="hybridMultilevel"/>
    <w:tmpl w:val="9C3C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A7D72"/>
    <w:multiLevelType w:val="hybridMultilevel"/>
    <w:tmpl w:val="AB76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E2D6B"/>
    <w:multiLevelType w:val="hybridMultilevel"/>
    <w:tmpl w:val="19923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B31FF"/>
    <w:multiLevelType w:val="hybridMultilevel"/>
    <w:tmpl w:val="C556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B5C44"/>
    <w:multiLevelType w:val="hybridMultilevel"/>
    <w:tmpl w:val="07A0C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F7964"/>
    <w:multiLevelType w:val="hybridMultilevel"/>
    <w:tmpl w:val="D2B28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0620F9"/>
    <w:multiLevelType w:val="hybridMultilevel"/>
    <w:tmpl w:val="3DDA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F6651"/>
    <w:multiLevelType w:val="hybridMultilevel"/>
    <w:tmpl w:val="E252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26166"/>
    <w:multiLevelType w:val="multilevel"/>
    <w:tmpl w:val="C470B9E6"/>
    <w:lvl w:ilvl="0">
      <w:start w:val="1"/>
      <w:numFmt w:val="lowerLetter"/>
      <w:lvlText w:val="%1."/>
      <w:lvlJc w:val="left"/>
      <w:pPr>
        <w:tabs>
          <w:tab w:val="num" w:pos="1080"/>
        </w:tabs>
        <w:ind w:left="1080" w:hanging="360"/>
      </w:pPr>
      <w:rPr>
        <w:rFonts w:ascii="Arial" w:eastAsia="Times New Roman" w:hAnsi="Arial" w:cs="Arial"/>
        <w:sz w:val="16"/>
        <w:szCs w:val="16"/>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1E10C88"/>
    <w:multiLevelType w:val="hybridMultilevel"/>
    <w:tmpl w:val="C2FE0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1E45B6"/>
    <w:multiLevelType w:val="hybridMultilevel"/>
    <w:tmpl w:val="125E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00FD4"/>
    <w:multiLevelType w:val="hybridMultilevel"/>
    <w:tmpl w:val="F070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77FE4"/>
    <w:multiLevelType w:val="hybridMultilevel"/>
    <w:tmpl w:val="63FE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43C71"/>
    <w:multiLevelType w:val="hybridMultilevel"/>
    <w:tmpl w:val="F3AA5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8D7A33"/>
    <w:multiLevelType w:val="hybridMultilevel"/>
    <w:tmpl w:val="A288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739C3"/>
    <w:multiLevelType w:val="hybridMultilevel"/>
    <w:tmpl w:val="7DD00ED8"/>
    <w:lvl w:ilvl="0" w:tplc="B5609BD8">
      <w:start w:val="1"/>
      <w:numFmt w:val="bullet"/>
      <w:lvlText w:val=""/>
      <w:lvlJc w:val="left"/>
      <w:pPr>
        <w:tabs>
          <w:tab w:val="num" w:pos="720"/>
        </w:tabs>
        <w:ind w:left="720" w:hanging="360"/>
      </w:pPr>
      <w:rPr>
        <w:rFonts w:ascii="Wingdings 3" w:hAnsi="Wingdings 3" w:hint="default"/>
      </w:rPr>
    </w:lvl>
    <w:lvl w:ilvl="1" w:tplc="2CCC1886" w:tentative="1">
      <w:start w:val="1"/>
      <w:numFmt w:val="bullet"/>
      <w:lvlText w:val=""/>
      <w:lvlJc w:val="left"/>
      <w:pPr>
        <w:tabs>
          <w:tab w:val="num" w:pos="1440"/>
        </w:tabs>
        <w:ind w:left="1440" w:hanging="360"/>
      </w:pPr>
      <w:rPr>
        <w:rFonts w:ascii="Wingdings 3" w:hAnsi="Wingdings 3" w:hint="default"/>
      </w:rPr>
    </w:lvl>
    <w:lvl w:ilvl="2" w:tplc="2FD2E0B4" w:tentative="1">
      <w:start w:val="1"/>
      <w:numFmt w:val="bullet"/>
      <w:lvlText w:val=""/>
      <w:lvlJc w:val="left"/>
      <w:pPr>
        <w:tabs>
          <w:tab w:val="num" w:pos="2160"/>
        </w:tabs>
        <w:ind w:left="2160" w:hanging="360"/>
      </w:pPr>
      <w:rPr>
        <w:rFonts w:ascii="Wingdings 3" w:hAnsi="Wingdings 3" w:hint="default"/>
      </w:rPr>
    </w:lvl>
    <w:lvl w:ilvl="3" w:tplc="D61811F2" w:tentative="1">
      <w:start w:val="1"/>
      <w:numFmt w:val="bullet"/>
      <w:lvlText w:val=""/>
      <w:lvlJc w:val="left"/>
      <w:pPr>
        <w:tabs>
          <w:tab w:val="num" w:pos="2880"/>
        </w:tabs>
        <w:ind w:left="2880" w:hanging="360"/>
      </w:pPr>
      <w:rPr>
        <w:rFonts w:ascii="Wingdings 3" w:hAnsi="Wingdings 3" w:hint="default"/>
      </w:rPr>
    </w:lvl>
    <w:lvl w:ilvl="4" w:tplc="EDE617DA" w:tentative="1">
      <w:start w:val="1"/>
      <w:numFmt w:val="bullet"/>
      <w:lvlText w:val=""/>
      <w:lvlJc w:val="left"/>
      <w:pPr>
        <w:tabs>
          <w:tab w:val="num" w:pos="3600"/>
        </w:tabs>
        <w:ind w:left="3600" w:hanging="360"/>
      </w:pPr>
      <w:rPr>
        <w:rFonts w:ascii="Wingdings 3" w:hAnsi="Wingdings 3" w:hint="default"/>
      </w:rPr>
    </w:lvl>
    <w:lvl w:ilvl="5" w:tplc="55AC227E" w:tentative="1">
      <w:start w:val="1"/>
      <w:numFmt w:val="bullet"/>
      <w:lvlText w:val=""/>
      <w:lvlJc w:val="left"/>
      <w:pPr>
        <w:tabs>
          <w:tab w:val="num" w:pos="4320"/>
        </w:tabs>
        <w:ind w:left="4320" w:hanging="360"/>
      </w:pPr>
      <w:rPr>
        <w:rFonts w:ascii="Wingdings 3" w:hAnsi="Wingdings 3" w:hint="default"/>
      </w:rPr>
    </w:lvl>
    <w:lvl w:ilvl="6" w:tplc="C0E22EDE" w:tentative="1">
      <w:start w:val="1"/>
      <w:numFmt w:val="bullet"/>
      <w:lvlText w:val=""/>
      <w:lvlJc w:val="left"/>
      <w:pPr>
        <w:tabs>
          <w:tab w:val="num" w:pos="5040"/>
        </w:tabs>
        <w:ind w:left="5040" w:hanging="360"/>
      </w:pPr>
      <w:rPr>
        <w:rFonts w:ascii="Wingdings 3" w:hAnsi="Wingdings 3" w:hint="default"/>
      </w:rPr>
    </w:lvl>
    <w:lvl w:ilvl="7" w:tplc="4A44A7CA" w:tentative="1">
      <w:start w:val="1"/>
      <w:numFmt w:val="bullet"/>
      <w:lvlText w:val=""/>
      <w:lvlJc w:val="left"/>
      <w:pPr>
        <w:tabs>
          <w:tab w:val="num" w:pos="5760"/>
        </w:tabs>
        <w:ind w:left="5760" w:hanging="360"/>
      </w:pPr>
      <w:rPr>
        <w:rFonts w:ascii="Wingdings 3" w:hAnsi="Wingdings 3" w:hint="default"/>
      </w:rPr>
    </w:lvl>
    <w:lvl w:ilvl="8" w:tplc="69A41AE0"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51AE464D"/>
    <w:multiLevelType w:val="hybridMultilevel"/>
    <w:tmpl w:val="E4226FAE"/>
    <w:lvl w:ilvl="0" w:tplc="96B08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D226EB"/>
    <w:multiLevelType w:val="hybridMultilevel"/>
    <w:tmpl w:val="79FC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B4C68"/>
    <w:multiLevelType w:val="hybridMultilevel"/>
    <w:tmpl w:val="EB1A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A1710"/>
    <w:multiLevelType w:val="hybridMultilevel"/>
    <w:tmpl w:val="DDF0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1346E"/>
    <w:multiLevelType w:val="hybridMultilevel"/>
    <w:tmpl w:val="2F58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A1176"/>
    <w:multiLevelType w:val="hybridMultilevel"/>
    <w:tmpl w:val="0524A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6B44D8"/>
    <w:multiLevelType w:val="hybridMultilevel"/>
    <w:tmpl w:val="AEDC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DF6CB3"/>
    <w:multiLevelType w:val="hybridMultilevel"/>
    <w:tmpl w:val="A752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968C4"/>
    <w:multiLevelType w:val="hybridMultilevel"/>
    <w:tmpl w:val="063A37F6"/>
    <w:lvl w:ilvl="0" w:tplc="FB64B802">
      <w:numFmt w:val="bullet"/>
      <w:lvlText w:val=""/>
      <w:lvlJc w:val="left"/>
      <w:pPr>
        <w:ind w:left="720" w:hanging="360"/>
      </w:pPr>
      <w:rPr>
        <w:rFonts w:ascii="Symbol" w:eastAsia="Symbol" w:hAnsi="Symbol" w:cs="Symbol"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0838A9"/>
    <w:multiLevelType w:val="hybridMultilevel"/>
    <w:tmpl w:val="BE344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AF7561"/>
    <w:multiLevelType w:val="hybridMultilevel"/>
    <w:tmpl w:val="CA26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12553"/>
    <w:multiLevelType w:val="multilevel"/>
    <w:tmpl w:val="4584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DA6C52"/>
    <w:multiLevelType w:val="hybridMultilevel"/>
    <w:tmpl w:val="CA9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559A5"/>
    <w:multiLevelType w:val="hybridMultilevel"/>
    <w:tmpl w:val="90F47E40"/>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41" w15:restartNumberingAfterBreak="0">
    <w:nsid w:val="7C4D6C48"/>
    <w:multiLevelType w:val="hybridMultilevel"/>
    <w:tmpl w:val="AB2C6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A4F3E"/>
    <w:multiLevelType w:val="hybridMultilevel"/>
    <w:tmpl w:val="AB2C6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279F9"/>
    <w:multiLevelType w:val="hybridMultilevel"/>
    <w:tmpl w:val="3508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30"/>
  </w:num>
  <w:num w:numId="4">
    <w:abstractNumId w:val="39"/>
  </w:num>
  <w:num w:numId="5">
    <w:abstractNumId w:val="29"/>
  </w:num>
  <w:num w:numId="6">
    <w:abstractNumId w:val="33"/>
  </w:num>
  <w:num w:numId="7">
    <w:abstractNumId w:val="3"/>
  </w:num>
  <w:num w:numId="8">
    <w:abstractNumId w:val="0"/>
  </w:num>
  <w:num w:numId="9">
    <w:abstractNumId w:val="26"/>
  </w:num>
  <w:num w:numId="10">
    <w:abstractNumId w:val="19"/>
  </w:num>
  <w:num w:numId="11">
    <w:abstractNumId w:val="38"/>
  </w:num>
  <w:num w:numId="12">
    <w:abstractNumId w:val="2"/>
  </w:num>
  <w:num w:numId="13">
    <w:abstractNumId w:val="27"/>
  </w:num>
  <w:num w:numId="14">
    <w:abstractNumId w:val="13"/>
  </w:num>
  <w:num w:numId="15">
    <w:abstractNumId w:val="6"/>
  </w:num>
  <w:num w:numId="16">
    <w:abstractNumId w:val="20"/>
  </w:num>
  <w:num w:numId="17">
    <w:abstractNumId w:val="32"/>
  </w:num>
  <w:num w:numId="18">
    <w:abstractNumId w:val="41"/>
  </w:num>
  <w:num w:numId="19">
    <w:abstractNumId w:val="42"/>
  </w:num>
  <w:num w:numId="20">
    <w:abstractNumId w:val="35"/>
  </w:num>
  <w:num w:numId="21">
    <w:abstractNumId w:val="16"/>
  </w:num>
  <w:num w:numId="22">
    <w:abstractNumId w:val="15"/>
  </w:num>
  <w:num w:numId="23">
    <w:abstractNumId w:val="24"/>
  </w:num>
  <w:num w:numId="24">
    <w:abstractNumId w:val="5"/>
  </w:num>
  <w:num w:numId="25">
    <w:abstractNumId w:val="28"/>
  </w:num>
  <w:num w:numId="26">
    <w:abstractNumId w:val="11"/>
  </w:num>
  <w:num w:numId="27">
    <w:abstractNumId w:val="10"/>
  </w:num>
  <w:num w:numId="28">
    <w:abstractNumId w:val="21"/>
  </w:num>
  <w:num w:numId="29">
    <w:abstractNumId w:val="17"/>
  </w:num>
  <w:num w:numId="30">
    <w:abstractNumId w:val="22"/>
  </w:num>
  <w:num w:numId="31">
    <w:abstractNumId w:val="34"/>
  </w:num>
  <w:num w:numId="32">
    <w:abstractNumId w:val="23"/>
  </w:num>
  <w:num w:numId="33">
    <w:abstractNumId w:val="9"/>
  </w:num>
  <w:num w:numId="34">
    <w:abstractNumId w:val="25"/>
  </w:num>
  <w:num w:numId="35">
    <w:abstractNumId w:val="43"/>
  </w:num>
  <w:num w:numId="36">
    <w:abstractNumId w:val="37"/>
  </w:num>
  <w:num w:numId="37">
    <w:abstractNumId w:val="36"/>
  </w:num>
  <w:num w:numId="38">
    <w:abstractNumId w:val="18"/>
  </w:num>
  <w:num w:numId="39">
    <w:abstractNumId w:val="12"/>
  </w:num>
  <w:num w:numId="40">
    <w:abstractNumId w:val="40"/>
  </w:num>
  <w:num w:numId="41">
    <w:abstractNumId w:val="7"/>
  </w:num>
  <w:num w:numId="42">
    <w:abstractNumId w:val="8"/>
  </w:num>
  <w:num w:numId="43">
    <w:abstractNumId w:val="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G6ljUoHtcyBDAmeJP2OxlHSh5NEsujAnPy6IfNETO9VW1Hx7DbJrwxpo5s5NA/7V9n8l8adJ4KNZxnYbd2g6Wg==" w:salt="6YUsAB0PG+ru4pwqfhcA8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B5F"/>
    <w:rsid w:val="00004B18"/>
    <w:rsid w:val="0001368E"/>
    <w:rsid w:val="00017427"/>
    <w:rsid w:val="00017936"/>
    <w:rsid w:val="00020559"/>
    <w:rsid w:val="00020E9A"/>
    <w:rsid w:val="000231A1"/>
    <w:rsid w:val="0002647B"/>
    <w:rsid w:val="000315F0"/>
    <w:rsid w:val="000363D6"/>
    <w:rsid w:val="00036559"/>
    <w:rsid w:val="00037B37"/>
    <w:rsid w:val="000416B9"/>
    <w:rsid w:val="0006363A"/>
    <w:rsid w:val="00071399"/>
    <w:rsid w:val="00071F4B"/>
    <w:rsid w:val="00074267"/>
    <w:rsid w:val="00074DBE"/>
    <w:rsid w:val="00081FA9"/>
    <w:rsid w:val="000827DD"/>
    <w:rsid w:val="000867DA"/>
    <w:rsid w:val="00087D92"/>
    <w:rsid w:val="00090FAB"/>
    <w:rsid w:val="00091326"/>
    <w:rsid w:val="00093812"/>
    <w:rsid w:val="000940E5"/>
    <w:rsid w:val="000946C2"/>
    <w:rsid w:val="0009716B"/>
    <w:rsid w:val="000973FB"/>
    <w:rsid w:val="000B2798"/>
    <w:rsid w:val="000B53B9"/>
    <w:rsid w:val="000B6759"/>
    <w:rsid w:val="000C18D6"/>
    <w:rsid w:val="000C5F58"/>
    <w:rsid w:val="000C6B46"/>
    <w:rsid w:val="000C7624"/>
    <w:rsid w:val="000D1197"/>
    <w:rsid w:val="000D243F"/>
    <w:rsid w:val="000D57F8"/>
    <w:rsid w:val="000D6332"/>
    <w:rsid w:val="000D6BF6"/>
    <w:rsid w:val="000E44AA"/>
    <w:rsid w:val="000E4DAE"/>
    <w:rsid w:val="000E6052"/>
    <w:rsid w:val="000F6EF4"/>
    <w:rsid w:val="00100A7B"/>
    <w:rsid w:val="00103C6B"/>
    <w:rsid w:val="001109D6"/>
    <w:rsid w:val="00113CF9"/>
    <w:rsid w:val="001203CF"/>
    <w:rsid w:val="00121455"/>
    <w:rsid w:val="001268C6"/>
    <w:rsid w:val="001270B3"/>
    <w:rsid w:val="001301B5"/>
    <w:rsid w:val="0013022C"/>
    <w:rsid w:val="001307F7"/>
    <w:rsid w:val="0013122C"/>
    <w:rsid w:val="00145AEE"/>
    <w:rsid w:val="00146D51"/>
    <w:rsid w:val="00147586"/>
    <w:rsid w:val="00150D43"/>
    <w:rsid w:val="00153696"/>
    <w:rsid w:val="001566E5"/>
    <w:rsid w:val="00160C6B"/>
    <w:rsid w:val="001630B2"/>
    <w:rsid w:val="001673AA"/>
    <w:rsid w:val="0016772E"/>
    <w:rsid w:val="00176085"/>
    <w:rsid w:val="001816D7"/>
    <w:rsid w:val="00183602"/>
    <w:rsid w:val="001848A6"/>
    <w:rsid w:val="00193117"/>
    <w:rsid w:val="001933DC"/>
    <w:rsid w:val="00196017"/>
    <w:rsid w:val="0019639B"/>
    <w:rsid w:val="001A436A"/>
    <w:rsid w:val="001A58B2"/>
    <w:rsid w:val="001B087A"/>
    <w:rsid w:val="001B3149"/>
    <w:rsid w:val="001B5C1A"/>
    <w:rsid w:val="001C1D6A"/>
    <w:rsid w:val="001C7D6E"/>
    <w:rsid w:val="001C7FFE"/>
    <w:rsid w:val="001D08F2"/>
    <w:rsid w:val="001D32C4"/>
    <w:rsid w:val="001D3A6D"/>
    <w:rsid w:val="001D613E"/>
    <w:rsid w:val="001E0D3B"/>
    <w:rsid w:val="001F0C7F"/>
    <w:rsid w:val="001F20A8"/>
    <w:rsid w:val="001F5CC4"/>
    <w:rsid w:val="00202C15"/>
    <w:rsid w:val="0021050E"/>
    <w:rsid w:val="002144AD"/>
    <w:rsid w:val="002155A6"/>
    <w:rsid w:val="00215618"/>
    <w:rsid w:val="00216DE9"/>
    <w:rsid w:val="002200AF"/>
    <w:rsid w:val="002248C4"/>
    <w:rsid w:val="00225292"/>
    <w:rsid w:val="00227CE9"/>
    <w:rsid w:val="00232CBB"/>
    <w:rsid w:val="00244FF4"/>
    <w:rsid w:val="002656F8"/>
    <w:rsid w:val="00265721"/>
    <w:rsid w:val="00267951"/>
    <w:rsid w:val="00267DC1"/>
    <w:rsid w:val="00270B62"/>
    <w:rsid w:val="00275DAD"/>
    <w:rsid w:val="002779C7"/>
    <w:rsid w:val="00282E9B"/>
    <w:rsid w:val="00286D36"/>
    <w:rsid w:val="00291A09"/>
    <w:rsid w:val="0029307C"/>
    <w:rsid w:val="00293939"/>
    <w:rsid w:val="00294AFF"/>
    <w:rsid w:val="00295845"/>
    <w:rsid w:val="002A0128"/>
    <w:rsid w:val="002A1028"/>
    <w:rsid w:val="002A57D2"/>
    <w:rsid w:val="002B496D"/>
    <w:rsid w:val="002B5727"/>
    <w:rsid w:val="002B6070"/>
    <w:rsid w:val="002C5BAD"/>
    <w:rsid w:val="002D1F24"/>
    <w:rsid w:val="002D5DA6"/>
    <w:rsid w:val="002E0C89"/>
    <w:rsid w:val="002E345E"/>
    <w:rsid w:val="002E4289"/>
    <w:rsid w:val="002E612A"/>
    <w:rsid w:val="002E66F4"/>
    <w:rsid w:val="002E7140"/>
    <w:rsid w:val="002F0311"/>
    <w:rsid w:val="002F048F"/>
    <w:rsid w:val="002F0928"/>
    <w:rsid w:val="002F2506"/>
    <w:rsid w:val="002F7B14"/>
    <w:rsid w:val="002F7F8C"/>
    <w:rsid w:val="0030222C"/>
    <w:rsid w:val="0031053A"/>
    <w:rsid w:val="003138BB"/>
    <w:rsid w:val="00332BF9"/>
    <w:rsid w:val="00332CC5"/>
    <w:rsid w:val="0034611E"/>
    <w:rsid w:val="00347958"/>
    <w:rsid w:val="003501DA"/>
    <w:rsid w:val="00350F80"/>
    <w:rsid w:val="00354F4D"/>
    <w:rsid w:val="00361C4B"/>
    <w:rsid w:val="0037259F"/>
    <w:rsid w:val="00381B5F"/>
    <w:rsid w:val="0038460F"/>
    <w:rsid w:val="00384FAA"/>
    <w:rsid w:val="00390E9A"/>
    <w:rsid w:val="003A07C6"/>
    <w:rsid w:val="003A3932"/>
    <w:rsid w:val="003B0CCC"/>
    <w:rsid w:val="003B2402"/>
    <w:rsid w:val="003B74DB"/>
    <w:rsid w:val="003C124F"/>
    <w:rsid w:val="003C3B51"/>
    <w:rsid w:val="003C4F90"/>
    <w:rsid w:val="003C6218"/>
    <w:rsid w:val="003D4DDD"/>
    <w:rsid w:val="003E34EB"/>
    <w:rsid w:val="003E47E9"/>
    <w:rsid w:val="003E6461"/>
    <w:rsid w:val="00401874"/>
    <w:rsid w:val="0040531C"/>
    <w:rsid w:val="00411519"/>
    <w:rsid w:val="0041367F"/>
    <w:rsid w:val="00420C06"/>
    <w:rsid w:val="00421059"/>
    <w:rsid w:val="00421365"/>
    <w:rsid w:val="00425188"/>
    <w:rsid w:val="00431152"/>
    <w:rsid w:val="00431986"/>
    <w:rsid w:val="0043597C"/>
    <w:rsid w:val="00445EF6"/>
    <w:rsid w:val="00446F12"/>
    <w:rsid w:val="004537C5"/>
    <w:rsid w:val="0045597D"/>
    <w:rsid w:val="00461CCA"/>
    <w:rsid w:val="00462530"/>
    <w:rsid w:val="00463264"/>
    <w:rsid w:val="004634C3"/>
    <w:rsid w:val="004652CB"/>
    <w:rsid w:val="00465A51"/>
    <w:rsid w:val="0046747A"/>
    <w:rsid w:val="00467F66"/>
    <w:rsid w:val="00471A0B"/>
    <w:rsid w:val="00472179"/>
    <w:rsid w:val="00475DD4"/>
    <w:rsid w:val="00480282"/>
    <w:rsid w:val="0049043D"/>
    <w:rsid w:val="00490CA3"/>
    <w:rsid w:val="00497173"/>
    <w:rsid w:val="004973E2"/>
    <w:rsid w:val="004A07E6"/>
    <w:rsid w:val="004A1406"/>
    <w:rsid w:val="004A464B"/>
    <w:rsid w:val="004B0A9E"/>
    <w:rsid w:val="004B0BD8"/>
    <w:rsid w:val="004B0C54"/>
    <w:rsid w:val="004B161C"/>
    <w:rsid w:val="004B64CB"/>
    <w:rsid w:val="004B7EEA"/>
    <w:rsid w:val="004C056B"/>
    <w:rsid w:val="004C1E49"/>
    <w:rsid w:val="004C30FF"/>
    <w:rsid w:val="004D0CED"/>
    <w:rsid w:val="004D0F29"/>
    <w:rsid w:val="004D69F8"/>
    <w:rsid w:val="004D6C3E"/>
    <w:rsid w:val="004E6090"/>
    <w:rsid w:val="004F1443"/>
    <w:rsid w:val="004F1ECE"/>
    <w:rsid w:val="004F3D13"/>
    <w:rsid w:val="004F608A"/>
    <w:rsid w:val="004F747A"/>
    <w:rsid w:val="004F7BBE"/>
    <w:rsid w:val="00506126"/>
    <w:rsid w:val="00507EF1"/>
    <w:rsid w:val="00513137"/>
    <w:rsid w:val="00516347"/>
    <w:rsid w:val="00520CF1"/>
    <w:rsid w:val="0052105B"/>
    <w:rsid w:val="005222B9"/>
    <w:rsid w:val="00524399"/>
    <w:rsid w:val="005244F8"/>
    <w:rsid w:val="00525879"/>
    <w:rsid w:val="0053491C"/>
    <w:rsid w:val="00545896"/>
    <w:rsid w:val="00552646"/>
    <w:rsid w:val="005546E4"/>
    <w:rsid w:val="00554CD0"/>
    <w:rsid w:val="0056140A"/>
    <w:rsid w:val="00562098"/>
    <w:rsid w:val="005621DD"/>
    <w:rsid w:val="00562BD2"/>
    <w:rsid w:val="005716EE"/>
    <w:rsid w:val="00572523"/>
    <w:rsid w:val="0057732F"/>
    <w:rsid w:val="00580AA2"/>
    <w:rsid w:val="00582574"/>
    <w:rsid w:val="005852A1"/>
    <w:rsid w:val="00585760"/>
    <w:rsid w:val="00585EE7"/>
    <w:rsid w:val="0058646C"/>
    <w:rsid w:val="00597474"/>
    <w:rsid w:val="00597882"/>
    <w:rsid w:val="005A3472"/>
    <w:rsid w:val="005A4D8D"/>
    <w:rsid w:val="005B0F2C"/>
    <w:rsid w:val="005C0DF6"/>
    <w:rsid w:val="005C2A94"/>
    <w:rsid w:val="005C4268"/>
    <w:rsid w:val="005D1723"/>
    <w:rsid w:val="005D2D19"/>
    <w:rsid w:val="005D43E2"/>
    <w:rsid w:val="005D7BE2"/>
    <w:rsid w:val="005E1BB7"/>
    <w:rsid w:val="005E4CC1"/>
    <w:rsid w:val="005E6D3C"/>
    <w:rsid w:val="005E7CA9"/>
    <w:rsid w:val="005F3E3B"/>
    <w:rsid w:val="0060290C"/>
    <w:rsid w:val="006035A7"/>
    <w:rsid w:val="0061020B"/>
    <w:rsid w:val="00611043"/>
    <w:rsid w:val="0061320F"/>
    <w:rsid w:val="00613AEE"/>
    <w:rsid w:val="006144DD"/>
    <w:rsid w:val="0061465B"/>
    <w:rsid w:val="006169F3"/>
    <w:rsid w:val="006171B1"/>
    <w:rsid w:val="00620324"/>
    <w:rsid w:val="00627299"/>
    <w:rsid w:val="00631231"/>
    <w:rsid w:val="00632304"/>
    <w:rsid w:val="00633468"/>
    <w:rsid w:val="00635F8E"/>
    <w:rsid w:val="00636245"/>
    <w:rsid w:val="006409B3"/>
    <w:rsid w:val="00640B19"/>
    <w:rsid w:val="006416C3"/>
    <w:rsid w:val="006549C4"/>
    <w:rsid w:val="0065537F"/>
    <w:rsid w:val="00662F9F"/>
    <w:rsid w:val="00667C4F"/>
    <w:rsid w:val="0067222E"/>
    <w:rsid w:val="00674DC2"/>
    <w:rsid w:val="0067654E"/>
    <w:rsid w:val="00677B90"/>
    <w:rsid w:val="0068161D"/>
    <w:rsid w:val="0068196D"/>
    <w:rsid w:val="006828BC"/>
    <w:rsid w:val="0068443F"/>
    <w:rsid w:val="00685BF5"/>
    <w:rsid w:val="00692DD6"/>
    <w:rsid w:val="00697D20"/>
    <w:rsid w:val="00697FA6"/>
    <w:rsid w:val="006A066C"/>
    <w:rsid w:val="006A300A"/>
    <w:rsid w:val="006A444B"/>
    <w:rsid w:val="006A51C5"/>
    <w:rsid w:val="006A5420"/>
    <w:rsid w:val="006B0C61"/>
    <w:rsid w:val="006B5014"/>
    <w:rsid w:val="006B7712"/>
    <w:rsid w:val="006C2A52"/>
    <w:rsid w:val="006C70CC"/>
    <w:rsid w:val="006D2CA6"/>
    <w:rsid w:val="006D5C30"/>
    <w:rsid w:val="006E0FD9"/>
    <w:rsid w:val="006E443B"/>
    <w:rsid w:val="00701586"/>
    <w:rsid w:val="007019D0"/>
    <w:rsid w:val="00702532"/>
    <w:rsid w:val="007132EA"/>
    <w:rsid w:val="00714010"/>
    <w:rsid w:val="00717085"/>
    <w:rsid w:val="0072063D"/>
    <w:rsid w:val="007210CE"/>
    <w:rsid w:val="007258EE"/>
    <w:rsid w:val="007279F4"/>
    <w:rsid w:val="00741624"/>
    <w:rsid w:val="00741A03"/>
    <w:rsid w:val="00741B4C"/>
    <w:rsid w:val="00751E66"/>
    <w:rsid w:val="00755344"/>
    <w:rsid w:val="00770DFD"/>
    <w:rsid w:val="00775ACE"/>
    <w:rsid w:val="00777EC9"/>
    <w:rsid w:val="00783FDB"/>
    <w:rsid w:val="00784D7B"/>
    <w:rsid w:val="007919F0"/>
    <w:rsid w:val="00792650"/>
    <w:rsid w:val="007A54EA"/>
    <w:rsid w:val="007A5646"/>
    <w:rsid w:val="007B1BF4"/>
    <w:rsid w:val="007B3FBD"/>
    <w:rsid w:val="007B55DC"/>
    <w:rsid w:val="007B5829"/>
    <w:rsid w:val="007B5C9B"/>
    <w:rsid w:val="007C3CCF"/>
    <w:rsid w:val="007C6730"/>
    <w:rsid w:val="007D17B4"/>
    <w:rsid w:val="007D3C17"/>
    <w:rsid w:val="007D4547"/>
    <w:rsid w:val="007E2CC3"/>
    <w:rsid w:val="007E3AC6"/>
    <w:rsid w:val="007E6F60"/>
    <w:rsid w:val="007F17E9"/>
    <w:rsid w:val="007F1BCC"/>
    <w:rsid w:val="007F7C54"/>
    <w:rsid w:val="00801FCE"/>
    <w:rsid w:val="00807F1C"/>
    <w:rsid w:val="00810C8B"/>
    <w:rsid w:val="0081134F"/>
    <w:rsid w:val="00813759"/>
    <w:rsid w:val="00814820"/>
    <w:rsid w:val="008200AF"/>
    <w:rsid w:val="0082249E"/>
    <w:rsid w:val="00823198"/>
    <w:rsid w:val="00824F94"/>
    <w:rsid w:val="008300E8"/>
    <w:rsid w:val="0083038E"/>
    <w:rsid w:val="008306FD"/>
    <w:rsid w:val="00831690"/>
    <w:rsid w:val="00836E59"/>
    <w:rsid w:val="00837032"/>
    <w:rsid w:val="00840105"/>
    <w:rsid w:val="008405DE"/>
    <w:rsid w:val="008421F6"/>
    <w:rsid w:val="00845919"/>
    <w:rsid w:val="008505EB"/>
    <w:rsid w:val="0085185C"/>
    <w:rsid w:val="0085726D"/>
    <w:rsid w:val="008617A8"/>
    <w:rsid w:val="008653CF"/>
    <w:rsid w:val="00870F27"/>
    <w:rsid w:val="00877770"/>
    <w:rsid w:val="00877B1E"/>
    <w:rsid w:val="008805F5"/>
    <w:rsid w:val="00891747"/>
    <w:rsid w:val="0089183F"/>
    <w:rsid w:val="00892AC7"/>
    <w:rsid w:val="008A1A83"/>
    <w:rsid w:val="008A1E77"/>
    <w:rsid w:val="008A2EF4"/>
    <w:rsid w:val="008A4FD3"/>
    <w:rsid w:val="008A7A22"/>
    <w:rsid w:val="008B5883"/>
    <w:rsid w:val="008B6295"/>
    <w:rsid w:val="008B751F"/>
    <w:rsid w:val="008B7D56"/>
    <w:rsid w:val="008C089D"/>
    <w:rsid w:val="008C1050"/>
    <w:rsid w:val="008C17B1"/>
    <w:rsid w:val="008C3417"/>
    <w:rsid w:val="008C4E1F"/>
    <w:rsid w:val="008C5AE1"/>
    <w:rsid w:val="008D0A19"/>
    <w:rsid w:val="008D4103"/>
    <w:rsid w:val="008E70EC"/>
    <w:rsid w:val="008F27BA"/>
    <w:rsid w:val="008F353C"/>
    <w:rsid w:val="008F3C92"/>
    <w:rsid w:val="008F641C"/>
    <w:rsid w:val="00901518"/>
    <w:rsid w:val="00901E13"/>
    <w:rsid w:val="00904563"/>
    <w:rsid w:val="00904E10"/>
    <w:rsid w:val="009053A0"/>
    <w:rsid w:val="00911144"/>
    <w:rsid w:val="009114FB"/>
    <w:rsid w:val="00911FEF"/>
    <w:rsid w:val="00912450"/>
    <w:rsid w:val="0091663F"/>
    <w:rsid w:val="00917BA7"/>
    <w:rsid w:val="00920A2C"/>
    <w:rsid w:val="00921A5F"/>
    <w:rsid w:val="00927EC6"/>
    <w:rsid w:val="00950BCC"/>
    <w:rsid w:val="00952D6B"/>
    <w:rsid w:val="00953C04"/>
    <w:rsid w:val="00954915"/>
    <w:rsid w:val="0095611B"/>
    <w:rsid w:val="009569C5"/>
    <w:rsid w:val="00963375"/>
    <w:rsid w:val="00971073"/>
    <w:rsid w:val="009734B6"/>
    <w:rsid w:val="00977C18"/>
    <w:rsid w:val="00977DD8"/>
    <w:rsid w:val="00981F44"/>
    <w:rsid w:val="00984FBB"/>
    <w:rsid w:val="00985024"/>
    <w:rsid w:val="0098561C"/>
    <w:rsid w:val="00991A91"/>
    <w:rsid w:val="00993313"/>
    <w:rsid w:val="009943F1"/>
    <w:rsid w:val="00994A6D"/>
    <w:rsid w:val="00994C0C"/>
    <w:rsid w:val="0099516D"/>
    <w:rsid w:val="00997AD6"/>
    <w:rsid w:val="009A05DA"/>
    <w:rsid w:val="009A0697"/>
    <w:rsid w:val="009A1E7B"/>
    <w:rsid w:val="009A304E"/>
    <w:rsid w:val="009A6727"/>
    <w:rsid w:val="009A7C2E"/>
    <w:rsid w:val="009B0B09"/>
    <w:rsid w:val="009B4CA4"/>
    <w:rsid w:val="009B58A4"/>
    <w:rsid w:val="009B6BEB"/>
    <w:rsid w:val="009C33F0"/>
    <w:rsid w:val="009D4F65"/>
    <w:rsid w:val="009E66A9"/>
    <w:rsid w:val="009E6A3A"/>
    <w:rsid w:val="009E7825"/>
    <w:rsid w:val="009E7C07"/>
    <w:rsid w:val="009E7C16"/>
    <w:rsid w:val="009F14E4"/>
    <w:rsid w:val="009F45A0"/>
    <w:rsid w:val="009F5FBE"/>
    <w:rsid w:val="009F6212"/>
    <w:rsid w:val="00A10AC9"/>
    <w:rsid w:val="00A23462"/>
    <w:rsid w:val="00A240E9"/>
    <w:rsid w:val="00A2538F"/>
    <w:rsid w:val="00A3521B"/>
    <w:rsid w:val="00A434A3"/>
    <w:rsid w:val="00A4477D"/>
    <w:rsid w:val="00A513DD"/>
    <w:rsid w:val="00A61E01"/>
    <w:rsid w:val="00A63CED"/>
    <w:rsid w:val="00A67C60"/>
    <w:rsid w:val="00A7173C"/>
    <w:rsid w:val="00A75D78"/>
    <w:rsid w:val="00A7721D"/>
    <w:rsid w:val="00A81CF2"/>
    <w:rsid w:val="00A83DF9"/>
    <w:rsid w:val="00A83EE0"/>
    <w:rsid w:val="00A900E5"/>
    <w:rsid w:val="00A9026C"/>
    <w:rsid w:val="00A9086A"/>
    <w:rsid w:val="00A91F80"/>
    <w:rsid w:val="00A9448B"/>
    <w:rsid w:val="00AA2781"/>
    <w:rsid w:val="00AA6B42"/>
    <w:rsid w:val="00AA6DF7"/>
    <w:rsid w:val="00AB0799"/>
    <w:rsid w:val="00AB2DDD"/>
    <w:rsid w:val="00AB4460"/>
    <w:rsid w:val="00AB4CCF"/>
    <w:rsid w:val="00AB561B"/>
    <w:rsid w:val="00AC0683"/>
    <w:rsid w:val="00AC6327"/>
    <w:rsid w:val="00AD033D"/>
    <w:rsid w:val="00AD1433"/>
    <w:rsid w:val="00AD1F1E"/>
    <w:rsid w:val="00AD2DD7"/>
    <w:rsid w:val="00AD3209"/>
    <w:rsid w:val="00AE0DB3"/>
    <w:rsid w:val="00AE7773"/>
    <w:rsid w:val="00AF1BB7"/>
    <w:rsid w:val="00AF3877"/>
    <w:rsid w:val="00AF551D"/>
    <w:rsid w:val="00AF5A8F"/>
    <w:rsid w:val="00AF7CCC"/>
    <w:rsid w:val="00B11900"/>
    <w:rsid w:val="00B20827"/>
    <w:rsid w:val="00B21FEA"/>
    <w:rsid w:val="00B224BF"/>
    <w:rsid w:val="00B23516"/>
    <w:rsid w:val="00B254DC"/>
    <w:rsid w:val="00B25987"/>
    <w:rsid w:val="00B27AB5"/>
    <w:rsid w:val="00B3047D"/>
    <w:rsid w:val="00B31CD4"/>
    <w:rsid w:val="00B35585"/>
    <w:rsid w:val="00B36F56"/>
    <w:rsid w:val="00B427B2"/>
    <w:rsid w:val="00B4531D"/>
    <w:rsid w:val="00B50FCA"/>
    <w:rsid w:val="00B60E97"/>
    <w:rsid w:val="00B60EFE"/>
    <w:rsid w:val="00B732A8"/>
    <w:rsid w:val="00B74B08"/>
    <w:rsid w:val="00B74DB1"/>
    <w:rsid w:val="00B7674E"/>
    <w:rsid w:val="00B76826"/>
    <w:rsid w:val="00B76CDE"/>
    <w:rsid w:val="00B7749B"/>
    <w:rsid w:val="00B81433"/>
    <w:rsid w:val="00B81A44"/>
    <w:rsid w:val="00B83BB2"/>
    <w:rsid w:val="00B9366F"/>
    <w:rsid w:val="00B9548E"/>
    <w:rsid w:val="00B9634F"/>
    <w:rsid w:val="00BA1D1D"/>
    <w:rsid w:val="00BA6DC3"/>
    <w:rsid w:val="00BB398C"/>
    <w:rsid w:val="00BB446B"/>
    <w:rsid w:val="00BC0D1B"/>
    <w:rsid w:val="00BD60F4"/>
    <w:rsid w:val="00BD61F5"/>
    <w:rsid w:val="00BD64A3"/>
    <w:rsid w:val="00BD6541"/>
    <w:rsid w:val="00BF19C5"/>
    <w:rsid w:val="00BF5E14"/>
    <w:rsid w:val="00C03E6B"/>
    <w:rsid w:val="00C07B13"/>
    <w:rsid w:val="00C14B1D"/>
    <w:rsid w:val="00C171CF"/>
    <w:rsid w:val="00C213E5"/>
    <w:rsid w:val="00C21BA0"/>
    <w:rsid w:val="00C23D86"/>
    <w:rsid w:val="00C24E23"/>
    <w:rsid w:val="00C33CEB"/>
    <w:rsid w:val="00C3632F"/>
    <w:rsid w:val="00C451A9"/>
    <w:rsid w:val="00C45229"/>
    <w:rsid w:val="00C466EA"/>
    <w:rsid w:val="00C46CC7"/>
    <w:rsid w:val="00C50041"/>
    <w:rsid w:val="00C63122"/>
    <w:rsid w:val="00C67893"/>
    <w:rsid w:val="00C758D8"/>
    <w:rsid w:val="00C81D66"/>
    <w:rsid w:val="00C81FFF"/>
    <w:rsid w:val="00C83285"/>
    <w:rsid w:val="00C83594"/>
    <w:rsid w:val="00C840B4"/>
    <w:rsid w:val="00C9250F"/>
    <w:rsid w:val="00CA43D6"/>
    <w:rsid w:val="00CA5EFE"/>
    <w:rsid w:val="00CB5324"/>
    <w:rsid w:val="00CB590A"/>
    <w:rsid w:val="00CC4B72"/>
    <w:rsid w:val="00CD0464"/>
    <w:rsid w:val="00CD1E50"/>
    <w:rsid w:val="00CD47B1"/>
    <w:rsid w:val="00CE41ED"/>
    <w:rsid w:val="00CE6364"/>
    <w:rsid w:val="00CE6637"/>
    <w:rsid w:val="00CE6676"/>
    <w:rsid w:val="00CE7E10"/>
    <w:rsid w:val="00CF12C7"/>
    <w:rsid w:val="00CF2D55"/>
    <w:rsid w:val="00D06125"/>
    <w:rsid w:val="00D10E67"/>
    <w:rsid w:val="00D11A69"/>
    <w:rsid w:val="00D24747"/>
    <w:rsid w:val="00D253A4"/>
    <w:rsid w:val="00D30618"/>
    <w:rsid w:val="00D32048"/>
    <w:rsid w:val="00D33647"/>
    <w:rsid w:val="00D35E4D"/>
    <w:rsid w:val="00D539A4"/>
    <w:rsid w:val="00D54F4A"/>
    <w:rsid w:val="00D55C21"/>
    <w:rsid w:val="00D571D9"/>
    <w:rsid w:val="00D57603"/>
    <w:rsid w:val="00D60AED"/>
    <w:rsid w:val="00D65AC0"/>
    <w:rsid w:val="00D65B3B"/>
    <w:rsid w:val="00D73980"/>
    <w:rsid w:val="00D75191"/>
    <w:rsid w:val="00D80C49"/>
    <w:rsid w:val="00D80FF7"/>
    <w:rsid w:val="00D82525"/>
    <w:rsid w:val="00D8653B"/>
    <w:rsid w:val="00D9123B"/>
    <w:rsid w:val="00D93313"/>
    <w:rsid w:val="00D946CC"/>
    <w:rsid w:val="00DA12B7"/>
    <w:rsid w:val="00DA5C14"/>
    <w:rsid w:val="00DA5CD3"/>
    <w:rsid w:val="00DB0DA1"/>
    <w:rsid w:val="00DB57E7"/>
    <w:rsid w:val="00DB7ADE"/>
    <w:rsid w:val="00DC28D5"/>
    <w:rsid w:val="00DC55DF"/>
    <w:rsid w:val="00DD2439"/>
    <w:rsid w:val="00DE634B"/>
    <w:rsid w:val="00DF2C2F"/>
    <w:rsid w:val="00DF685D"/>
    <w:rsid w:val="00DF79E3"/>
    <w:rsid w:val="00E134F5"/>
    <w:rsid w:val="00E13606"/>
    <w:rsid w:val="00E246CB"/>
    <w:rsid w:val="00E32C6A"/>
    <w:rsid w:val="00E451DA"/>
    <w:rsid w:val="00E50140"/>
    <w:rsid w:val="00E52037"/>
    <w:rsid w:val="00E57232"/>
    <w:rsid w:val="00E6363A"/>
    <w:rsid w:val="00E64261"/>
    <w:rsid w:val="00E65C92"/>
    <w:rsid w:val="00E7153D"/>
    <w:rsid w:val="00E767D8"/>
    <w:rsid w:val="00E77DDC"/>
    <w:rsid w:val="00E8051F"/>
    <w:rsid w:val="00E806DE"/>
    <w:rsid w:val="00E833B4"/>
    <w:rsid w:val="00E864BB"/>
    <w:rsid w:val="00E8769D"/>
    <w:rsid w:val="00E96B83"/>
    <w:rsid w:val="00EA0380"/>
    <w:rsid w:val="00EA10A2"/>
    <w:rsid w:val="00EA48A2"/>
    <w:rsid w:val="00EB5CAF"/>
    <w:rsid w:val="00EC5B72"/>
    <w:rsid w:val="00EC5C95"/>
    <w:rsid w:val="00EC7A83"/>
    <w:rsid w:val="00ED2FCA"/>
    <w:rsid w:val="00ED357C"/>
    <w:rsid w:val="00EE0B25"/>
    <w:rsid w:val="00EE2C39"/>
    <w:rsid w:val="00F029ED"/>
    <w:rsid w:val="00F05071"/>
    <w:rsid w:val="00F07AD8"/>
    <w:rsid w:val="00F10FE3"/>
    <w:rsid w:val="00F11A5F"/>
    <w:rsid w:val="00F13322"/>
    <w:rsid w:val="00F15005"/>
    <w:rsid w:val="00F15B92"/>
    <w:rsid w:val="00F20C3C"/>
    <w:rsid w:val="00F25BCC"/>
    <w:rsid w:val="00F30DF9"/>
    <w:rsid w:val="00F35FBC"/>
    <w:rsid w:val="00F36970"/>
    <w:rsid w:val="00F37730"/>
    <w:rsid w:val="00F44E2B"/>
    <w:rsid w:val="00F45938"/>
    <w:rsid w:val="00F46B88"/>
    <w:rsid w:val="00F47A51"/>
    <w:rsid w:val="00F60178"/>
    <w:rsid w:val="00F71345"/>
    <w:rsid w:val="00F92775"/>
    <w:rsid w:val="00F9495D"/>
    <w:rsid w:val="00F96C65"/>
    <w:rsid w:val="00FA036A"/>
    <w:rsid w:val="00FA4154"/>
    <w:rsid w:val="00FB2A8F"/>
    <w:rsid w:val="00FB50CD"/>
    <w:rsid w:val="00FC3BDE"/>
    <w:rsid w:val="00FC6B34"/>
    <w:rsid w:val="00FC6FC6"/>
    <w:rsid w:val="00FD1C5B"/>
    <w:rsid w:val="00FD42D3"/>
    <w:rsid w:val="00FD7A98"/>
    <w:rsid w:val="00FE0C31"/>
    <w:rsid w:val="00FE2667"/>
    <w:rsid w:val="00FE6391"/>
    <w:rsid w:val="00FE7B3D"/>
    <w:rsid w:val="00FE7E21"/>
    <w:rsid w:val="00FE7E95"/>
    <w:rsid w:val="00FE7F43"/>
    <w:rsid w:val="00FF2820"/>
    <w:rsid w:val="00FF3839"/>
    <w:rsid w:val="00FF6CE1"/>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870B12"/>
  <w15:docId w15:val="{9D1D6576-2562-407D-B600-281D9229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690"/>
    <w:pPr>
      <w:keepNext/>
      <w:keepLines/>
      <w:spacing w:before="240" w:after="0" w:line="360" w:lineRule="auto"/>
      <w:outlineLvl w:val="0"/>
    </w:pPr>
    <w:rPr>
      <w:rFonts w:ascii="Arial" w:eastAsiaTheme="majorEastAsia" w:hAnsi="Arial" w:cstheme="majorBidi"/>
      <w:color w:val="000000" w:themeColor="text1"/>
      <w:sz w:val="24"/>
      <w:szCs w:val="32"/>
    </w:rPr>
  </w:style>
  <w:style w:type="paragraph" w:styleId="Heading2">
    <w:name w:val="heading 2"/>
    <w:basedOn w:val="Normal"/>
    <w:next w:val="Normal"/>
    <w:link w:val="Heading2Char"/>
    <w:uiPriority w:val="9"/>
    <w:unhideWhenUsed/>
    <w:qFormat/>
    <w:rsid w:val="00831690"/>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D65AC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65AC0"/>
    <w:pPr>
      <w:keepNext/>
      <w:keepLines/>
      <w:spacing w:before="120" w:after="0" w:line="259" w:lineRule="auto"/>
      <w:outlineLvl w:val="3"/>
    </w:pPr>
    <w:rPr>
      <w:rFonts w:asciiTheme="majorHAnsi" w:eastAsiaTheme="majorEastAsia" w:hAnsiTheme="majorHAnsi" w:cstheme="majorBidi"/>
      <w:caps/>
      <w:sz w:val="24"/>
    </w:rPr>
  </w:style>
  <w:style w:type="paragraph" w:styleId="Heading5">
    <w:name w:val="heading 5"/>
    <w:basedOn w:val="Normal"/>
    <w:next w:val="Normal"/>
    <w:link w:val="Heading5Char"/>
    <w:uiPriority w:val="9"/>
    <w:semiHidden/>
    <w:unhideWhenUsed/>
    <w:qFormat/>
    <w:rsid w:val="00D65AC0"/>
    <w:pPr>
      <w:keepNext/>
      <w:keepLines/>
      <w:spacing w:before="120" w:after="0" w:line="259" w:lineRule="auto"/>
      <w:outlineLvl w:val="4"/>
    </w:pPr>
    <w:rPr>
      <w:rFonts w:asciiTheme="majorHAnsi" w:eastAsiaTheme="majorEastAsia" w:hAnsiTheme="majorHAnsi" w:cstheme="majorBidi"/>
      <w:i/>
      <w:iCs/>
      <w:caps/>
      <w:sz w:val="24"/>
    </w:rPr>
  </w:style>
  <w:style w:type="paragraph" w:styleId="Heading6">
    <w:name w:val="heading 6"/>
    <w:basedOn w:val="Normal"/>
    <w:next w:val="Normal"/>
    <w:link w:val="Heading6Char"/>
    <w:uiPriority w:val="9"/>
    <w:semiHidden/>
    <w:unhideWhenUsed/>
    <w:qFormat/>
    <w:rsid w:val="00D65AC0"/>
    <w:pPr>
      <w:keepNext/>
      <w:keepLines/>
      <w:spacing w:before="120" w:after="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65AC0"/>
    <w:pPr>
      <w:keepNext/>
      <w:keepLines/>
      <w:spacing w:before="120" w:after="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65AC0"/>
    <w:pPr>
      <w:keepNext/>
      <w:keepLines/>
      <w:spacing w:before="120" w:after="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65AC0"/>
    <w:pPr>
      <w:keepNext/>
      <w:keepLines/>
      <w:spacing w:before="120" w:after="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690"/>
    <w:rPr>
      <w:rFonts w:ascii="Arial" w:eastAsiaTheme="majorEastAsia" w:hAnsi="Arial" w:cstheme="majorBidi"/>
      <w:color w:val="000000" w:themeColor="text1"/>
      <w:sz w:val="24"/>
      <w:szCs w:val="32"/>
    </w:rPr>
  </w:style>
  <w:style w:type="character" w:customStyle="1" w:styleId="Heading2Char">
    <w:name w:val="Heading 2 Char"/>
    <w:basedOn w:val="DefaultParagraphFont"/>
    <w:link w:val="Heading2"/>
    <w:uiPriority w:val="9"/>
    <w:rsid w:val="00831690"/>
    <w:rPr>
      <w:rFonts w:ascii="Arial" w:eastAsiaTheme="majorEastAsia" w:hAnsi="Arial" w:cstheme="majorBidi"/>
      <w:b/>
      <w:sz w:val="24"/>
      <w:szCs w:val="26"/>
    </w:rPr>
  </w:style>
  <w:style w:type="paragraph" w:styleId="Header">
    <w:name w:val="header"/>
    <w:basedOn w:val="Normal"/>
    <w:link w:val="HeaderChar"/>
    <w:uiPriority w:val="99"/>
    <w:unhideWhenUsed/>
    <w:rsid w:val="0038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B5F"/>
  </w:style>
  <w:style w:type="paragraph" w:styleId="Footer">
    <w:name w:val="footer"/>
    <w:basedOn w:val="Normal"/>
    <w:link w:val="FooterChar"/>
    <w:uiPriority w:val="99"/>
    <w:unhideWhenUsed/>
    <w:rsid w:val="0038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B5F"/>
  </w:style>
  <w:style w:type="table" w:styleId="TableGrid">
    <w:name w:val="Table Grid"/>
    <w:basedOn w:val="TableNormal"/>
    <w:uiPriority w:val="39"/>
    <w:rsid w:val="007F7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4FB"/>
    <w:pPr>
      <w:ind w:left="720"/>
      <w:contextualSpacing/>
    </w:pPr>
  </w:style>
  <w:style w:type="paragraph" w:styleId="BalloonText">
    <w:name w:val="Balloon Text"/>
    <w:basedOn w:val="Normal"/>
    <w:link w:val="BalloonTextChar"/>
    <w:uiPriority w:val="99"/>
    <w:semiHidden/>
    <w:unhideWhenUsed/>
    <w:rsid w:val="00F30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DF9"/>
    <w:rPr>
      <w:rFonts w:ascii="Tahoma" w:hAnsi="Tahoma" w:cs="Tahoma"/>
      <w:sz w:val="16"/>
      <w:szCs w:val="16"/>
    </w:rPr>
  </w:style>
  <w:style w:type="character" w:styleId="CommentReference">
    <w:name w:val="annotation reference"/>
    <w:basedOn w:val="DefaultParagraphFont"/>
    <w:uiPriority w:val="99"/>
    <w:unhideWhenUsed/>
    <w:rsid w:val="00BA1D1D"/>
    <w:rPr>
      <w:sz w:val="16"/>
      <w:szCs w:val="16"/>
    </w:rPr>
  </w:style>
  <w:style w:type="paragraph" w:styleId="CommentText">
    <w:name w:val="annotation text"/>
    <w:basedOn w:val="Normal"/>
    <w:link w:val="CommentTextChar"/>
    <w:uiPriority w:val="99"/>
    <w:semiHidden/>
    <w:unhideWhenUsed/>
    <w:rsid w:val="00BA1D1D"/>
    <w:pPr>
      <w:spacing w:line="240" w:lineRule="auto"/>
    </w:pPr>
    <w:rPr>
      <w:sz w:val="20"/>
      <w:szCs w:val="20"/>
    </w:rPr>
  </w:style>
  <w:style w:type="character" w:customStyle="1" w:styleId="CommentTextChar">
    <w:name w:val="Comment Text Char"/>
    <w:basedOn w:val="DefaultParagraphFont"/>
    <w:link w:val="CommentText"/>
    <w:uiPriority w:val="99"/>
    <w:semiHidden/>
    <w:rsid w:val="00BA1D1D"/>
    <w:rPr>
      <w:sz w:val="20"/>
      <w:szCs w:val="20"/>
    </w:rPr>
  </w:style>
  <w:style w:type="paragraph" w:styleId="CommentSubject">
    <w:name w:val="annotation subject"/>
    <w:basedOn w:val="CommentText"/>
    <w:next w:val="CommentText"/>
    <w:link w:val="CommentSubjectChar"/>
    <w:uiPriority w:val="99"/>
    <w:semiHidden/>
    <w:unhideWhenUsed/>
    <w:rsid w:val="00BA1D1D"/>
    <w:rPr>
      <w:b/>
      <w:bCs/>
    </w:rPr>
  </w:style>
  <w:style w:type="character" w:customStyle="1" w:styleId="CommentSubjectChar">
    <w:name w:val="Comment Subject Char"/>
    <w:basedOn w:val="CommentTextChar"/>
    <w:link w:val="CommentSubject"/>
    <w:uiPriority w:val="99"/>
    <w:semiHidden/>
    <w:rsid w:val="00BA1D1D"/>
    <w:rPr>
      <w:b/>
      <w:bCs/>
      <w:sz w:val="20"/>
      <w:szCs w:val="20"/>
    </w:rPr>
  </w:style>
  <w:style w:type="paragraph" w:styleId="Revision">
    <w:name w:val="Revision"/>
    <w:hidden/>
    <w:uiPriority w:val="99"/>
    <w:semiHidden/>
    <w:rsid w:val="00216DE9"/>
    <w:pPr>
      <w:spacing w:after="0" w:line="240" w:lineRule="auto"/>
    </w:pPr>
  </w:style>
  <w:style w:type="character" w:styleId="Emphasis">
    <w:name w:val="Emphasis"/>
    <w:basedOn w:val="DefaultParagraphFont"/>
    <w:uiPriority w:val="20"/>
    <w:qFormat/>
    <w:rsid w:val="00870F27"/>
    <w:rPr>
      <w:i/>
      <w:iCs/>
    </w:rPr>
  </w:style>
  <w:style w:type="paragraph" w:styleId="FootnoteText">
    <w:name w:val="footnote text"/>
    <w:basedOn w:val="Normal"/>
    <w:link w:val="FootnoteTextChar"/>
    <w:uiPriority w:val="99"/>
    <w:semiHidden/>
    <w:unhideWhenUsed/>
    <w:rsid w:val="006029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90C"/>
    <w:rPr>
      <w:sz w:val="20"/>
      <w:szCs w:val="20"/>
    </w:rPr>
  </w:style>
  <w:style w:type="character" w:styleId="FootnoteReference">
    <w:name w:val="footnote reference"/>
    <w:basedOn w:val="DefaultParagraphFont"/>
    <w:uiPriority w:val="99"/>
    <w:semiHidden/>
    <w:unhideWhenUsed/>
    <w:rsid w:val="0060290C"/>
    <w:rPr>
      <w:vertAlign w:val="superscript"/>
    </w:rPr>
  </w:style>
  <w:style w:type="paragraph" w:customStyle="1" w:styleId="paragraphtext---richtextparagraph">
    <w:name w:val="paragraphtext---richtext_paragraph"/>
    <w:basedOn w:val="Normal"/>
    <w:rsid w:val="00953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DefaultParagraphFont"/>
    <w:rsid w:val="00EA48A2"/>
  </w:style>
  <w:style w:type="character" w:customStyle="1" w:styleId="s-1">
    <w:name w:val="s-1"/>
    <w:basedOn w:val="DefaultParagraphFont"/>
    <w:rsid w:val="00EA48A2"/>
  </w:style>
  <w:style w:type="character" w:customStyle="1" w:styleId="s-2">
    <w:name w:val="s-2"/>
    <w:basedOn w:val="DefaultParagraphFont"/>
    <w:rsid w:val="00EA48A2"/>
  </w:style>
  <w:style w:type="character" w:styleId="PlaceholderText">
    <w:name w:val="Placeholder Text"/>
    <w:basedOn w:val="DefaultParagraphFont"/>
    <w:uiPriority w:val="99"/>
    <w:semiHidden/>
    <w:rsid w:val="00332BF9"/>
    <w:rPr>
      <w:color w:val="808080"/>
    </w:rPr>
  </w:style>
  <w:style w:type="character" w:styleId="Strong">
    <w:name w:val="Strong"/>
    <w:basedOn w:val="DefaultParagraphFont"/>
    <w:uiPriority w:val="22"/>
    <w:qFormat/>
    <w:rsid w:val="000C6B46"/>
    <w:rPr>
      <w:b/>
      <w:bCs/>
    </w:rPr>
  </w:style>
  <w:style w:type="character" w:customStyle="1" w:styleId="Heading3Char">
    <w:name w:val="Heading 3 Char"/>
    <w:basedOn w:val="DefaultParagraphFont"/>
    <w:link w:val="Heading3"/>
    <w:uiPriority w:val="9"/>
    <w:semiHidden/>
    <w:rsid w:val="00D65AC0"/>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65AC0"/>
    <w:rPr>
      <w:rFonts w:asciiTheme="majorHAnsi" w:eastAsiaTheme="majorEastAsia" w:hAnsiTheme="majorHAnsi" w:cstheme="majorBidi"/>
      <w:caps/>
      <w:sz w:val="24"/>
    </w:rPr>
  </w:style>
  <w:style w:type="character" w:customStyle="1" w:styleId="Heading5Char">
    <w:name w:val="Heading 5 Char"/>
    <w:basedOn w:val="DefaultParagraphFont"/>
    <w:link w:val="Heading5"/>
    <w:uiPriority w:val="9"/>
    <w:semiHidden/>
    <w:rsid w:val="00D65AC0"/>
    <w:rPr>
      <w:rFonts w:asciiTheme="majorHAnsi" w:eastAsiaTheme="majorEastAsia" w:hAnsiTheme="majorHAnsi" w:cstheme="majorBidi"/>
      <w:i/>
      <w:iCs/>
      <w:caps/>
      <w:sz w:val="24"/>
    </w:rPr>
  </w:style>
  <w:style w:type="character" w:customStyle="1" w:styleId="Heading6Char">
    <w:name w:val="Heading 6 Char"/>
    <w:basedOn w:val="DefaultParagraphFont"/>
    <w:link w:val="Heading6"/>
    <w:uiPriority w:val="9"/>
    <w:semiHidden/>
    <w:rsid w:val="00D65AC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65AC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65AC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65AC0"/>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autoRedefine/>
    <w:uiPriority w:val="10"/>
    <w:qFormat/>
    <w:rsid w:val="00D65AC0"/>
    <w:pPr>
      <w:spacing w:before="1080" w:after="480" w:line="480" w:lineRule="auto"/>
      <w:jc w:val="center"/>
    </w:pPr>
    <w:rPr>
      <w:rFonts w:ascii="Arial" w:eastAsiaTheme="majorEastAsia" w:hAnsi="Arial" w:cstheme="majorBidi"/>
      <w:noProof/>
      <w:spacing w:val="-10"/>
      <w:sz w:val="36"/>
      <w:szCs w:val="72"/>
    </w:rPr>
  </w:style>
  <w:style w:type="character" w:customStyle="1" w:styleId="TitleChar">
    <w:name w:val="Title Char"/>
    <w:basedOn w:val="DefaultParagraphFont"/>
    <w:link w:val="Title"/>
    <w:uiPriority w:val="10"/>
    <w:rsid w:val="00D65AC0"/>
    <w:rPr>
      <w:rFonts w:ascii="Arial" w:eastAsiaTheme="majorEastAsia" w:hAnsi="Arial" w:cstheme="majorBidi"/>
      <w:noProof/>
      <w:spacing w:val="-10"/>
      <w:sz w:val="36"/>
      <w:szCs w:val="72"/>
    </w:rPr>
  </w:style>
  <w:style w:type="paragraph" w:styleId="Subtitle">
    <w:name w:val="Subtitle"/>
    <w:basedOn w:val="Normal"/>
    <w:next w:val="Normal"/>
    <w:link w:val="SubtitleChar"/>
    <w:uiPriority w:val="11"/>
    <w:qFormat/>
    <w:rsid w:val="00D65AC0"/>
    <w:pPr>
      <w:numPr>
        <w:ilvl w:val="1"/>
      </w:numPr>
      <w:spacing w:after="160" w:line="259" w:lineRule="auto"/>
      <w:jc w:val="center"/>
    </w:pPr>
    <w:rPr>
      <w:rFonts w:ascii="Arial" w:eastAsiaTheme="majorEastAsia" w:hAnsi="Arial" w:cstheme="majorBidi"/>
      <w:sz w:val="24"/>
      <w:szCs w:val="28"/>
    </w:rPr>
  </w:style>
  <w:style w:type="character" w:customStyle="1" w:styleId="SubtitleChar">
    <w:name w:val="Subtitle Char"/>
    <w:basedOn w:val="DefaultParagraphFont"/>
    <w:link w:val="Subtitle"/>
    <w:uiPriority w:val="11"/>
    <w:rsid w:val="00D65AC0"/>
    <w:rPr>
      <w:rFonts w:ascii="Arial" w:eastAsiaTheme="majorEastAsia" w:hAnsi="Arial" w:cstheme="majorBidi"/>
      <w:sz w:val="24"/>
      <w:szCs w:val="28"/>
    </w:rPr>
  </w:style>
  <w:style w:type="paragraph" w:styleId="NoSpacing">
    <w:name w:val="No Spacing"/>
    <w:uiPriority w:val="1"/>
    <w:qFormat/>
    <w:rsid w:val="00D65AC0"/>
    <w:pPr>
      <w:spacing w:after="0" w:line="240" w:lineRule="auto"/>
    </w:pPr>
    <w:rPr>
      <w:rFonts w:eastAsiaTheme="minorEastAsia"/>
    </w:rPr>
  </w:style>
  <w:style w:type="paragraph" w:styleId="Quote">
    <w:name w:val="Quote"/>
    <w:basedOn w:val="Normal"/>
    <w:next w:val="Normal"/>
    <w:link w:val="QuoteChar"/>
    <w:uiPriority w:val="29"/>
    <w:qFormat/>
    <w:rsid w:val="00D65AC0"/>
    <w:pPr>
      <w:spacing w:before="160" w:after="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65AC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65AC0"/>
    <w:pPr>
      <w:spacing w:before="280" w:after="280" w:line="240" w:lineRule="auto"/>
      <w:ind w:left="1080" w:right="1080"/>
      <w:jc w:val="center"/>
    </w:pPr>
    <w:rPr>
      <w:rFonts w:ascii="Arial" w:eastAsiaTheme="minorEastAsia" w:hAnsi="Arial"/>
      <w:color w:val="404040" w:themeColor="text1" w:themeTint="BF"/>
      <w:sz w:val="32"/>
      <w:szCs w:val="32"/>
    </w:rPr>
  </w:style>
  <w:style w:type="character" w:customStyle="1" w:styleId="IntenseQuoteChar">
    <w:name w:val="Intense Quote Char"/>
    <w:basedOn w:val="DefaultParagraphFont"/>
    <w:link w:val="IntenseQuote"/>
    <w:uiPriority w:val="30"/>
    <w:rsid w:val="00D65AC0"/>
    <w:rPr>
      <w:rFonts w:ascii="Arial" w:eastAsiaTheme="minorEastAsia" w:hAnsi="Arial"/>
      <w:color w:val="404040" w:themeColor="text1" w:themeTint="BF"/>
      <w:sz w:val="32"/>
      <w:szCs w:val="32"/>
    </w:rPr>
  </w:style>
  <w:style w:type="character" w:styleId="SubtleEmphasis">
    <w:name w:val="Subtle Emphasis"/>
    <w:basedOn w:val="DefaultParagraphFont"/>
    <w:uiPriority w:val="19"/>
    <w:qFormat/>
    <w:rsid w:val="00D65AC0"/>
    <w:rPr>
      <w:i/>
      <w:iCs/>
      <w:color w:val="595959" w:themeColor="text1" w:themeTint="A6"/>
    </w:rPr>
  </w:style>
  <w:style w:type="character" w:styleId="IntenseEmphasis">
    <w:name w:val="Intense Emphasis"/>
    <w:basedOn w:val="DefaultParagraphFont"/>
    <w:uiPriority w:val="21"/>
    <w:qFormat/>
    <w:rsid w:val="00D65AC0"/>
    <w:rPr>
      <w:b/>
      <w:bCs/>
      <w:i/>
      <w:iCs/>
    </w:rPr>
  </w:style>
  <w:style w:type="character" w:styleId="SubtleReference">
    <w:name w:val="Subtle Reference"/>
    <w:basedOn w:val="DefaultParagraphFont"/>
    <w:uiPriority w:val="31"/>
    <w:qFormat/>
    <w:rsid w:val="00D65AC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65AC0"/>
    <w:rPr>
      <w:b/>
      <w:bCs/>
      <w:caps w:val="0"/>
      <w:smallCaps/>
      <w:color w:val="auto"/>
      <w:spacing w:val="3"/>
      <w:u w:val="single"/>
    </w:rPr>
  </w:style>
  <w:style w:type="character" w:styleId="BookTitle">
    <w:name w:val="Book Title"/>
    <w:basedOn w:val="DefaultParagraphFont"/>
    <w:uiPriority w:val="33"/>
    <w:qFormat/>
    <w:rsid w:val="00D65AC0"/>
    <w:rPr>
      <w:b/>
      <w:bCs/>
      <w:smallCaps/>
      <w:spacing w:val="7"/>
    </w:rPr>
  </w:style>
  <w:style w:type="paragraph" w:customStyle="1" w:styleId="p1">
    <w:name w:val="p1"/>
    <w:basedOn w:val="Normal"/>
    <w:rsid w:val="00D65AC0"/>
    <w:pPr>
      <w:spacing w:after="0" w:line="240" w:lineRule="auto"/>
    </w:pPr>
    <w:rPr>
      <w:rFonts w:ascii="Verdana" w:eastAsiaTheme="minorEastAsia" w:hAnsi="Verdana" w:cs="Times New Roman"/>
      <w:sz w:val="17"/>
      <w:szCs w:val="17"/>
    </w:rPr>
  </w:style>
  <w:style w:type="character" w:customStyle="1" w:styleId="apple-converted-space">
    <w:name w:val="apple-converted-space"/>
    <w:basedOn w:val="DefaultParagraphFont"/>
    <w:rsid w:val="00D65AC0"/>
  </w:style>
  <w:style w:type="character" w:styleId="Hyperlink">
    <w:name w:val="Hyperlink"/>
    <w:basedOn w:val="DefaultParagraphFont"/>
    <w:uiPriority w:val="99"/>
    <w:unhideWhenUsed/>
    <w:rsid w:val="00D65AC0"/>
    <w:rPr>
      <w:color w:val="0000FF"/>
      <w:u w:val="single"/>
    </w:rPr>
  </w:style>
  <w:style w:type="paragraph" w:styleId="NormalWeb">
    <w:name w:val="Normal (Web)"/>
    <w:basedOn w:val="Normal"/>
    <w:uiPriority w:val="99"/>
    <w:unhideWhenUsed/>
    <w:rsid w:val="00D65AC0"/>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D65AC0"/>
    <w:pPr>
      <w:spacing w:after="100" w:line="259" w:lineRule="auto"/>
    </w:pPr>
    <w:rPr>
      <w:rFonts w:ascii="Arial" w:eastAsiaTheme="minorEastAsia" w:hAnsi="Arial"/>
      <w:sz w:val="24"/>
    </w:rPr>
  </w:style>
  <w:style w:type="paragraph" w:styleId="TOC2">
    <w:name w:val="toc 2"/>
    <w:basedOn w:val="Normal"/>
    <w:next w:val="Normal"/>
    <w:autoRedefine/>
    <w:uiPriority w:val="39"/>
    <w:unhideWhenUsed/>
    <w:rsid w:val="00D65AC0"/>
    <w:pPr>
      <w:spacing w:after="100" w:line="259" w:lineRule="auto"/>
      <w:ind w:left="240"/>
    </w:pPr>
    <w:rPr>
      <w:rFonts w:ascii="Arial" w:eastAsiaTheme="minorEastAsia" w:hAnsi="Arial"/>
      <w:sz w:val="24"/>
    </w:rPr>
  </w:style>
  <w:style w:type="paragraph" w:customStyle="1" w:styleId="Default">
    <w:name w:val="Default"/>
    <w:rsid w:val="00D65AC0"/>
    <w:pPr>
      <w:autoSpaceDE w:val="0"/>
      <w:autoSpaceDN w:val="0"/>
      <w:adjustRightInd w:val="0"/>
      <w:spacing w:after="0" w:line="240" w:lineRule="auto"/>
    </w:pPr>
    <w:rPr>
      <w:rFonts w:ascii="Verdana" w:eastAsiaTheme="minorEastAsia" w:hAnsi="Verdana" w:cs="Verdana"/>
      <w:color w:val="000000"/>
      <w:sz w:val="24"/>
      <w:szCs w:val="24"/>
    </w:rPr>
  </w:style>
  <w:style w:type="paragraph" w:styleId="BodyText">
    <w:name w:val="Body Text"/>
    <w:basedOn w:val="Normal"/>
    <w:link w:val="BodyTextChar"/>
    <w:uiPriority w:val="1"/>
    <w:qFormat/>
    <w:rsid w:val="00D65AC0"/>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65AC0"/>
    <w:rPr>
      <w:rFonts w:ascii="Arial" w:eastAsia="Arial" w:hAnsi="Arial" w:cs="Arial"/>
      <w:sz w:val="24"/>
      <w:szCs w:val="24"/>
    </w:rPr>
  </w:style>
  <w:style w:type="paragraph" w:customStyle="1" w:styleId="CSPDFRBodyCopy">
    <w:name w:val="CSPD FR Body Copy"/>
    <w:basedOn w:val="Normal"/>
    <w:qFormat/>
    <w:rsid w:val="00D65AC0"/>
    <w:pPr>
      <w:widowControl w:val="0"/>
      <w:autoSpaceDE w:val="0"/>
      <w:autoSpaceDN w:val="0"/>
      <w:adjustRightInd w:val="0"/>
      <w:spacing w:after="0" w:line="240" w:lineRule="auto"/>
    </w:pPr>
    <w:rPr>
      <w:rFonts w:ascii="Times New Roman" w:eastAsia="Times" w:hAnsi="Times New Roman" w:cs="Times New Roman"/>
      <w:sz w:val="24"/>
      <w:szCs w:val="20"/>
    </w:rPr>
  </w:style>
  <w:style w:type="character" w:styleId="UnresolvedMention">
    <w:name w:val="Unresolved Mention"/>
    <w:basedOn w:val="DefaultParagraphFont"/>
    <w:uiPriority w:val="99"/>
    <w:rsid w:val="00D65AC0"/>
    <w:rPr>
      <w:color w:val="605E5C"/>
      <w:shd w:val="clear" w:color="auto" w:fill="E1DFDD"/>
    </w:rPr>
  </w:style>
  <w:style w:type="paragraph" w:customStyle="1" w:styleId="TableParagraph">
    <w:name w:val="Table Paragraph"/>
    <w:basedOn w:val="Normal"/>
    <w:uiPriority w:val="1"/>
    <w:qFormat/>
    <w:rsid w:val="00D65AC0"/>
    <w:pPr>
      <w:widowControl w:val="0"/>
      <w:spacing w:after="0" w:line="240" w:lineRule="auto"/>
    </w:pPr>
  </w:style>
  <w:style w:type="table" w:customStyle="1" w:styleId="TableGrid1">
    <w:name w:val="Table Grid1"/>
    <w:basedOn w:val="TableNormal"/>
    <w:next w:val="TableGrid"/>
    <w:rsid w:val="00D65AC0"/>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221210">
      <w:bodyDiv w:val="1"/>
      <w:marLeft w:val="0"/>
      <w:marRight w:val="0"/>
      <w:marTop w:val="0"/>
      <w:marBottom w:val="0"/>
      <w:divBdr>
        <w:top w:val="none" w:sz="0" w:space="0" w:color="auto"/>
        <w:left w:val="none" w:sz="0" w:space="0" w:color="auto"/>
        <w:bottom w:val="none" w:sz="0" w:space="0" w:color="auto"/>
        <w:right w:val="none" w:sz="0" w:space="0" w:color="auto"/>
      </w:divBdr>
      <w:divsChild>
        <w:div w:id="973753685">
          <w:marLeft w:val="0"/>
          <w:marRight w:val="0"/>
          <w:marTop w:val="0"/>
          <w:marBottom w:val="0"/>
          <w:divBdr>
            <w:top w:val="none" w:sz="0" w:space="0" w:color="auto"/>
            <w:left w:val="none" w:sz="0" w:space="0" w:color="auto"/>
            <w:bottom w:val="none" w:sz="0" w:space="0" w:color="auto"/>
            <w:right w:val="none" w:sz="0" w:space="0" w:color="auto"/>
          </w:divBdr>
        </w:div>
      </w:divsChild>
    </w:div>
    <w:div w:id="1764913177">
      <w:bodyDiv w:val="1"/>
      <w:marLeft w:val="0"/>
      <w:marRight w:val="0"/>
      <w:marTop w:val="0"/>
      <w:marBottom w:val="0"/>
      <w:divBdr>
        <w:top w:val="none" w:sz="0" w:space="0" w:color="auto"/>
        <w:left w:val="none" w:sz="0" w:space="0" w:color="auto"/>
        <w:bottom w:val="none" w:sz="0" w:space="0" w:color="auto"/>
        <w:right w:val="none" w:sz="0" w:space="0" w:color="auto"/>
      </w:divBdr>
    </w:div>
    <w:div w:id="2037149377">
      <w:bodyDiv w:val="1"/>
      <w:marLeft w:val="0"/>
      <w:marRight w:val="0"/>
      <w:marTop w:val="0"/>
      <w:marBottom w:val="0"/>
      <w:divBdr>
        <w:top w:val="none" w:sz="0" w:space="0" w:color="auto"/>
        <w:left w:val="none" w:sz="0" w:space="0" w:color="auto"/>
        <w:bottom w:val="none" w:sz="0" w:space="0" w:color="auto"/>
        <w:right w:val="none" w:sz="0" w:space="0" w:color="auto"/>
      </w:divBdr>
      <w:divsChild>
        <w:div w:id="1661150604">
          <w:marLeft w:val="547"/>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wp-content/uploads/2019/02/EarlyStart_TheoryofAction_20190205.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8.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file:///C:\Users\Jeffri\Desktop\CA_SSIP%20report_FFY2019_submit%202021\original%20SSIP%20Phase%203%20Year%205%20figu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effri\Desktop\LIT%20graph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latin typeface="Arial" panose="020B0604020202020204" pitchFamily="34" charset="0"/>
                <a:cs typeface="Arial" panose="020B0604020202020204" pitchFamily="34" charset="0"/>
              </a:rPr>
              <a:t>Families' Acquisition of Knowledge from Discussions and the </a:t>
            </a:r>
            <a:r>
              <a:rPr lang="en-US" sz="1400" b="1" i="1" baseline="0">
                <a:effectLst/>
                <a:latin typeface="Arial" panose="020B0604020202020204" pitchFamily="34" charset="0"/>
                <a:cs typeface="Arial" panose="020B0604020202020204" pitchFamily="34" charset="0"/>
              </a:rPr>
              <a:t>Take a Minute </a:t>
            </a:r>
            <a:r>
              <a:rPr lang="en-US" sz="1400" b="1" i="0" baseline="0">
                <a:effectLst/>
                <a:latin typeface="Arial" panose="020B0604020202020204" pitchFamily="34" charset="0"/>
                <a:cs typeface="Arial" panose="020B0604020202020204" pitchFamily="34" charset="0"/>
              </a:rPr>
              <a:t>Materials</a:t>
            </a:r>
            <a:endParaRPr lang="en-US" sz="1400" b="1">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combined!$B$21</c:f>
              <c:strCache>
                <c:ptCount val="1"/>
                <c:pt idx="0">
                  <c:v>Agree or Strongly Agree</c:v>
                </c:pt>
              </c:strCache>
            </c:strRef>
          </c:tx>
          <c:spPr>
            <a:solidFill>
              <a:schemeClr val="accent1"/>
            </a:solidFill>
            <a:ln>
              <a:noFill/>
            </a:ln>
            <a:effectLst/>
          </c:spPr>
          <c:invertIfNegative val="0"/>
          <c:dLbls>
            <c:dLbl>
              <c:idx val="2"/>
              <c:tx>
                <c:rich>
                  <a:bodyPr/>
                  <a:lstStyle/>
                  <a:p>
                    <a:r>
                      <a:rPr lang="en-US"/>
                      <a:t>82%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AA-49D4-98AF-353AEA7C54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combined!$A$22:$A$24</c:f>
              <c:strCache>
                <c:ptCount val="3"/>
                <c:pt idx="0">
                  <c:v>I learned more about my child's social and emotional development from the Take a Minute flyer.</c:v>
                </c:pt>
                <c:pt idx="1">
                  <c:v>I learned more about the role parents play in their child's social and emotional development from the Take a Minute flyer.</c:v>
                </c:pt>
                <c:pt idx="2">
                  <c:v>I learned specific things to do to help my child when they are having a difficult time with their emotions.</c:v>
                </c:pt>
              </c:strCache>
            </c:strRef>
          </c:cat>
          <c:val>
            <c:numRef>
              <c:f>combined!$B$22:$B$24</c:f>
              <c:numCache>
                <c:formatCode>0%</c:formatCode>
                <c:ptCount val="3"/>
                <c:pt idx="0">
                  <c:v>0.81</c:v>
                </c:pt>
                <c:pt idx="1">
                  <c:v>0.82</c:v>
                </c:pt>
                <c:pt idx="2">
                  <c:v>0.84</c:v>
                </c:pt>
              </c:numCache>
            </c:numRef>
          </c:val>
          <c:extLst>
            <c:ext xmlns:c16="http://schemas.microsoft.com/office/drawing/2014/chart" uri="{C3380CC4-5D6E-409C-BE32-E72D297353CC}">
              <c16:uniqueId val="{00000001-75AA-49D4-98AF-353AEA7C549B}"/>
            </c:ext>
          </c:extLst>
        </c:ser>
        <c:dLbls>
          <c:showLegendKey val="0"/>
          <c:showVal val="1"/>
          <c:showCatName val="0"/>
          <c:showSerName val="0"/>
          <c:showPercent val="0"/>
          <c:showBubbleSize val="0"/>
        </c:dLbls>
        <c:gapWidth val="182"/>
        <c:axId val="971506384"/>
        <c:axId val="965997248"/>
      </c:barChart>
      <c:catAx>
        <c:axId val="971506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65997248"/>
        <c:crosses val="autoZero"/>
        <c:auto val="1"/>
        <c:lblAlgn val="ctr"/>
        <c:lblOffset val="100"/>
        <c:noMultiLvlLbl val="0"/>
      </c:catAx>
      <c:valAx>
        <c:axId val="965997248"/>
        <c:scaling>
          <c:orientation val="minMax"/>
          <c:max val="1"/>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71506384"/>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Arial" panose="020B0604020202020204" pitchFamily="34" charset="0"/>
                <a:cs typeface="Arial" panose="020B0604020202020204" pitchFamily="34" charset="0"/>
              </a:rPr>
              <a:t>Family Use of Specific Practices After Engaging with the </a:t>
            </a:r>
            <a:r>
              <a:rPr lang="en-US" b="1" i="1">
                <a:latin typeface="Arial" panose="020B0604020202020204" pitchFamily="34" charset="0"/>
                <a:cs typeface="Arial" panose="020B0604020202020204" pitchFamily="34" charset="0"/>
              </a:rPr>
              <a:t>Take</a:t>
            </a:r>
            <a:r>
              <a:rPr lang="en-US" b="1" i="1" baseline="0">
                <a:latin typeface="Arial" panose="020B0604020202020204" pitchFamily="34" charset="0"/>
                <a:cs typeface="Arial" panose="020B0604020202020204" pitchFamily="34" charset="0"/>
              </a:rPr>
              <a:t> A Minute </a:t>
            </a:r>
            <a:r>
              <a:rPr lang="en-US" b="1" baseline="0">
                <a:latin typeface="Arial" panose="020B0604020202020204" pitchFamily="34" charset="0"/>
                <a:cs typeface="Arial" panose="020B0604020202020204" pitchFamily="34" charset="0"/>
              </a:rPr>
              <a:t>Materials and Interactions</a:t>
            </a:r>
            <a:endParaRPr lang="en-US"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Sheet1!$B$69</c:f>
              <c:strCache>
                <c:ptCount val="1"/>
                <c:pt idx="0">
                  <c:v>Agree or 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Sheet1!$A$70:$A$76</c:f>
              <c:strCache>
                <c:ptCount val="7"/>
                <c:pt idx="0">
                  <c:v>Support my own emotional wellness</c:v>
                </c:pt>
                <c:pt idx="1">
                  <c:v>Help my child calm down and handle big emotions</c:v>
                </c:pt>
                <c:pt idx="2">
                  <c:v>Identify my child’s emotions (like excited, sad, afraid, angry, frustrated)</c:v>
                </c:pt>
                <c:pt idx="3">
                  <c:v>Encourage appropriate behavior from my child</c:v>
                </c:pt>
                <c:pt idx="4">
                  <c:v>Connect with my child</c:v>
                </c:pt>
                <c:pt idx="5">
                  <c:v>Respond to my child’s emotions</c:v>
                </c:pt>
                <c:pt idx="6">
                  <c:v>Ask my Early Start Team (provider and/or service coordinator) for help when I have concerns or questions about my child</c:v>
                </c:pt>
              </c:strCache>
            </c:strRef>
          </c:cat>
          <c:val>
            <c:numRef>
              <c:f>Sheet1!$B$70:$B$76</c:f>
              <c:numCache>
                <c:formatCode>0%</c:formatCode>
                <c:ptCount val="7"/>
                <c:pt idx="0">
                  <c:v>0.80124223602484468</c:v>
                </c:pt>
                <c:pt idx="1">
                  <c:v>0.80487804878048785</c:v>
                </c:pt>
                <c:pt idx="2">
                  <c:v>0.82424242424242422</c:v>
                </c:pt>
                <c:pt idx="3">
                  <c:v>0.83435582822085885</c:v>
                </c:pt>
                <c:pt idx="4">
                  <c:v>0.83536585365853655</c:v>
                </c:pt>
                <c:pt idx="5">
                  <c:v>0.84242424242424241</c:v>
                </c:pt>
                <c:pt idx="6">
                  <c:v>0.84567901234567899</c:v>
                </c:pt>
              </c:numCache>
            </c:numRef>
          </c:val>
          <c:extLst>
            <c:ext xmlns:c16="http://schemas.microsoft.com/office/drawing/2014/chart" uri="{C3380CC4-5D6E-409C-BE32-E72D297353CC}">
              <c16:uniqueId val="{00000000-02A9-4ADD-9E56-A1088129C18A}"/>
            </c:ext>
          </c:extLst>
        </c:ser>
        <c:dLbls>
          <c:dLblPos val="outEnd"/>
          <c:showLegendKey val="0"/>
          <c:showVal val="1"/>
          <c:showCatName val="0"/>
          <c:showSerName val="0"/>
          <c:showPercent val="0"/>
          <c:showBubbleSize val="0"/>
        </c:dLbls>
        <c:gapWidth val="150"/>
        <c:axId val="502100784"/>
        <c:axId val="614582000"/>
      </c:barChart>
      <c:catAx>
        <c:axId val="5021007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4582000"/>
        <c:crosses val="autoZero"/>
        <c:auto val="1"/>
        <c:lblAlgn val="ctr"/>
        <c:lblOffset val="100"/>
        <c:noMultiLvlLbl val="0"/>
      </c:catAx>
      <c:valAx>
        <c:axId val="614582000"/>
        <c:scaling>
          <c:orientation val="minMax"/>
          <c:max val="1"/>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100784"/>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i="1" baseline="0">
                <a:latin typeface="Arial" panose="020B0604020202020204" pitchFamily="34" charset="0"/>
                <a:cs typeface="Arial" panose="020B0604020202020204" pitchFamily="34" charset="0"/>
              </a:rPr>
              <a:t>Take A Minute</a:t>
            </a:r>
            <a:r>
              <a:rPr lang="en-US" b="1" baseline="0">
                <a:latin typeface="Arial" panose="020B0604020202020204" pitchFamily="34" charset="0"/>
                <a:cs typeface="Arial" panose="020B0604020202020204" pitchFamily="34" charset="0"/>
              </a:rPr>
              <a:t> Practices for which Families' Requested Additional Help or Information</a:t>
            </a:r>
            <a:endParaRPr lang="en-US"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Sheet1!$B$97</c:f>
              <c:strCache>
                <c:ptCount val="1"/>
                <c:pt idx="0">
                  <c:v>Agree or Strongly Agree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Sheet1!$A$98:$A$103</c:f>
              <c:strCache>
                <c:ptCount val="6"/>
                <c:pt idx="0">
                  <c:v>Connecting with my child</c:v>
                </c:pt>
                <c:pt idx="1">
                  <c:v>Identifying my child’s emotions (like excited, sad, afraid, angry, frustrated)</c:v>
                </c:pt>
                <c:pt idx="2">
                  <c:v>Supporting my own emotional wellness</c:v>
                </c:pt>
                <c:pt idx="3">
                  <c:v>Responding to my child’s emotions</c:v>
                </c:pt>
                <c:pt idx="4">
                  <c:v>Helping my child calm down and handle big emotions</c:v>
                </c:pt>
                <c:pt idx="5">
                  <c:v>Encouraging appropriate behavior from my child</c:v>
                </c:pt>
              </c:strCache>
            </c:strRef>
          </c:cat>
          <c:val>
            <c:numRef>
              <c:f>Sheet1!$B$98:$B$103</c:f>
              <c:numCache>
                <c:formatCode>0%</c:formatCode>
                <c:ptCount val="6"/>
                <c:pt idx="0">
                  <c:v>0.35403726708074534</c:v>
                </c:pt>
                <c:pt idx="1">
                  <c:v>0.36363636363636365</c:v>
                </c:pt>
                <c:pt idx="2">
                  <c:v>0.38650306748466257</c:v>
                </c:pt>
                <c:pt idx="3">
                  <c:v>0.42424242424242425</c:v>
                </c:pt>
                <c:pt idx="4">
                  <c:v>0.47530864197530864</c:v>
                </c:pt>
                <c:pt idx="5">
                  <c:v>0.51829268292682928</c:v>
                </c:pt>
              </c:numCache>
            </c:numRef>
          </c:val>
          <c:extLst>
            <c:ext xmlns:c16="http://schemas.microsoft.com/office/drawing/2014/chart" uri="{C3380CC4-5D6E-409C-BE32-E72D297353CC}">
              <c16:uniqueId val="{00000000-B3E5-4F47-8437-471C002894E2}"/>
            </c:ext>
          </c:extLst>
        </c:ser>
        <c:dLbls>
          <c:dLblPos val="outEnd"/>
          <c:showLegendKey val="0"/>
          <c:showVal val="1"/>
          <c:showCatName val="0"/>
          <c:showSerName val="0"/>
          <c:showPercent val="0"/>
          <c:showBubbleSize val="0"/>
        </c:dLbls>
        <c:gapWidth val="182"/>
        <c:axId val="599387840"/>
        <c:axId val="625636432"/>
      </c:barChart>
      <c:catAx>
        <c:axId val="599387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5636432"/>
        <c:crosses val="autoZero"/>
        <c:auto val="1"/>
        <c:lblAlgn val="ctr"/>
        <c:lblOffset val="100"/>
        <c:noMultiLvlLbl val="0"/>
      </c:catAx>
      <c:valAx>
        <c:axId val="62563643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9387840"/>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400" b="1">
                <a:latin typeface="Arial" panose="020B0604020202020204" pitchFamily="34" charset="0"/>
                <a:cs typeface="Arial" panose="020B0604020202020204" pitchFamily="34" charset="0"/>
              </a:rPr>
              <a:t>Provider Use of Specific Practices Before and After the Introduction of </a:t>
            </a:r>
            <a:r>
              <a:rPr lang="en-US" sz="1400" b="1" i="1">
                <a:latin typeface="Arial" panose="020B0604020202020204" pitchFamily="34" charset="0"/>
                <a:cs typeface="Arial" panose="020B0604020202020204" pitchFamily="34" charset="0"/>
              </a:rPr>
              <a:t>Provider Tips</a:t>
            </a:r>
            <a:endParaRPr lang="en-US" sz="14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Sheet1!$B$131</c:f>
              <c:strCache>
                <c:ptCount val="1"/>
                <c:pt idx="0">
                  <c:v>After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Sheet1!$A$132:$A$140</c:f>
              <c:strCache>
                <c:ptCount val="9"/>
                <c:pt idx="0">
                  <c:v>Assess my own emotional state before I begin a visit</c:v>
                </c:pt>
                <c:pt idx="1">
                  <c:v>Regularly ask parents about their observations of their child's social and emotional development</c:v>
                </c:pt>
                <c:pt idx="2">
                  <c:v>Recognize parent's strengths, efforts, and contributions</c:v>
                </c:pt>
                <c:pt idx="3">
                  <c:v>Support the parent to support the child rather than providing direct intervention to the child</c:v>
                </c:pt>
                <c:pt idx="4">
                  <c:v>Use things the family already does during their daily routines and activities</c:v>
                </c:pt>
                <c:pt idx="5">
                  <c:v>Ask parent to identify a few everyday routines or activities</c:v>
                </c:pt>
                <c:pt idx="6">
                  <c:v>Provide emotional support and encouragement to parents</c:v>
                </c:pt>
                <c:pt idx="7">
                  <c:v>Provide parents with guidance and resources about positive social skills and developmentally appropriate behavior</c:v>
                </c:pt>
                <c:pt idx="8">
                  <c:v>Take a few minutes to reflect and make notes about my visit</c:v>
                </c:pt>
              </c:strCache>
            </c:strRef>
          </c:cat>
          <c:val>
            <c:numRef>
              <c:f>Sheet1!$B$132:$B$140</c:f>
              <c:numCache>
                <c:formatCode>0%</c:formatCode>
                <c:ptCount val="9"/>
                <c:pt idx="0">
                  <c:v>0.75</c:v>
                </c:pt>
                <c:pt idx="1">
                  <c:v>0.75</c:v>
                </c:pt>
                <c:pt idx="2">
                  <c:v>0.75</c:v>
                </c:pt>
                <c:pt idx="3">
                  <c:v>0.75</c:v>
                </c:pt>
                <c:pt idx="4">
                  <c:v>0.75</c:v>
                </c:pt>
                <c:pt idx="5">
                  <c:v>0.75</c:v>
                </c:pt>
                <c:pt idx="6">
                  <c:v>1</c:v>
                </c:pt>
                <c:pt idx="7">
                  <c:v>1</c:v>
                </c:pt>
                <c:pt idx="8">
                  <c:v>1</c:v>
                </c:pt>
              </c:numCache>
            </c:numRef>
          </c:val>
          <c:extLst>
            <c:ext xmlns:c16="http://schemas.microsoft.com/office/drawing/2014/chart" uri="{C3380CC4-5D6E-409C-BE32-E72D297353CC}">
              <c16:uniqueId val="{00000000-522E-438F-9C3C-603C4BD84F88}"/>
            </c:ext>
          </c:extLst>
        </c:ser>
        <c:ser>
          <c:idx val="1"/>
          <c:order val="1"/>
          <c:tx>
            <c:strRef>
              <c:f>Sheet1!$C$131</c:f>
              <c:strCache>
                <c:ptCount val="1"/>
                <c:pt idx="0">
                  <c:v>Before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Sheet1!$A$132:$A$140</c:f>
              <c:strCache>
                <c:ptCount val="9"/>
                <c:pt idx="0">
                  <c:v>Assess my own emotional state before I begin a visit</c:v>
                </c:pt>
                <c:pt idx="1">
                  <c:v>Regularly ask parents about their observations of their child's social and emotional development</c:v>
                </c:pt>
                <c:pt idx="2">
                  <c:v>Recognize parent's strengths, efforts, and contributions</c:v>
                </c:pt>
                <c:pt idx="3">
                  <c:v>Support the parent to support the child rather than providing direct intervention to the child</c:v>
                </c:pt>
                <c:pt idx="4">
                  <c:v>Use things the family already does during their daily routines and activities</c:v>
                </c:pt>
                <c:pt idx="5">
                  <c:v>Ask parent to identify a few everyday routines or activities</c:v>
                </c:pt>
                <c:pt idx="6">
                  <c:v>Provide emotional support and encouragement to parents</c:v>
                </c:pt>
                <c:pt idx="7">
                  <c:v>Provide parents with guidance and resources about positive social skills and developmentally appropriate behavior</c:v>
                </c:pt>
                <c:pt idx="8">
                  <c:v>Take a few minutes to reflect and make notes about my visit</c:v>
                </c:pt>
              </c:strCache>
            </c:strRef>
          </c:cat>
          <c:val>
            <c:numRef>
              <c:f>Sheet1!$C$132:$C$140</c:f>
              <c:numCache>
                <c:formatCode>0%</c:formatCode>
                <c:ptCount val="9"/>
                <c:pt idx="0">
                  <c:v>0.66670000000000007</c:v>
                </c:pt>
                <c:pt idx="1">
                  <c:v>0.66670000000000007</c:v>
                </c:pt>
                <c:pt idx="2">
                  <c:v>0.66670000000000007</c:v>
                </c:pt>
                <c:pt idx="3">
                  <c:v>0.66670000000000007</c:v>
                </c:pt>
                <c:pt idx="4">
                  <c:v>0.66670000000000007</c:v>
                </c:pt>
                <c:pt idx="5">
                  <c:v>0.66670000000000007</c:v>
                </c:pt>
                <c:pt idx="6">
                  <c:v>1</c:v>
                </c:pt>
                <c:pt idx="7">
                  <c:v>1</c:v>
                </c:pt>
                <c:pt idx="8">
                  <c:v>1</c:v>
                </c:pt>
              </c:numCache>
            </c:numRef>
          </c:val>
          <c:extLst>
            <c:ext xmlns:c16="http://schemas.microsoft.com/office/drawing/2014/chart" uri="{C3380CC4-5D6E-409C-BE32-E72D297353CC}">
              <c16:uniqueId val="{00000001-522E-438F-9C3C-603C4BD84F88}"/>
            </c:ext>
          </c:extLst>
        </c:ser>
        <c:dLbls>
          <c:dLblPos val="outEnd"/>
          <c:showLegendKey val="0"/>
          <c:showVal val="1"/>
          <c:showCatName val="0"/>
          <c:showSerName val="0"/>
          <c:showPercent val="0"/>
          <c:showBubbleSize val="0"/>
        </c:dLbls>
        <c:gapWidth val="182"/>
        <c:axId val="624922096"/>
        <c:axId val="629041296"/>
      </c:barChart>
      <c:catAx>
        <c:axId val="624922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9041296"/>
        <c:crosses val="autoZero"/>
        <c:auto val="1"/>
        <c:lblAlgn val="ctr"/>
        <c:lblOffset val="100"/>
        <c:noMultiLvlLbl val="0"/>
      </c:catAx>
      <c:valAx>
        <c:axId val="62904129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4922096"/>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latin typeface="Arial" panose="020B0604020202020204" pitchFamily="34" charset="0"/>
                <a:cs typeface="Arial" panose="020B0604020202020204" pitchFamily="34" charset="0"/>
              </a:rPr>
              <a:t>Provider Assessment of the Effectiveness</a:t>
            </a:r>
            <a:r>
              <a:rPr lang="en-US" b="1" baseline="0">
                <a:latin typeface="Arial" panose="020B0604020202020204" pitchFamily="34" charset="0"/>
                <a:cs typeface="Arial" panose="020B0604020202020204" pitchFamily="34" charset="0"/>
              </a:rPr>
              <a:t> of Specific </a:t>
            </a:r>
            <a:r>
              <a:rPr lang="en-US" b="1" i="1" baseline="0">
                <a:latin typeface="Arial" panose="020B0604020202020204" pitchFamily="34" charset="0"/>
                <a:cs typeface="Arial" panose="020B0604020202020204" pitchFamily="34" charset="0"/>
              </a:rPr>
              <a:t>Provider Tips </a:t>
            </a:r>
            <a:r>
              <a:rPr lang="en-US" b="1" i="0" baseline="0">
                <a:latin typeface="Arial" panose="020B0604020202020204" pitchFamily="34" charset="0"/>
                <a:cs typeface="Arial" panose="020B0604020202020204" pitchFamily="34" charset="0"/>
              </a:rPr>
              <a:t>Practices</a:t>
            </a:r>
            <a:endParaRPr lang="en-US"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Sheet1!$B$156</c:f>
              <c:strCache>
                <c:ptCount val="1"/>
                <c:pt idx="0">
                  <c:v>Extremely Effective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Sheet1!$A$157:$A$165</c:f>
              <c:strCache>
                <c:ptCount val="9"/>
                <c:pt idx="0">
                  <c:v>Ask parent to identify a few everyday routines or activities</c:v>
                </c:pt>
                <c:pt idx="1">
                  <c:v>Provide parents with guidance and resources about positive social skills and developmentally appropriate behavior</c:v>
                </c:pt>
                <c:pt idx="2">
                  <c:v>Provide emotional support and encouragement to parents</c:v>
                </c:pt>
                <c:pt idx="3">
                  <c:v>Recognize parent's strengths, efforts, and contributions</c:v>
                </c:pt>
                <c:pt idx="4">
                  <c:v>Support the parent to support the child rather than providing direct intervention to the child</c:v>
                </c:pt>
                <c:pt idx="5">
                  <c:v>Use things the family already does during their daily routines and activities</c:v>
                </c:pt>
                <c:pt idx="6">
                  <c:v>Assess my own emotional state before I begin a visit</c:v>
                </c:pt>
                <c:pt idx="7">
                  <c:v>Regularly ask parents about their observations of their child's social and emotional development</c:v>
                </c:pt>
                <c:pt idx="8">
                  <c:v>Take a few minutes to reflect and make notes about my visit</c:v>
                </c:pt>
              </c:strCache>
            </c:strRef>
          </c:cat>
          <c:val>
            <c:numRef>
              <c:f>Sheet1!$B$157:$B$165</c:f>
              <c:numCache>
                <c:formatCode>0%</c:formatCode>
                <c:ptCount val="9"/>
                <c:pt idx="0">
                  <c:v>0.75</c:v>
                </c:pt>
                <c:pt idx="1">
                  <c:v>0.75</c:v>
                </c:pt>
                <c:pt idx="2">
                  <c:v>1</c:v>
                </c:pt>
                <c:pt idx="3">
                  <c:v>1</c:v>
                </c:pt>
                <c:pt idx="4">
                  <c:v>1</c:v>
                </c:pt>
                <c:pt idx="5">
                  <c:v>1</c:v>
                </c:pt>
                <c:pt idx="6">
                  <c:v>1</c:v>
                </c:pt>
                <c:pt idx="7">
                  <c:v>1</c:v>
                </c:pt>
                <c:pt idx="8">
                  <c:v>1</c:v>
                </c:pt>
              </c:numCache>
            </c:numRef>
          </c:val>
          <c:extLst>
            <c:ext xmlns:c16="http://schemas.microsoft.com/office/drawing/2014/chart" uri="{C3380CC4-5D6E-409C-BE32-E72D297353CC}">
              <c16:uniqueId val="{00000000-B884-4794-883C-0618831C1A99}"/>
            </c:ext>
          </c:extLst>
        </c:ser>
        <c:dLbls>
          <c:dLblPos val="outEnd"/>
          <c:showLegendKey val="0"/>
          <c:showVal val="1"/>
          <c:showCatName val="0"/>
          <c:showSerName val="0"/>
          <c:showPercent val="0"/>
          <c:showBubbleSize val="0"/>
        </c:dLbls>
        <c:gapWidth val="182"/>
        <c:axId val="615049632"/>
        <c:axId val="619681296"/>
      </c:barChart>
      <c:catAx>
        <c:axId val="615049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19681296"/>
        <c:crosses val="autoZero"/>
        <c:auto val="1"/>
        <c:lblAlgn val="ctr"/>
        <c:lblOffset val="100"/>
        <c:noMultiLvlLbl val="0"/>
      </c:catAx>
      <c:valAx>
        <c:axId val="61968129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049632"/>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Arial" panose="020B0604020202020204" pitchFamily="34" charset="0"/>
                <a:cs typeface="Arial" panose="020B0604020202020204" pitchFamily="34" charset="0"/>
              </a:rPr>
              <a:t>RC Use</a:t>
            </a:r>
            <a:r>
              <a:rPr lang="en-US" b="1" baseline="0">
                <a:latin typeface="Arial" panose="020B0604020202020204" pitchFamily="34" charset="0"/>
                <a:cs typeface="Arial" panose="020B0604020202020204" pitchFamily="34" charset="0"/>
              </a:rPr>
              <a:t> of SSIP Resources</a:t>
            </a:r>
            <a:endParaRPr lang="en-US"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Sheet1!$C$43</c:f>
              <c:strCache>
                <c:ptCount val="1"/>
                <c:pt idx="0">
                  <c:v>Did Not Use</c:v>
                </c:pt>
              </c:strCache>
            </c:strRef>
          </c:tx>
          <c:spPr>
            <a:solidFill>
              <a:srgbClr val="FF0000"/>
            </a:solidFill>
            <a:ln>
              <a:noFill/>
            </a:ln>
            <a:effectLst/>
          </c:spPr>
          <c:invertIfNegative val="0"/>
          <c:cat>
            <c:strRef>
              <c:f>Sheet1!$B$44:$B$51</c:f>
              <c:strCache>
                <c:ptCount val="8"/>
                <c:pt idx="0">
                  <c:v>Early Start Online course on SE Development (facilitated)</c:v>
                </c:pt>
                <c:pt idx="1">
                  <c:v>Take a Minute Video</c:v>
                </c:pt>
                <c:pt idx="2">
                  <c:v>ICC Guidelines on Screening &amp; Assessment</c:v>
                </c:pt>
                <c:pt idx="3">
                  <c:v>Early Start Online course on SE Development (open access)</c:v>
                </c:pt>
                <c:pt idx="4">
                  <c:v>Provider Tips Resource</c:v>
                </c:pt>
                <c:pt idx="5">
                  <c:v>Local Training Initiative</c:v>
                </c:pt>
                <c:pt idx="6">
                  <c:v>Take a Minute Flyer</c:v>
                </c:pt>
                <c:pt idx="7">
                  <c:v>Early Start Neighborhood website</c:v>
                </c:pt>
              </c:strCache>
            </c:strRef>
          </c:cat>
          <c:val>
            <c:numRef>
              <c:f>Sheet1!$C$44:$C$51</c:f>
              <c:numCache>
                <c:formatCode>0%</c:formatCode>
                <c:ptCount val="8"/>
                <c:pt idx="0">
                  <c:v>0.61899999999999999</c:v>
                </c:pt>
                <c:pt idx="1">
                  <c:v>0.6</c:v>
                </c:pt>
                <c:pt idx="2">
                  <c:v>0.57140000000000002</c:v>
                </c:pt>
                <c:pt idx="3">
                  <c:v>0.4</c:v>
                </c:pt>
                <c:pt idx="4">
                  <c:v>0.3</c:v>
                </c:pt>
                <c:pt idx="5">
                  <c:v>0.2</c:v>
                </c:pt>
                <c:pt idx="6">
                  <c:v>0</c:v>
                </c:pt>
                <c:pt idx="7">
                  <c:v>0</c:v>
                </c:pt>
              </c:numCache>
            </c:numRef>
          </c:val>
          <c:extLst>
            <c:ext xmlns:c16="http://schemas.microsoft.com/office/drawing/2014/chart" uri="{C3380CC4-5D6E-409C-BE32-E72D297353CC}">
              <c16:uniqueId val="{00000000-0EF4-406C-BAB5-17264870EA6D}"/>
            </c:ext>
          </c:extLst>
        </c:ser>
        <c:ser>
          <c:idx val="1"/>
          <c:order val="1"/>
          <c:tx>
            <c:strRef>
              <c:f>Sheet1!$D$43</c:f>
              <c:strCache>
                <c:ptCount val="1"/>
                <c:pt idx="0">
                  <c:v>Used</c:v>
                </c:pt>
              </c:strCache>
            </c:strRef>
          </c:tx>
          <c:spPr>
            <a:solidFill>
              <a:srgbClr val="00B050"/>
            </a:solidFill>
            <a:ln>
              <a:noFill/>
            </a:ln>
            <a:effectLst/>
          </c:spPr>
          <c:invertIfNegative val="0"/>
          <c:cat>
            <c:strRef>
              <c:f>Sheet1!$B$44:$B$51</c:f>
              <c:strCache>
                <c:ptCount val="8"/>
                <c:pt idx="0">
                  <c:v>Early Start Online course on SE Development (facilitated)</c:v>
                </c:pt>
                <c:pt idx="1">
                  <c:v>Take a Minute Video</c:v>
                </c:pt>
                <c:pt idx="2">
                  <c:v>ICC Guidelines on Screening &amp; Assessment</c:v>
                </c:pt>
                <c:pt idx="3">
                  <c:v>Early Start Online course on SE Development (open access)</c:v>
                </c:pt>
                <c:pt idx="4">
                  <c:v>Provider Tips Resource</c:v>
                </c:pt>
                <c:pt idx="5">
                  <c:v>Local Training Initiative</c:v>
                </c:pt>
                <c:pt idx="6">
                  <c:v>Take a Minute Flyer</c:v>
                </c:pt>
                <c:pt idx="7">
                  <c:v>Early Start Neighborhood website</c:v>
                </c:pt>
              </c:strCache>
            </c:strRef>
          </c:cat>
          <c:val>
            <c:numRef>
              <c:f>Sheet1!$D$44:$D$51</c:f>
              <c:numCache>
                <c:formatCode>0%</c:formatCode>
                <c:ptCount val="8"/>
                <c:pt idx="0">
                  <c:v>0.38100000000000001</c:v>
                </c:pt>
                <c:pt idx="1">
                  <c:v>0.4</c:v>
                </c:pt>
                <c:pt idx="2">
                  <c:v>0.42859999999999998</c:v>
                </c:pt>
                <c:pt idx="3">
                  <c:v>0.6</c:v>
                </c:pt>
                <c:pt idx="4">
                  <c:v>0.7</c:v>
                </c:pt>
                <c:pt idx="5">
                  <c:v>0.8</c:v>
                </c:pt>
                <c:pt idx="6">
                  <c:v>1</c:v>
                </c:pt>
                <c:pt idx="7">
                  <c:v>1</c:v>
                </c:pt>
              </c:numCache>
            </c:numRef>
          </c:val>
          <c:extLst>
            <c:ext xmlns:c16="http://schemas.microsoft.com/office/drawing/2014/chart" uri="{C3380CC4-5D6E-409C-BE32-E72D297353CC}">
              <c16:uniqueId val="{00000001-0EF4-406C-BAB5-17264870EA6D}"/>
            </c:ext>
          </c:extLst>
        </c:ser>
        <c:dLbls>
          <c:showLegendKey val="0"/>
          <c:showVal val="0"/>
          <c:showCatName val="0"/>
          <c:showSerName val="0"/>
          <c:showPercent val="0"/>
          <c:showBubbleSize val="0"/>
        </c:dLbls>
        <c:gapWidth val="150"/>
        <c:overlap val="100"/>
        <c:axId val="2081573567"/>
        <c:axId val="2081573983"/>
      </c:barChart>
      <c:catAx>
        <c:axId val="20815735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81573983"/>
        <c:crosses val="autoZero"/>
        <c:auto val="1"/>
        <c:lblAlgn val="ctr"/>
        <c:lblOffset val="100"/>
        <c:noMultiLvlLbl val="0"/>
      </c:catAx>
      <c:valAx>
        <c:axId val="2081573983"/>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1573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Arial" panose="020B0604020202020204" pitchFamily="34" charset="0"/>
                <a:cs typeface="Arial" panose="020B0604020202020204" pitchFamily="34" charset="0"/>
              </a:rPr>
              <a:t>Percentage of LITs</a:t>
            </a:r>
            <a:r>
              <a:rPr lang="en-US" b="1" baseline="0">
                <a:latin typeface="Arial" panose="020B0604020202020204" pitchFamily="34" charset="0"/>
                <a:cs typeface="Arial" panose="020B0604020202020204" pitchFamily="34" charset="0"/>
              </a:rPr>
              <a:t> who </a:t>
            </a:r>
            <a:r>
              <a:rPr lang="en-US" b="1">
                <a:latin typeface="Arial" panose="020B0604020202020204" pitchFamily="34" charset="0"/>
                <a:cs typeface="Arial" panose="020B0604020202020204" pitchFamily="34" charset="0"/>
              </a:rPr>
              <a:t>Agree or Strongly Agree with SSIP Impacts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Sheet1!$C$3</c:f>
              <c:strCache>
                <c:ptCount val="1"/>
                <c:pt idx="0">
                  <c:v>Agree &amp; Strongly Agree</c:v>
                </c:pt>
              </c:strCache>
            </c:strRef>
          </c:tx>
          <c:spPr>
            <a:solidFill>
              <a:schemeClr val="accent1"/>
            </a:solidFill>
            <a:ln>
              <a:noFill/>
            </a:ln>
            <a:effectLst/>
          </c:spPr>
          <c:invertIfNegative val="0"/>
          <c:cat>
            <c:strRef>
              <c:f>Sheet1!$B$4:$B$7</c:f>
              <c:strCache>
                <c:ptCount val="4"/>
                <c:pt idx="0">
                  <c:v>I have increased my skill at using approach(es)/practice(s) to increase parents' effectiveness in supporting their child's social emotional development.</c:v>
                </c:pt>
                <c:pt idx="1">
                  <c:v>I have increased my knowledge of evidence-based practices for supporting children's social emotional development.</c:v>
                </c:pt>
                <c:pt idx="2">
                  <c:v>I have increased my knowledge of resources and practices for increasing the involvement of service providers in SSIP activities.</c:v>
                </c:pt>
                <c:pt idx="3">
                  <c:v>I have increased my knowledge of resources for promoting parent engagement in supporting their child's social emotional development.</c:v>
                </c:pt>
              </c:strCache>
            </c:strRef>
          </c:cat>
          <c:val>
            <c:numRef>
              <c:f>Sheet1!$C$4:$C$7</c:f>
              <c:numCache>
                <c:formatCode>0.0</c:formatCode>
                <c:ptCount val="4"/>
                <c:pt idx="0">
                  <c:v>60.6</c:v>
                </c:pt>
                <c:pt idx="1">
                  <c:v>65.3</c:v>
                </c:pt>
                <c:pt idx="2">
                  <c:v>66.7</c:v>
                </c:pt>
                <c:pt idx="3">
                  <c:v>70.8</c:v>
                </c:pt>
              </c:numCache>
            </c:numRef>
          </c:val>
          <c:extLst>
            <c:ext xmlns:c16="http://schemas.microsoft.com/office/drawing/2014/chart" uri="{C3380CC4-5D6E-409C-BE32-E72D297353CC}">
              <c16:uniqueId val="{00000000-960A-4F87-9A5B-8A7C3FD843FA}"/>
            </c:ext>
          </c:extLst>
        </c:ser>
        <c:dLbls>
          <c:showLegendKey val="0"/>
          <c:showVal val="0"/>
          <c:showCatName val="0"/>
          <c:showSerName val="0"/>
          <c:showPercent val="0"/>
          <c:showBubbleSize val="0"/>
        </c:dLbls>
        <c:gapWidth val="182"/>
        <c:axId val="1056046464"/>
        <c:axId val="1056066016"/>
      </c:barChart>
      <c:catAx>
        <c:axId val="1056046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56066016"/>
        <c:crosses val="autoZero"/>
        <c:auto val="1"/>
        <c:lblAlgn val="ctr"/>
        <c:lblOffset val="100"/>
        <c:noMultiLvlLbl val="0"/>
      </c:catAx>
      <c:valAx>
        <c:axId val="1056066016"/>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6046464"/>
        <c:crosses val="autoZero"/>
        <c:crossBetween val="between"/>
        <c:min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Arial" panose="020B0604020202020204" pitchFamily="34" charset="0"/>
                <a:cs typeface="Arial" panose="020B0604020202020204" pitchFamily="34" charset="0"/>
              </a:rPr>
              <a:t>Average Baseline and Post-Quiz Scores for the SE Course</a:t>
            </a:r>
            <a:r>
              <a:rPr lang="en-US" b="1" baseline="0">
                <a:latin typeface="Arial" panose="020B0604020202020204" pitchFamily="34" charset="0"/>
                <a:cs typeface="Arial" panose="020B0604020202020204" pitchFamily="34" charset="0"/>
              </a:rPr>
              <a:t> by SSIP Cohort</a:t>
            </a:r>
            <a:r>
              <a:rPr lang="en-US" b="1">
                <a:latin typeface="Arial" panose="020B0604020202020204" pitchFamily="34" charset="0"/>
                <a:cs typeface="Arial" panose="020B0604020202020204" pitchFamily="34" charset="0"/>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Baseline</c:v>
                </c:pt>
              </c:strCache>
            </c:strRef>
          </c:tx>
          <c:spPr>
            <a:solidFill>
              <a:schemeClr val="accent1"/>
            </a:solidFill>
            <a:ln>
              <a:noFill/>
            </a:ln>
            <a:effectLst/>
          </c:spPr>
          <c:invertIfNegative val="0"/>
          <c:cat>
            <c:strRef>
              <c:f>Sheet1!$A$2:$A$4</c:f>
              <c:strCache>
                <c:ptCount val="3"/>
                <c:pt idx="0">
                  <c:v>Cohort 1</c:v>
                </c:pt>
                <c:pt idx="1">
                  <c:v>Cohort 2</c:v>
                </c:pt>
                <c:pt idx="2">
                  <c:v>Cohort 3</c:v>
                </c:pt>
              </c:strCache>
            </c:strRef>
          </c:cat>
          <c:val>
            <c:numRef>
              <c:f>Sheet1!$B$2:$B$4</c:f>
              <c:numCache>
                <c:formatCode>0%</c:formatCode>
                <c:ptCount val="3"/>
                <c:pt idx="0">
                  <c:v>0.64</c:v>
                </c:pt>
                <c:pt idx="1">
                  <c:v>0.6</c:v>
                </c:pt>
                <c:pt idx="2">
                  <c:v>0.63</c:v>
                </c:pt>
              </c:numCache>
            </c:numRef>
          </c:val>
          <c:extLst>
            <c:ext xmlns:c16="http://schemas.microsoft.com/office/drawing/2014/chart" uri="{C3380CC4-5D6E-409C-BE32-E72D297353CC}">
              <c16:uniqueId val="{00000000-6EA4-4E5E-AF2E-797ED6A23AB5}"/>
            </c:ext>
          </c:extLst>
        </c:ser>
        <c:ser>
          <c:idx val="1"/>
          <c:order val="1"/>
          <c:tx>
            <c:strRef>
              <c:f>Sheet1!$C$1</c:f>
              <c:strCache>
                <c:ptCount val="1"/>
                <c:pt idx="0">
                  <c:v>Posttest</c:v>
                </c:pt>
              </c:strCache>
            </c:strRef>
          </c:tx>
          <c:spPr>
            <a:solidFill>
              <a:schemeClr val="accent2"/>
            </a:solidFill>
            <a:ln>
              <a:noFill/>
            </a:ln>
            <a:effectLst/>
          </c:spPr>
          <c:invertIfNegative val="0"/>
          <c:cat>
            <c:strRef>
              <c:f>Sheet1!$A$2:$A$4</c:f>
              <c:strCache>
                <c:ptCount val="3"/>
                <c:pt idx="0">
                  <c:v>Cohort 1</c:v>
                </c:pt>
                <c:pt idx="1">
                  <c:v>Cohort 2</c:v>
                </c:pt>
                <c:pt idx="2">
                  <c:v>Cohort 3</c:v>
                </c:pt>
              </c:strCache>
            </c:strRef>
          </c:cat>
          <c:val>
            <c:numRef>
              <c:f>Sheet1!$C$2:$C$4</c:f>
              <c:numCache>
                <c:formatCode>0%</c:formatCode>
                <c:ptCount val="3"/>
                <c:pt idx="0">
                  <c:v>0.73</c:v>
                </c:pt>
                <c:pt idx="1">
                  <c:v>0.71</c:v>
                </c:pt>
                <c:pt idx="2">
                  <c:v>0.7</c:v>
                </c:pt>
              </c:numCache>
            </c:numRef>
          </c:val>
          <c:extLst>
            <c:ext xmlns:c16="http://schemas.microsoft.com/office/drawing/2014/chart" uri="{C3380CC4-5D6E-409C-BE32-E72D297353CC}">
              <c16:uniqueId val="{00000001-6EA4-4E5E-AF2E-797ED6A23AB5}"/>
            </c:ext>
          </c:extLst>
        </c:ser>
        <c:dLbls>
          <c:showLegendKey val="0"/>
          <c:showVal val="0"/>
          <c:showCatName val="0"/>
          <c:showSerName val="0"/>
          <c:showPercent val="0"/>
          <c:showBubbleSize val="0"/>
        </c:dLbls>
        <c:gapWidth val="219"/>
        <c:overlap val="-27"/>
        <c:axId val="373239984"/>
        <c:axId val="775214304"/>
      </c:barChart>
      <c:catAx>
        <c:axId val="37323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214304"/>
        <c:crosses val="autoZero"/>
        <c:auto val="1"/>
        <c:lblAlgn val="ctr"/>
        <c:lblOffset val="100"/>
        <c:noMultiLvlLbl val="0"/>
      </c:catAx>
      <c:valAx>
        <c:axId val="775214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239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4EEDA585CA4FBD9C5601C271F7BAEC"/>
        <w:category>
          <w:name w:val="General"/>
          <w:gallery w:val="placeholder"/>
        </w:category>
        <w:types>
          <w:type w:val="bbPlcHdr"/>
        </w:types>
        <w:behaviors>
          <w:behavior w:val="content"/>
        </w:behaviors>
        <w:guid w:val="{DE7193B7-F3FD-40AA-A953-C344EAD5E837}"/>
      </w:docPartPr>
      <w:docPartBody>
        <w:p w:rsidR="008214C7" w:rsidRDefault="00A64815" w:rsidP="00A64815">
          <w:pPr>
            <w:pStyle w:val="594EEDA585CA4FBD9C5601C271F7BAEC"/>
          </w:pPr>
          <w:r w:rsidRPr="00273311">
            <w:rPr>
              <w:rStyle w:val="PlaceholderText"/>
            </w:rPr>
            <w:t>Click or tap here to enter text.</w:t>
          </w:r>
        </w:p>
      </w:docPartBody>
    </w:docPart>
    <w:docPart>
      <w:docPartPr>
        <w:name w:val="8642515CFE854BEDA8E58DA07B0E3680"/>
        <w:category>
          <w:name w:val="General"/>
          <w:gallery w:val="placeholder"/>
        </w:category>
        <w:types>
          <w:type w:val="bbPlcHdr"/>
        </w:types>
        <w:behaviors>
          <w:behavior w:val="content"/>
        </w:behaviors>
        <w:guid w:val="{428F3492-4908-4486-9200-81640450B562}"/>
      </w:docPartPr>
      <w:docPartBody>
        <w:p w:rsidR="008214C7" w:rsidRDefault="00A64815" w:rsidP="00A64815">
          <w:pPr>
            <w:pStyle w:val="8642515CFE854BEDA8E58DA07B0E3680"/>
          </w:pPr>
          <w:r w:rsidRPr="00273311">
            <w:rPr>
              <w:rStyle w:val="PlaceholderText"/>
            </w:rPr>
            <w:t>Choose an item.</w:t>
          </w:r>
        </w:p>
      </w:docPartBody>
    </w:docPart>
    <w:docPart>
      <w:docPartPr>
        <w:name w:val="9F83711E1628452B92C995E73A5D8727"/>
        <w:category>
          <w:name w:val="General"/>
          <w:gallery w:val="placeholder"/>
        </w:category>
        <w:types>
          <w:type w:val="bbPlcHdr"/>
        </w:types>
        <w:behaviors>
          <w:behavior w:val="content"/>
        </w:behaviors>
        <w:guid w:val="{CFBCF901-EDF4-4E2C-9E50-2382C5D7745A}"/>
      </w:docPartPr>
      <w:docPartBody>
        <w:p w:rsidR="008214C7" w:rsidRDefault="00A64815" w:rsidP="00A64815">
          <w:pPr>
            <w:pStyle w:val="9F83711E1628452B92C995E73A5D8727"/>
          </w:pPr>
          <w:r w:rsidRPr="00273311">
            <w:rPr>
              <w:rStyle w:val="PlaceholderText"/>
            </w:rPr>
            <w:t>Click or tap here to enter text.</w:t>
          </w:r>
        </w:p>
      </w:docPartBody>
    </w:docPart>
    <w:docPart>
      <w:docPartPr>
        <w:name w:val="201FB569AC864E5FB2DE5146E13F7CA0"/>
        <w:category>
          <w:name w:val="General"/>
          <w:gallery w:val="placeholder"/>
        </w:category>
        <w:types>
          <w:type w:val="bbPlcHdr"/>
        </w:types>
        <w:behaviors>
          <w:behavior w:val="content"/>
        </w:behaviors>
        <w:guid w:val="{9379FD71-BCBB-4E1F-9357-E46DD90C6A11}"/>
      </w:docPartPr>
      <w:docPartBody>
        <w:p w:rsidR="008214C7" w:rsidRDefault="00A64815" w:rsidP="00A64815">
          <w:pPr>
            <w:pStyle w:val="201FB569AC864E5FB2DE5146E13F7CA0"/>
          </w:pPr>
          <w:r w:rsidRPr="00273311">
            <w:rPr>
              <w:rStyle w:val="PlaceholderText"/>
            </w:rPr>
            <w:t>Click or tap here to enter text.</w:t>
          </w:r>
        </w:p>
      </w:docPartBody>
    </w:docPart>
    <w:docPart>
      <w:docPartPr>
        <w:name w:val="E9BDC8A2F9F74ABF881F950E2CD75933"/>
        <w:category>
          <w:name w:val="General"/>
          <w:gallery w:val="placeholder"/>
        </w:category>
        <w:types>
          <w:type w:val="bbPlcHdr"/>
        </w:types>
        <w:behaviors>
          <w:behavior w:val="content"/>
        </w:behaviors>
        <w:guid w:val="{6C740B52-E83A-47CF-ADBA-9CB88EA64BD2}"/>
      </w:docPartPr>
      <w:docPartBody>
        <w:p w:rsidR="008214C7" w:rsidRDefault="00A64815" w:rsidP="00A64815">
          <w:pPr>
            <w:pStyle w:val="E9BDC8A2F9F74ABF881F950E2CD75933"/>
          </w:pPr>
          <w:r w:rsidRPr="00273311">
            <w:rPr>
              <w:rStyle w:val="PlaceholderText"/>
            </w:rPr>
            <w:t>Click or tap here to enter text.</w:t>
          </w:r>
        </w:p>
      </w:docPartBody>
    </w:docPart>
    <w:docPart>
      <w:docPartPr>
        <w:name w:val="B63E1B17F41D4FE98426817D7CAA6929"/>
        <w:category>
          <w:name w:val="General"/>
          <w:gallery w:val="placeholder"/>
        </w:category>
        <w:types>
          <w:type w:val="bbPlcHdr"/>
        </w:types>
        <w:behaviors>
          <w:behavior w:val="content"/>
        </w:behaviors>
        <w:guid w:val="{6CF4A617-6976-49BF-B5AF-B8BE57AFF2FA}"/>
      </w:docPartPr>
      <w:docPartBody>
        <w:p w:rsidR="008214C7" w:rsidRDefault="00A64815" w:rsidP="00A64815">
          <w:pPr>
            <w:pStyle w:val="B63E1B17F41D4FE98426817D7CAA6929"/>
          </w:pPr>
          <w:r w:rsidRPr="00273311">
            <w:rPr>
              <w:rStyle w:val="PlaceholderText"/>
            </w:rPr>
            <w:t>Click or tap here to enter text.</w:t>
          </w:r>
        </w:p>
      </w:docPartBody>
    </w:docPart>
    <w:docPart>
      <w:docPartPr>
        <w:name w:val="B0E2E18E916D499081C6F3549C8BE579"/>
        <w:category>
          <w:name w:val="General"/>
          <w:gallery w:val="placeholder"/>
        </w:category>
        <w:types>
          <w:type w:val="bbPlcHdr"/>
        </w:types>
        <w:behaviors>
          <w:behavior w:val="content"/>
        </w:behaviors>
        <w:guid w:val="{029070E4-F49A-485C-BF59-E54A7E57AB7E}"/>
      </w:docPartPr>
      <w:docPartBody>
        <w:p w:rsidR="008214C7" w:rsidRDefault="00A64815" w:rsidP="00A64815">
          <w:pPr>
            <w:pStyle w:val="B0E2E18E916D499081C6F3549C8BE579"/>
          </w:pPr>
          <w:r w:rsidRPr="00273311">
            <w:rPr>
              <w:rStyle w:val="PlaceholderText"/>
            </w:rPr>
            <w:t>Click or tap here to enter text.</w:t>
          </w:r>
        </w:p>
      </w:docPartBody>
    </w:docPart>
    <w:docPart>
      <w:docPartPr>
        <w:name w:val="CF70E335EA8D488CB777A9C6358261D8"/>
        <w:category>
          <w:name w:val="General"/>
          <w:gallery w:val="placeholder"/>
        </w:category>
        <w:types>
          <w:type w:val="bbPlcHdr"/>
        </w:types>
        <w:behaviors>
          <w:behavior w:val="content"/>
        </w:behaviors>
        <w:guid w:val="{7F1A577B-0564-47A8-B206-97BBD001BB93}"/>
      </w:docPartPr>
      <w:docPartBody>
        <w:p w:rsidR="008214C7" w:rsidRDefault="00A64815" w:rsidP="00A64815">
          <w:pPr>
            <w:pStyle w:val="CF70E335EA8D488CB777A9C6358261D8"/>
          </w:pPr>
          <w:r w:rsidRPr="00273311">
            <w:rPr>
              <w:rStyle w:val="PlaceholderText"/>
            </w:rPr>
            <w:t>Choose an item.</w:t>
          </w:r>
        </w:p>
      </w:docPartBody>
    </w:docPart>
    <w:docPart>
      <w:docPartPr>
        <w:name w:val="BAC89DBE83574CC59BA8CD37A7093EA7"/>
        <w:category>
          <w:name w:val="General"/>
          <w:gallery w:val="placeholder"/>
        </w:category>
        <w:types>
          <w:type w:val="bbPlcHdr"/>
        </w:types>
        <w:behaviors>
          <w:behavior w:val="content"/>
        </w:behaviors>
        <w:guid w:val="{5F11FABF-7CF2-43B9-BF35-CC5F8102961D}"/>
      </w:docPartPr>
      <w:docPartBody>
        <w:p w:rsidR="008214C7" w:rsidRDefault="00A64815" w:rsidP="00A64815">
          <w:pPr>
            <w:pStyle w:val="BAC89DBE83574CC59BA8CD37A7093EA7"/>
          </w:pPr>
          <w:r w:rsidRPr="00273311">
            <w:rPr>
              <w:rStyle w:val="PlaceholderText"/>
            </w:rPr>
            <w:t>Click or tap here to enter text.</w:t>
          </w:r>
        </w:p>
      </w:docPartBody>
    </w:docPart>
    <w:docPart>
      <w:docPartPr>
        <w:name w:val="F34316827F9E4D5BBB5C1CE1DD73059A"/>
        <w:category>
          <w:name w:val="General"/>
          <w:gallery w:val="placeholder"/>
        </w:category>
        <w:types>
          <w:type w:val="bbPlcHdr"/>
        </w:types>
        <w:behaviors>
          <w:behavior w:val="content"/>
        </w:behaviors>
        <w:guid w:val="{33CDA526-3D7D-4C90-9290-DDC4AD11DCEA}"/>
      </w:docPartPr>
      <w:docPartBody>
        <w:p w:rsidR="008214C7" w:rsidRDefault="00A64815" w:rsidP="00A64815">
          <w:pPr>
            <w:pStyle w:val="F34316827F9E4D5BBB5C1CE1DD73059A"/>
          </w:pPr>
          <w:r w:rsidRPr="00273311">
            <w:rPr>
              <w:rStyle w:val="PlaceholderText"/>
            </w:rPr>
            <w:t>Choose an item.</w:t>
          </w:r>
        </w:p>
      </w:docPartBody>
    </w:docPart>
    <w:docPart>
      <w:docPartPr>
        <w:name w:val="145C306155D4417CA37FBCB444653D95"/>
        <w:category>
          <w:name w:val="General"/>
          <w:gallery w:val="placeholder"/>
        </w:category>
        <w:types>
          <w:type w:val="bbPlcHdr"/>
        </w:types>
        <w:behaviors>
          <w:behavior w:val="content"/>
        </w:behaviors>
        <w:guid w:val="{20F5E666-C111-4DF8-97AE-F70D3E6CCE78}"/>
      </w:docPartPr>
      <w:docPartBody>
        <w:p w:rsidR="008214C7" w:rsidRDefault="00A64815" w:rsidP="00A64815">
          <w:pPr>
            <w:pStyle w:val="145C306155D4417CA37FBCB444653D95"/>
          </w:pPr>
          <w:r w:rsidRPr="00273311">
            <w:rPr>
              <w:rStyle w:val="PlaceholderText"/>
            </w:rPr>
            <w:t>Click or tap here to enter text.</w:t>
          </w:r>
        </w:p>
      </w:docPartBody>
    </w:docPart>
    <w:docPart>
      <w:docPartPr>
        <w:name w:val="81C5B6BCDD5B4685B163B9CC3F2BBB00"/>
        <w:category>
          <w:name w:val="General"/>
          <w:gallery w:val="placeholder"/>
        </w:category>
        <w:types>
          <w:type w:val="bbPlcHdr"/>
        </w:types>
        <w:behaviors>
          <w:behavior w:val="content"/>
        </w:behaviors>
        <w:guid w:val="{81422440-DDBA-43E7-A66B-C7071BA51B80}"/>
      </w:docPartPr>
      <w:docPartBody>
        <w:p w:rsidR="008214C7" w:rsidRDefault="00A64815" w:rsidP="00A64815">
          <w:pPr>
            <w:pStyle w:val="81C5B6BCDD5B4685B163B9CC3F2BBB00"/>
          </w:pPr>
          <w:r w:rsidRPr="00273311">
            <w:rPr>
              <w:rStyle w:val="PlaceholderText"/>
            </w:rPr>
            <w:t>Choose an item.</w:t>
          </w:r>
        </w:p>
      </w:docPartBody>
    </w:docPart>
    <w:docPart>
      <w:docPartPr>
        <w:name w:val="E2AC26C1862A461B83EDE5CD8A9649DF"/>
        <w:category>
          <w:name w:val="General"/>
          <w:gallery w:val="placeholder"/>
        </w:category>
        <w:types>
          <w:type w:val="bbPlcHdr"/>
        </w:types>
        <w:behaviors>
          <w:behavior w:val="content"/>
        </w:behaviors>
        <w:guid w:val="{37A833AA-5842-44C7-B75C-74BC323C7073}"/>
      </w:docPartPr>
      <w:docPartBody>
        <w:p w:rsidR="008214C7" w:rsidRDefault="00A64815" w:rsidP="00A64815">
          <w:pPr>
            <w:pStyle w:val="E2AC26C1862A461B83EDE5CD8A9649DF"/>
          </w:pPr>
          <w:r w:rsidRPr="00273311">
            <w:rPr>
              <w:rStyle w:val="PlaceholderText"/>
            </w:rPr>
            <w:t>Click or tap here to enter text.</w:t>
          </w:r>
        </w:p>
      </w:docPartBody>
    </w:docPart>
    <w:docPart>
      <w:docPartPr>
        <w:name w:val="63C2BE1EBF3849E9B4D438C0BA8A0F31"/>
        <w:category>
          <w:name w:val="General"/>
          <w:gallery w:val="placeholder"/>
        </w:category>
        <w:types>
          <w:type w:val="bbPlcHdr"/>
        </w:types>
        <w:behaviors>
          <w:behavior w:val="content"/>
        </w:behaviors>
        <w:guid w:val="{76CD8B43-B82C-4651-84B5-5BA17C5ACE1C}"/>
      </w:docPartPr>
      <w:docPartBody>
        <w:p w:rsidR="008214C7" w:rsidRDefault="00A64815" w:rsidP="00A64815">
          <w:pPr>
            <w:pStyle w:val="63C2BE1EBF3849E9B4D438C0BA8A0F31"/>
          </w:pPr>
          <w:r w:rsidRPr="00273311">
            <w:rPr>
              <w:rStyle w:val="PlaceholderText"/>
            </w:rPr>
            <w:t>Click or tap here to enter text.</w:t>
          </w:r>
        </w:p>
      </w:docPartBody>
    </w:docPart>
    <w:docPart>
      <w:docPartPr>
        <w:name w:val="5C24381438DE42639812904B9D51FC24"/>
        <w:category>
          <w:name w:val="General"/>
          <w:gallery w:val="placeholder"/>
        </w:category>
        <w:types>
          <w:type w:val="bbPlcHdr"/>
        </w:types>
        <w:behaviors>
          <w:behavior w:val="content"/>
        </w:behaviors>
        <w:guid w:val="{C9C1A2EF-3717-4371-9CE6-8F46D73F5BDF}"/>
      </w:docPartPr>
      <w:docPartBody>
        <w:p w:rsidR="008214C7" w:rsidRDefault="00A64815" w:rsidP="00A64815">
          <w:pPr>
            <w:pStyle w:val="5C24381438DE42639812904B9D51FC24"/>
          </w:pPr>
          <w:r w:rsidRPr="00273311">
            <w:rPr>
              <w:rStyle w:val="PlaceholderText"/>
            </w:rPr>
            <w:t>Click or tap here to enter text.</w:t>
          </w:r>
        </w:p>
      </w:docPartBody>
    </w:docPart>
    <w:docPart>
      <w:docPartPr>
        <w:name w:val="6EE8C0C44816499EB6BE99203DB3D951"/>
        <w:category>
          <w:name w:val="General"/>
          <w:gallery w:val="placeholder"/>
        </w:category>
        <w:types>
          <w:type w:val="bbPlcHdr"/>
        </w:types>
        <w:behaviors>
          <w:behavior w:val="content"/>
        </w:behaviors>
        <w:guid w:val="{B1571A4E-0508-4A9A-A521-FCEFF580AC84}"/>
      </w:docPartPr>
      <w:docPartBody>
        <w:p w:rsidR="008214C7" w:rsidRDefault="00A64815" w:rsidP="00A64815">
          <w:pPr>
            <w:pStyle w:val="6EE8C0C44816499EB6BE99203DB3D951"/>
          </w:pPr>
          <w:r w:rsidRPr="00273311">
            <w:rPr>
              <w:rStyle w:val="PlaceholderText"/>
            </w:rPr>
            <w:t>Choose an item.</w:t>
          </w:r>
        </w:p>
      </w:docPartBody>
    </w:docPart>
    <w:docPart>
      <w:docPartPr>
        <w:name w:val="624A46EBCAC14F8B9A9B2339BFC700ED"/>
        <w:category>
          <w:name w:val="General"/>
          <w:gallery w:val="placeholder"/>
        </w:category>
        <w:types>
          <w:type w:val="bbPlcHdr"/>
        </w:types>
        <w:behaviors>
          <w:behavior w:val="content"/>
        </w:behaviors>
        <w:guid w:val="{40C19C58-9E9C-4571-B6DE-616614D370D1}"/>
      </w:docPartPr>
      <w:docPartBody>
        <w:p w:rsidR="008214C7" w:rsidRDefault="00A64815" w:rsidP="00A64815">
          <w:pPr>
            <w:pStyle w:val="624A46EBCAC14F8B9A9B2339BFC700ED"/>
          </w:pPr>
          <w:r w:rsidRPr="00273311">
            <w:rPr>
              <w:rStyle w:val="PlaceholderText"/>
            </w:rPr>
            <w:t>Click or tap here to enter text.</w:t>
          </w:r>
        </w:p>
      </w:docPartBody>
    </w:docPart>
    <w:docPart>
      <w:docPartPr>
        <w:name w:val="419A8388403244FFB3CC5F29F8817759"/>
        <w:category>
          <w:name w:val="General"/>
          <w:gallery w:val="placeholder"/>
        </w:category>
        <w:types>
          <w:type w:val="bbPlcHdr"/>
        </w:types>
        <w:behaviors>
          <w:behavior w:val="content"/>
        </w:behaviors>
        <w:guid w:val="{198BAB3F-563F-4F49-AB3B-49C1D36A347A}"/>
      </w:docPartPr>
      <w:docPartBody>
        <w:p w:rsidR="008214C7" w:rsidRDefault="00A64815" w:rsidP="00A64815">
          <w:pPr>
            <w:pStyle w:val="419A8388403244FFB3CC5F29F8817759"/>
          </w:pPr>
          <w:r w:rsidRPr="00273311">
            <w:rPr>
              <w:rStyle w:val="PlaceholderText"/>
            </w:rPr>
            <w:t>Click or tap here to enter text.</w:t>
          </w:r>
        </w:p>
      </w:docPartBody>
    </w:docPart>
    <w:docPart>
      <w:docPartPr>
        <w:name w:val="8C798FD00C1641D996C36E3F7419DA97"/>
        <w:category>
          <w:name w:val="General"/>
          <w:gallery w:val="placeholder"/>
        </w:category>
        <w:types>
          <w:type w:val="bbPlcHdr"/>
        </w:types>
        <w:behaviors>
          <w:behavior w:val="content"/>
        </w:behaviors>
        <w:guid w:val="{0815006D-F25F-470E-A153-938C98652672}"/>
      </w:docPartPr>
      <w:docPartBody>
        <w:p w:rsidR="008214C7" w:rsidRDefault="00A64815" w:rsidP="00A64815">
          <w:pPr>
            <w:pStyle w:val="8C798FD00C1641D996C36E3F7419DA97"/>
          </w:pPr>
          <w:r w:rsidRPr="00273311">
            <w:rPr>
              <w:rStyle w:val="PlaceholderText"/>
            </w:rPr>
            <w:t>Click or tap here to enter text.</w:t>
          </w:r>
        </w:p>
      </w:docPartBody>
    </w:docPart>
    <w:docPart>
      <w:docPartPr>
        <w:name w:val="C047643B779E4261B411F40CD7F92D82"/>
        <w:category>
          <w:name w:val="General"/>
          <w:gallery w:val="placeholder"/>
        </w:category>
        <w:types>
          <w:type w:val="bbPlcHdr"/>
        </w:types>
        <w:behaviors>
          <w:behavior w:val="content"/>
        </w:behaviors>
        <w:guid w:val="{0B6239AB-D735-4810-A5CC-BFC864608385}"/>
      </w:docPartPr>
      <w:docPartBody>
        <w:p w:rsidR="008214C7" w:rsidRDefault="00A64815" w:rsidP="00A64815">
          <w:pPr>
            <w:pStyle w:val="C047643B779E4261B411F40CD7F92D82"/>
          </w:pPr>
          <w:r w:rsidRPr="00273311">
            <w:rPr>
              <w:rStyle w:val="PlaceholderText"/>
            </w:rPr>
            <w:t>Click or tap here to enter text.</w:t>
          </w:r>
        </w:p>
      </w:docPartBody>
    </w:docPart>
    <w:docPart>
      <w:docPartPr>
        <w:name w:val="BB91A1AC2011447B8109419934E5CF2F"/>
        <w:category>
          <w:name w:val="General"/>
          <w:gallery w:val="placeholder"/>
        </w:category>
        <w:types>
          <w:type w:val="bbPlcHdr"/>
        </w:types>
        <w:behaviors>
          <w:behavior w:val="content"/>
        </w:behaviors>
        <w:guid w:val="{8F3F687E-9070-47FA-95F2-449D03FC9950}"/>
      </w:docPartPr>
      <w:docPartBody>
        <w:p w:rsidR="008214C7" w:rsidRDefault="00A64815" w:rsidP="00A64815">
          <w:pPr>
            <w:pStyle w:val="BB91A1AC2011447B8109419934E5CF2F"/>
          </w:pPr>
          <w:r w:rsidRPr="00273311">
            <w:rPr>
              <w:rStyle w:val="PlaceholderText"/>
            </w:rPr>
            <w:t>Click or tap here to enter text.</w:t>
          </w:r>
        </w:p>
      </w:docPartBody>
    </w:docPart>
    <w:docPart>
      <w:docPartPr>
        <w:name w:val="8C043542EC6F430DB4202BCA25313643"/>
        <w:category>
          <w:name w:val="General"/>
          <w:gallery w:val="placeholder"/>
        </w:category>
        <w:types>
          <w:type w:val="bbPlcHdr"/>
        </w:types>
        <w:behaviors>
          <w:behavior w:val="content"/>
        </w:behaviors>
        <w:guid w:val="{EEBCBD5A-3D88-474C-9DC5-21E8E1614CFE}"/>
      </w:docPartPr>
      <w:docPartBody>
        <w:p w:rsidR="008214C7" w:rsidRDefault="00A64815" w:rsidP="00A64815">
          <w:pPr>
            <w:pStyle w:val="8C043542EC6F430DB4202BCA25313643"/>
          </w:pPr>
          <w:r w:rsidRPr="00273311">
            <w:rPr>
              <w:rStyle w:val="PlaceholderText"/>
            </w:rPr>
            <w:t>Choose an item.</w:t>
          </w:r>
        </w:p>
      </w:docPartBody>
    </w:docPart>
    <w:docPart>
      <w:docPartPr>
        <w:name w:val="A0EAA8BA86944F96AD6FE8E5D4701A4D"/>
        <w:category>
          <w:name w:val="General"/>
          <w:gallery w:val="placeholder"/>
        </w:category>
        <w:types>
          <w:type w:val="bbPlcHdr"/>
        </w:types>
        <w:behaviors>
          <w:behavior w:val="content"/>
        </w:behaviors>
        <w:guid w:val="{5AF162E8-8AAE-4487-A35E-5E538A9C0F43}"/>
      </w:docPartPr>
      <w:docPartBody>
        <w:p w:rsidR="008214C7" w:rsidRDefault="00A64815" w:rsidP="00A64815">
          <w:pPr>
            <w:pStyle w:val="A0EAA8BA86944F96AD6FE8E5D4701A4D"/>
          </w:pPr>
          <w:r w:rsidRPr="0027331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2CE1428-4DEA-43B1-A09C-B8971932117E}"/>
      </w:docPartPr>
      <w:docPartBody>
        <w:p w:rsidR="006B35CC" w:rsidRDefault="00CE36A2">
          <w:r w:rsidRPr="00DC30F3">
            <w:rPr>
              <w:rStyle w:val="PlaceholderText"/>
            </w:rPr>
            <w:t>Choose an item.</w:t>
          </w:r>
        </w:p>
      </w:docPartBody>
    </w:docPart>
    <w:docPart>
      <w:docPartPr>
        <w:name w:val="DA271AE7200E4B9B9ABC2A2E085C976A"/>
        <w:category>
          <w:name w:val="General"/>
          <w:gallery w:val="placeholder"/>
        </w:category>
        <w:types>
          <w:type w:val="bbPlcHdr"/>
        </w:types>
        <w:behaviors>
          <w:behavior w:val="content"/>
        </w:behaviors>
        <w:guid w:val="{32CDC341-0F36-44C7-94FC-30C05B83F95B}"/>
      </w:docPartPr>
      <w:docPartBody>
        <w:p w:rsidR="002E6FB8" w:rsidRDefault="00EB50F6" w:rsidP="00EB50F6">
          <w:pPr>
            <w:pStyle w:val="DA271AE7200E4B9B9ABC2A2E085C976A"/>
          </w:pPr>
          <w:r w:rsidRPr="00273311">
            <w:rPr>
              <w:rStyle w:val="PlaceholderText"/>
            </w:rPr>
            <w:t>Choose an item.</w:t>
          </w:r>
        </w:p>
      </w:docPartBody>
    </w:docPart>
    <w:docPart>
      <w:docPartPr>
        <w:name w:val="DC1064ADE8AD4A6A81A747C555E557C1"/>
        <w:category>
          <w:name w:val="General"/>
          <w:gallery w:val="placeholder"/>
        </w:category>
        <w:types>
          <w:type w:val="bbPlcHdr"/>
        </w:types>
        <w:behaviors>
          <w:behavior w:val="content"/>
        </w:behaviors>
        <w:guid w:val="{E7C24F9D-3451-40FC-8DE1-9BDD1255C5C0}"/>
      </w:docPartPr>
      <w:docPartBody>
        <w:p w:rsidR="002E6FB8" w:rsidRDefault="00EB50F6" w:rsidP="00EB50F6">
          <w:pPr>
            <w:pStyle w:val="DC1064ADE8AD4A6A81A747C555E557C1"/>
          </w:pPr>
          <w:r w:rsidRPr="005E7CA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DC0A3DC-F57C-40DD-9393-E613841E1E4E}"/>
      </w:docPartPr>
      <w:docPartBody>
        <w:p w:rsidR="002E6FB8" w:rsidRDefault="00EB50F6">
          <w:r w:rsidRPr="00653B0D">
            <w:rPr>
              <w:rStyle w:val="PlaceholderText"/>
            </w:rPr>
            <w:t>Click or tap here to enter text.</w:t>
          </w:r>
        </w:p>
      </w:docPartBody>
    </w:docPart>
    <w:docPart>
      <w:docPartPr>
        <w:name w:val="46FC17A59C5C4E05AD350C47CB7F28A7"/>
        <w:category>
          <w:name w:val="General"/>
          <w:gallery w:val="placeholder"/>
        </w:category>
        <w:types>
          <w:type w:val="bbPlcHdr"/>
        </w:types>
        <w:behaviors>
          <w:behavior w:val="content"/>
        </w:behaviors>
        <w:guid w:val="{9EFCFC95-A5D4-4E70-87AB-7530A7F555B0}"/>
      </w:docPartPr>
      <w:docPartBody>
        <w:p w:rsidR="002E6FB8" w:rsidRDefault="00EB50F6" w:rsidP="00EB50F6">
          <w:pPr>
            <w:pStyle w:val="46FC17A59C5C4E05AD350C47CB7F28A7"/>
          </w:pPr>
          <w:r w:rsidRPr="00273311">
            <w:rPr>
              <w:rStyle w:val="PlaceholderText"/>
            </w:rPr>
            <w:t>Choose an item.</w:t>
          </w:r>
        </w:p>
      </w:docPartBody>
    </w:docPart>
    <w:docPart>
      <w:docPartPr>
        <w:name w:val="C0D516332623480F9637CCF5CADF6F69"/>
        <w:category>
          <w:name w:val="General"/>
          <w:gallery w:val="placeholder"/>
        </w:category>
        <w:types>
          <w:type w:val="bbPlcHdr"/>
        </w:types>
        <w:behaviors>
          <w:behavior w:val="content"/>
        </w:behaviors>
        <w:guid w:val="{B034C4C4-EB57-4E38-B3B7-5B2A8FCF6EC0}"/>
      </w:docPartPr>
      <w:docPartBody>
        <w:p w:rsidR="000F4D1A" w:rsidRDefault="00790783" w:rsidP="00790783">
          <w:pPr>
            <w:pStyle w:val="C0D516332623480F9637CCF5CADF6F69"/>
          </w:pPr>
          <w:r w:rsidRPr="00273311">
            <w:rPr>
              <w:rStyle w:val="PlaceholderText"/>
            </w:rPr>
            <w:t>Choose an item.</w:t>
          </w:r>
        </w:p>
      </w:docPartBody>
    </w:docPart>
    <w:docPart>
      <w:docPartPr>
        <w:name w:val="D9DB10DE42604A5598F2A5FEBE45BE64"/>
        <w:category>
          <w:name w:val="General"/>
          <w:gallery w:val="placeholder"/>
        </w:category>
        <w:types>
          <w:type w:val="bbPlcHdr"/>
        </w:types>
        <w:behaviors>
          <w:behavior w:val="content"/>
        </w:behaviors>
        <w:guid w:val="{D5335A2B-4824-4BAD-9E52-3D3E183DFA8D}"/>
      </w:docPartPr>
      <w:docPartBody>
        <w:p w:rsidR="000F4D1A" w:rsidRDefault="00790783" w:rsidP="00790783">
          <w:pPr>
            <w:pStyle w:val="D9DB10DE42604A5598F2A5FEBE45BE64"/>
          </w:pPr>
          <w:r w:rsidRPr="00273311">
            <w:rPr>
              <w:rStyle w:val="PlaceholderText"/>
            </w:rPr>
            <w:t>Click or tap here to enter text.</w:t>
          </w:r>
        </w:p>
      </w:docPartBody>
    </w:docPart>
    <w:docPart>
      <w:docPartPr>
        <w:name w:val="954D2597C60C48B2890F71D35CFF8EE1"/>
        <w:category>
          <w:name w:val="General"/>
          <w:gallery w:val="placeholder"/>
        </w:category>
        <w:types>
          <w:type w:val="bbPlcHdr"/>
        </w:types>
        <w:behaviors>
          <w:behavior w:val="content"/>
        </w:behaviors>
        <w:guid w:val="{AD7A189B-4CEE-415F-B01E-EF239BE0156C}"/>
      </w:docPartPr>
      <w:docPartBody>
        <w:p w:rsidR="000F4D1A" w:rsidRDefault="00790783" w:rsidP="00790783">
          <w:pPr>
            <w:pStyle w:val="954D2597C60C48B2890F71D35CFF8EE1"/>
          </w:pPr>
          <w:r w:rsidRPr="002733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15"/>
    <w:rsid w:val="00023887"/>
    <w:rsid w:val="000F4D1A"/>
    <w:rsid w:val="002C28F5"/>
    <w:rsid w:val="002E6FB8"/>
    <w:rsid w:val="006B35CC"/>
    <w:rsid w:val="00790783"/>
    <w:rsid w:val="007C208A"/>
    <w:rsid w:val="008214C7"/>
    <w:rsid w:val="00880DB4"/>
    <w:rsid w:val="008F349C"/>
    <w:rsid w:val="00A64815"/>
    <w:rsid w:val="00BA3230"/>
    <w:rsid w:val="00CE36A2"/>
    <w:rsid w:val="00E2726A"/>
    <w:rsid w:val="00EB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783"/>
    <w:rPr>
      <w:color w:val="808080"/>
    </w:rPr>
  </w:style>
  <w:style w:type="paragraph" w:customStyle="1" w:styleId="594EEDA585CA4FBD9C5601C271F7BAEC">
    <w:name w:val="594EEDA585CA4FBD9C5601C271F7BAEC"/>
    <w:rsid w:val="00A64815"/>
    <w:pPr>
      <w:spacing w:after="200" w:line="276" w:lineRule="auto"/>
    </w:pPr>
    <w:rPr>
      <w:rFonts w:eastAsiaTheme="minorHAnsi"/>
    </w:rPr>
  </w:style>
  <w:style w:type="paragraph" w:customStyle="1" w:styleId="8642515CFE854BEDA8E58DA07B0E3680">
    <w:name w:val="8642515CFE854BEDA8E58DA07B0E3680"/>
    <w:rsid w:val="00A64815"/>
    <w:pPr>
      <w:spacing w:after="200" w:line="276" w:lineRule="auto"/>
    </w:pPr>
    <w:rPr>
      <w:rFonts w:eastAsiaTheme="minorHAnsi"/>
    </w:rPr>
  </w:style>
  <w:style w:type="paragraph" w:customStyle="1" w:styleId="9F83711E1628452B92C995E73A5D8727">
    <w:name w:val="9F83711E1628452B92C995E73A5D8727"/>
    <w:rsid w:val="00A64815"/>
    <w:pPr>
      <w:spacing w:after="200" w:line="276" w:lineRule="auto"/>
    </w:pPr>
    <w:rPr>
      <w:rFonts w:eastAsiaTheme="minorHAnsi"/>
    </w:rPr>
  </w:style>
  <w:style w:type="paragraph" w:customStyle="1" w:styleId="201FB569AC864E5FB2DE5146E13F7CA0">
    <w:name w:val="201FB569AC864E5FB2DE5146E13F7CA0"/>
    <w:rsid w:val="00A64815"/>
    <w:pPr>
      <w:spacing w:after="200" w:line="276" w:lineRule="auto"/>
    </w:pPr>
    <w:rPr>
      <w:rFonts w:eastAsiaTheme="minorHAnsi"/>
    </w:rPr>
  </w:style>
  <w:style w:type="paragraph" w:customStyle="1" w:styleId="E9BDC8A2F9F74ABF881F950E2CD75933">
    <w:name w:val="E9BDC8A2F9F74ABF881F950E2CD75933"/>
    <w:rsid w:val="00A64815"/>
    <w:pPr>
      <w:spacing w:after="200" w:line="276" w:lineRule="auto"/>
    </w:pPr>
    <w:rPr>
      <w:rFonts w:eastAsiaTheme="minorHAnsi"/>
    </w:rPr>
  </w:style>
  <w:style w:type="paragraph" w:customStyle="1" w:styleId="B63E1B17F41D4FE98426817D7CAA6929">
    <w:name w:val="B63E1B17F41D4FE98426817D7CAA6929"/>
    <w:rsid w:val="00A64815"/>
    <w:pPr>
      <w:spacing w:after="200" w:line="276" w:lineRule="auto"/>
    </w:pPr>
    <w:rPr>
      <w:rFonts w:eastAsiaTheme="minorHAnsi"/>
    </w:rPr>
  </w:style>
  <w:style w:type="paragraph" w:customStyle="1" w:styleId="B0E2E18E916D499081C6F3549C8BE579">
    <w:name w:val="B0E2E18E916D499081C6F3549C8BE579"/>
    <w:rsid w:val="00A64815"/>
    <w:pPr>
      <w:spacing w:after="200" w:line="276" w:lineRule="auto"/>
    </w:pPr>
    <w:rPr>
      <w:rFonts w:eastAsiaTheme="minorHAnsi"/>
    </w:rPr>
  </w:style>
  <w:style w:type="paragraph" w:customStyle="1" w:styleId="CF70E335EA8D488CB777A9C6358261D8">
    <w:name w:val="CF70E335EA8D488CB777A9C6358261D8"/>
    <w:rsid w:val="00A64815"/>
    <w:pPr>
      <w:spacing w:after="200" w:line="276" w:lineRule="auto"/>
    </w:pPr>
    <w:rPr>
      <w:rFonts w:eastAsiaTheme="minorHAnsi"/>
    </w:rPr>
  </w:style>
  <w:style w:type="paragraph" w:customStyle="1" w:styleId="BAC89DBE83574CC59BA8CD37A7093EA7">
    <w:name w:val="BAC89DBE83574CC59BA8CD37A7093EA7"/>
    <w:rsid w:val="00A64815"/>
    <w:pPr>
      <w:spacing w:after="200" w:line="276" w:lineRule="auto"/>
    </w:pPr>
    <w:rPr>
      <w:rFonts w:eastAsiaTheme="minorHAnsi"/>
    </w:rPr>
  </w:style>
  <w:style w:type="paragraph" w:customStyle="1" w:styleId="F34316827F9E4D5BBB5C1CE1DD73059A">
    <w:name w:val="F34316827F9E4D5BBB5C1CE1DD73059A"/>
    <w:rsid w:val="00A64815"/>
    <w:pPr>
      <w:spacing w:after="200" w:line="276" w:lineRule="auto"/>
    </w:pPr>
    <w:rPr>
      <w:rFonts w:eastAsiaTheme="minorHAnsi"/>
    </w:rPr>
  </w:style>
  <w:style w:type="paragraph" w:customStyle="1" w:styleId="145C306155D4417CA37FBCB444653D95">
    <w:name w:val="145C306155D4417CA37FBCB444653D95"/>
    <w:rsid w:val="00A64815"/>
    <w:pPr>
      <w:spacing w:after="200" w:line="276" w:lineRule="auto"/>
    </w:pPr>
    <w:rPr>
      <w:rFonts w:eastAsiaTheme="minorHAnsi"/>
    </w:rPr>
  </w:style>
  <w:style w:type="paragraph" w:customStyle="1" w:styleId="81C5B6BCDD5B4685B163B9CC3F2BBB00">
    <w:name w:val="81C5B6BCDD5B4685B163B9CC3F2BBB00"/>
    <w:rsid w:val="00A64815"/>
    <w:pPr>
      <w:spacing w:after="200" w:line="276" w:lineRule="auto"/>
    </w:pPr>
    <w:rPr>
      <w:rFonts w:eastAsiaTheme="minorHAnsi"/>
    </w:rPr>
  </w:style>
  <w:style w:type="paragraph" w:customStyle="1" w:styleId="E2AC26C1862A461B83EDE5CD8A9649DF">
    <w:name w:val="E2AC26C1862A461B83EDE5CD8A9649DF"/>
    <w:rsid w:val="00A64815"/>
    <w:pPr>
      <w:spacing w:after="200" w:line="276" w:lineRule="auto"/>
    </w:pPr>
    <w:rPr>
      <w:rFonts w:eastAsiaTheme="minorHAnsi"/>
    </w:rPr>
  </w:style>
  <w:style w:type="paragraph" w:customStyle="1" w:styleId="63C2BE1EBF3849E9B4D438C0BA8A0F31">
    <w:name w:val="63C2BE1EBF3849E9B4D438C0BA8A0F31"/>
    <w:rsid w:val="00A64815"/>
    <w:pPr>
      <w:spacing w:after="200" w:line="276" w:lineRule="auto"/>
    </w:pPr>
    <w:rPr>
      <w:rFonts w:eastAsiaTheme="minorHAnsi"/>
    </w:rPr>
  </w:style>
  <w:style w:type="paragraph" w:customStyle="1" w:styleId="5C24381438DE42639812904B9D51FC24">
    <w:name w:val="5C24381438DE42639812904B9D51FC24"/>
    <w:rsid w:val="00A64815"/>
    <w:pPr>
      <w:spacing w:after="200" w:line="276" w:lineRule="auto"/>
    </w:pPr>
    <w:rPr>
      <w:rFonts w:eastAsiaTheme="minorHAnsi"/>
    </w:rPr>
  </w:style>
  <w:style w:type="paragraph" w:customStyle="1" w:styleId="6EE8C0C44816499EB6BE99203DB3D951">
    <w:name w:val="6EE8C0C44816499EB6BE99203DB3D951"/>
    <w:rsid w:val="00A64815"/>
    <w:pPr>
      <w:spacing w:after="200" w:line="276" w:lineRule="auto"/>
    </w:pPr>
    <w:rPr>
      <w:rFonts w:eastAsiaTheme="minorHAnsi"/>
    </w:rPr>
  </w:style>
  <w:style w:type="paragraph" w:customStyle="1" w:styleId="624A46EBCAC14F8B9A9B2339BFC700ED">
    <w:name w:val="624A46EBCAC14F8B9A9B2339BFC700ED"/>
    <w:rsid w:val="00A64815"/>
    <w:pPr>
      <w:spacing w:after="200" w:line="276" w:lineRule="auto"/>
    </w:pPr>
    <w:rPr>
      <w:rFonts w:eastAsiaTheme="minorHAnsi"/>
    </w:rPr>
  </w:style>
  <w:style w:type="paragraph" w:customStyle="1" w:styleId="419A8388403244FFB3CC5F29F8817759">
    <w:name w:val="419A8388403244FFB3CC5F29F8817759"/>
    <w:rsid w:val="00A64815"/>
    <w:pPr>
      <w:spacing w:after="200" w:line="276" w:lineRule="auto"/>
    </w:pPr>
    <w:rPr>
      <w:rFonts w:eastAsiaTheme="minorHAnsi"/>
    </w:rPr>
  </w:style>
  <w:style w:type="paragraph" w:customStyle="1" w:styleId="8C798FD00C1641D996C36E3F7419DA97">
    <w:name w:val="8C798FD00C1641D996C36E3F7419DA97"/>
    <w:rsid w:val="00A64815"/>
    <w:pPr>
      <w:spacing w:after="200" w:line="276" w:lineRule="auto"/>
    </w:pPr>
    <w:rPr>
      <w:rFonts w:eastAsiaTheme="minorHAnsi"/>
    </w:rPr>
  </w:style>
  <w:style w:type="paragraph" w:customStyle="1" w:styleId="C047643B779E4261B411F40CD7F92D82">
    <w:name w:val="C047643B779E4261B411F40CD7F92D82"/>
    <w:rsid w:val="00A64815"/>
    <w:pPr>
      <w:spacing w:after="200" w:line="276" w:lineRule="auto"/>
    </w:pPr>
    <w:rPr>
      <w:rFonts w:eastAsiaTheme="minorHAnsi"/>
    </w:rPr>
  </w:style>
  <w:style w:type="paragraph" w:customStyle="1" w:styleId="BB91A1AC2011447B8109419934E5CF2F">
    <w:name w:val="BB91A1AC2011447B8109419934E5CF2F"/>
    <w:rsid w:val="00A64815"/>
    <w:pPr>
      <w:spacing w:after="200" w:line="276" w:lineRule="auto"/>
    </w:pPr>
    <w:rPr>
      <w:rFonts w:eastAsiaTheme="minorHAnsi"/>
    </w:rPr>
  </w:style>
  <w:style w:type="paragraph" w:customStyle="1" w:styleId="8C043542EC6F430DB4202BCA25313643">
    <w:name w:val="8C043542EC6F430DB4202BCA25313643"/>
    <w:rsid w:val="00A64815"/>
    <w:pPr>
      <w:spacing w:after="200" w:line="276" w:lineRule="auto"/>
    </w:pPr>
    <w:rPr>
      <w:rFonts w:eastAsiaTheme="minorHAnsi"/>
    </w:rPr>
  </w:style>
  <w:style w:type="paragraph" w:customStyle="1" w:styleId="A0EAA8BA86944F96AD6FE8E5D4701A4D">
    <w:name w:val="A0EAA8BA86944F96AD6FE8E5D4701A4D"/>
    <w:rsid w:val="00A64815"/>
    <w:pPr>
      <w:spacing w:after="200" w:line="276" w:lineRule="auto"/>
    </w:pPr>
    <w:rPr>
      <w:rFonts w:eastAsiaTheme="minorHAnsi"/>
    </w:rPr>
  </w:style>
  <w:style w:type="paragraph" w:customStyle="1" w:styleId="DA271AE7200E4B9B9ABC2A2E085C976A">
    <w:name w:val="DA271AE7200E4B9B9ABC2A2E085C976A"/>
    <w:rsid w:val="00EB50F6"/>
  </w:style>
  <w:style w:type="paragraph" w:customStyle="1" w:styleId="DC1064ADE8AD4A6A81A747C555E557C1">
    <w:name w:val="DC1064ADE8AD4A6A81A747C555E557C1"/>
    <w:rsid w:val="00EB50F6"/>
  </w:style>
  <w:style w:type="paragraph" w:customStyle="1" w:styleId="46FC17A59C5C4E05AD350C47CB7F28A7">
    <w:name w:val="46FC17A59C5C4E05AD350C47CB7F28A7"/>
    <w:rsid w:val="00EB50F6"/>
  </w:style>
  <w:style w:type="paragraph" w:customStyle="1" w:styleId="C0D516332623480F9637CCF5CADF6F69">
    <w:name w:val="C0D516332623480F9637CCF5CADF6F69"/>
    <w:rsid w:val="00790783"/>
  </w:style>
  <w:style w:type="paragraph" w:customStyle="1" w:styleId="D9DB10DE42604A5598F2A5FEBE45BE64">
    <w:name w:val="D9DB10DE42604A5598F2A5FEBE45BE64"/>
    <w:rsid w:val="00790783"/>
  </w:style>
  <w:style w:type="paragraph" w:customStyle="1" w:styleId="954D2597C60C48B2890F71D35CFF8EE1">
    <w:name w:val="954D2597C60C48B2890F71D35CFF8EE1"/>
    <w:rsid w:val="00790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D86CC0C0C78B4ABE3E6AE4BB6ED5CD" ma:contentTypeVersion="12" ma:contentTypeDescription="Create a new document." ma:contentTypeScope="" ma:versionID="f9affe3969e50c1e5de9fab4e1671ca1">
  <xsd:schema xmlns:xsd="http://www.w3.org/2001/XMLSchema" xmlns:xs="http://www.w3.org/2001/XMLSchema" xmlns:p="http://schemas.microsoft.com/office/2006/metadata/properties" xmlns:ns3="1e624798-a6e4-4217-a56d-b6e2dfe1eeb5" xmlns:ns4="a4974a05-7711-4b64-9e37-06cd2aa85065" targetNamespace="http://schemas.microsoft.com/office/2006/metadata/properties" ma:root="true" ma:fieldsID="48bef2cc144f8f2ddb0b1cfd96e79939" ns3:_="" ns4:_="">
    <xsd:import namespace="1e624798-a6e4-4217-a56d-b6e2dfe1eeb5"/>
    <xsd:import namespace="a4974a05-7711-4b64-9e37-06cd2aa850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24798-a6e4-4217-a56d-b6e2dfe1ee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74a05-7711-4b64-9e37-06cd2aa850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315D3-FCDE-42C2-8C23-EB50D4CDC96E}">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a4974a05-7711-4b64-9e37-06cd2aa85065"/>
    <ds:schemaRef ds:uri="http://schemas.openxmlformats.org/package/2006/metadata/core-properties"/>
    <ds:schemaRef ds:uri="1e624798-a6e4-4217-a56d-b6e2dfe1eeb5"/>
    <ds:schemaRef ds:uri="http://www.w3.org/XML/1998/namespace"/>
  </ds:schemaRefs>
</ds:datastoreItem>
</file>

<file path=customXml/itemProps2.xml><?xml version="1.0" encoding="utf-8"?>
<ds:datastoreItem xmlns:ds="http://schemas.openxmlformats.org/officeDocument/2006/customXml" ds:itemID="{2116BD15-B45C-4EF5-B267-2A97C94F9461}">
  <ds:schemaRefs>
    <ds:schemaRef ds:uri="http://schemas.microsoft.com/sharepoint/v3/contenttype/forms"/>
  </ds:schemaRefs>
</ds:datastoreItem>
</file>

<file path=customXml/itemProps3.xml><?xml version="1.0" encoding="utf-8"?>
<ds:datastoreItem xmlns:ds="http://schemas.openxmlformats.org/officeDocument/2006/customXml" ds:itemID="{1749EE30-65D0-4AB9-9047-2704AC34B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24798-a6e4-4217-a56d-b6e2dfe1eeb5"/>
    <ds:schemaRef ds:uri="a4974a05-7711-4b64-9e37-06cd2aa8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F770E-BA2F-40C9-8383-63970E5A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7422</Words>
  <Characters>42307</Characters>
  <Application>Microsoft Office Word</Application>
  <DocSecurity>8</DocSecurity>
  <Lines>352</Lines>
  <Paragraphs>99</Paragraphs>
  <ScaleCrop>false</ScaleCrop>
  <HeadingPairs>
    <vt:vector size="2" baseType="variant">
      <vt:variant>
        <vt:lpstr>Title</vt:lpstr>
      </vt:variant>
      <vt:variant>
        <vt:i4>1</vt:i4>
      </vt:variant>
    </vt:vector>
  </HeadingPairs>
  <TitlesOfParts>
    <vt:vector size="1" baseType="lpstr">
      <vt:lpstr>SSIP FY 2019-2020 Report</vt:lpstr>
    </vt:vector>
  </TitlesOfParts>
  <Company>U.S. Department of Education &amp; DDS</Company>
  <LinksUpToDate>false</LinksUpToDate>
  <CharactersWithSpaces>49630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Start SSIP FY 2019-2020 Submission Report</dc:title>
  <dc:subject/>
  <dc:creator>Department of Developmental Services (DDS)</dc:creator>
  <cp:keywords>SSIP</cp:keywords>
  <dc:description/>
  <cp:lastModifiedBy>Collison, Taylor@DDS</cp:lastModifiedBy>
  <cp:revision>3</cp:revision>
  <dcterms:created xsi:type="dcterms:W3CDTF">2021-10-04T20:19:00Z</dcterms:created>
  <dcterms:modified xsi:type="dcterms:W3CDTF">2021-10-04T20:20:00Z</dcterms:modified>
  <cp:category>Part 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0x01010089D86CC0C0C78B4ABE3E6AE4BB6ED5CD</vt:lpwstr>
  </property>
</Properties>
</file>