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EA69D5" w:rsidRDefault="00000000" w:rsidP="00B73CF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>بيانات الأجناس والانتماءات العرقية</w:t>
      </w:r>
    </w:p>
    <w:p w14:paraId="04CCA730" w14:textId="77777777" w:rsidR="009C46CE" w:rsidRPr="00EA69D5" w:rsidRDefault="009C46CE" w:rsidP="00B73CF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8EB68" w14:textId="47C8AEC1" w:rsidR="009C46CE" w:rsidRPr="00EA69D5" w:rsidRDefault="00000000" w:rsidP="00B73CF1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فيما يلي ملخص للتغييرات المحتملة.</w:t>
      </w:r>
      <w:r w:rsidR="00D409BF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ويمكنك اقتراح تغييرات محتملة أخرى.</w:t>
      </w:r>
    </w:p>
    <w:p w14:paraId="664BCFF8" w14:textId="13EFDFFE" w:rsidR="009C46CE" w:rsidRPr="00FE65A9" w:rsidRDefault="00000000" w:rsidP="00B73CF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طرح أسئلة ذات صلة بالجنس والانتماء العرقي على نحو منفصل حتى يتمكن الأفراد من تحديد أصلهم اللاتيني أو الهيسباني أو الإسباني، بالإضافة إلى الجنس (الأجناس) والعرق (الأعراق)؟</w:t>
      </w:r>
    </w:p>
    <w:p w14:paraId="4EC10C7A" w14:textId="040B77F3" w:rsidR="00FE65A9" w:rsidRPr="00301A17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أن يُسأل الشخص اللاتيني باستخدام اللفظ Latino و/أو Latina و/أو Latinx؟</w:t>
      </w:r>
    </w:p>
    <w:p w14:paraId="2D8476C0" w14:textId="25394134" w:rsidR="00301A17" w:rsidRPr="00EA69D5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طرح الأسئلة العرقية كأسئلة عن العرق أو الأصل أو النسب أو أي كلمة أخرى؟</w:t>
      </w:r>
    </w:p>
    <w:p w14:paraId="262D6B8B" w14:textId="39F69692" w:rsidR="18437428" w:rsidRPr="00EA69D5" w:rsidRDefault="00000000" w:rsidP="00B73CF1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rtl/>
          <w:lang w:val="ar"/>
        </w:rPr>
        <w:t xml:space="preserve">هل يجب أن يكون لدى الأفراد خيار اختيار أكثر من عرق واحد؟ </w:t>
      </w:r>
    </w:p>
    <w:p w14:paraId="0576391C" w14:textId="6E7BE014" w:rsidR="009C46CE" w:rsidRPr="00EA69D5" w:rsidRDefault="00000000" w:rsidP="00B73CF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 xml:space="preserve">هل ينبغي توسيع الفئات العرقية لتشمل </w:t>
      </w: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>الهنود الأمريكيين أو سكان ألاسكا الأصليين</w:t>
      </w:r>
      <w:r>
        <w:rPr>
          <w:rFonts w:ascii="Arial" w:hAnsi="Arial" w:cs="Arial"/>
          <w:sz w:val="24"/>
          <w:szCs w:val="24"/>
          <w:rtl/>
          <w:lang w:val="ar"/>
        </w:rPr>
        <w:t xml:space="preserve"> و</w:t>
      </w: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>سكان جزر المحيط الهادئ أو سكان هاواي الأصليين</w:t>
      </w:r>
      <w:r>
        <w:rPr>
          <w:rFonts w:ascii="Arial" w:hAnsi="Arial" w:cs="Arial"/>
          <w:sz w:val="24"/>
          <w:szCs w:val="24"/>
          <w:rtl/>
          <w:lang w:val="ar"/>
        </w:rPr>
        <w:t xml:space="preserve"> باعتبارها مجموعات فريدة؟</w:t>
      </w:r>
    </w:p>
    <w:p w14:paraId="23799CBF" w14:textId="464E2B20" w:rsidR="009C46CE" w:rsidRPr="00EA69D5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sz w:val="24"/>
          <w:szCs w:val="24"/>
          <w:rtl/>
          <w:lang w:val="ar"/>
        </w:rPr>
        <w:t xml:space="preserve">الفئات العرقية الحالية المستخدمة هي: </w:t>
      </w: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 xml:space="preserve">لم يُذكر العرق الآسيوي أو الأسود أو الأمريكي الأفريقي والأبيض </w:t>
      </w:r>
      <w:r w:rsidRPr="00EA69D5">
        <w:rPr>
          <w:rFonts w:ascii="Arial" w:hAnsi="Arial" w:cs="Arial"/>
          <w:sz w:val="24"/>
          <w:szCs w:val="24"/>
          <w:rtl/>
          <w:lang w:val="ar"/>
        </w:rPr>
        <w:t>و</w:t>
      </w: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>الأعراق الأخرى.</w:t>
      </w:r>
    </w:p>
    <w:p w14:paraId="23050B54" w14:textId="0676F0BA" w:rsidR="00A316F3" w:rsidRPr="00EA69D5" w:rsidRDefault="00000000" w:rsidP="00B73CF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أن تكون هناك تحديثات لكيفية تصنيف بعض المجموعات العرقية؟</w:t>
      </w:r>
      <w:r w:rsidR="00D409BF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أمثلة محتملة:</w:t>
      </w:r>
    </w:p>
    <w:p w14:paraId="0D13EDF4" w14:textId="70B7BA76" w:rsidR="00101A81" w:rsidRPr="00101A81" w:rsidRDefault="00000000" w:rsidP="00B73CF1">
      <w:pPr>
        <w:autoSpaceDE w:val="0"/>
        <w:autoSpaceDN w:val="0"/>
        <w:bidi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01A81">
        <w:rPr>
          <w:rFonts w:ascii="Arial" w:hAnsi="Arial" w:cs="Arial"/>
          <w:sz w:val="24"/>
          <w:szCs w:val="24"/>
          <w:rtl/>
          <w:lang w:val="ar"/>
        </w:rPr>
        <w:t>ملحوظة:</w:t>
      </w:r>
      <w:r w:rsidR="00D409BF">
        <w:rPr>
          <w:rFonts w:ascii="Arial" w:hAnsi="Arial" w:cs="Arial"/>
          <w:sz w:val="24"/>
          <w:szCs w:val="24"/>
          <w:rtl/>
          <w:lang w:val="ar"/>
        </w:rPr>
        <w:t xml:space="preserve"> </w:t>
      </w:r>
      <w:r w:rsidRPr="00101A81">
        <w:rPr>
          <w:rFonts w:ascii="Arial" w:hAnsi="Arial" w:cs="Arial"/>
          <w:sz w:val="24"/>
          <w:szCs w:val="24"/>
          <w:rtl/>
          <w:lang w:val="ar"/>
        </w:rPr>
        <w:t>يندرج الشرق الأوسط وغواتيمالا حاليًا ضمن فئة "آسيوي".</w:t>
      </w:r>
    </w:p>
    <w:p w14:paraId="34DE0242" w14:textId="77777777" w:rsidR="00A316F3" w:rsidRPr="00EA69D5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  <w:rtl/>
          <w:lang w:val="ar"/>
        </w:rPr>
        <w:t>يمكن إدراج الشرق الأوسط ضمن فئة "أبيض"؛</w:t>
      </w:r>
    </w:p>
    <w:p w14:paraId="46AED158" w14:textId="77777777" w:rsidR="00FE08B3" w:rsidRPr="00EA69D5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31408131"/>
      <w:r w:rsidRPr="00EA69D5">
        <w:rPr>
          <w:rFonts w:ascii="Arial" w:hAnsi="Arial" w:cs="Arial"/>
          <w:sz w:val="24"/>
          <w:szCs w:val="24"/>
          <w:rtl/>
          <w:lang w:val="ar"/>
        </w:rPr>
        <w:t>يمكن إدراج الغوامانيين</w:t>
      </w:r>
      <w:bookmarkEnd w:id="0"/>
      <w:r w:rsidRPr="00EA69D5">
        <w:rPr>
          <w:rFonts w:ascii="Arial" w:hAnsi="Arial" w:cs="Arial"/>
          <w:sz w:val="24"/>
          <w:szCs w:val="24"/>
          <w:rtl/>
          <w:lang w:val="ar"/>
        </w:rPr>
        <w:t xml:space="preserve"> ضمن "سكان جزر المحيط الهادئ أو سكان هاواي الأصليين".</w:t>
      </w:r>
    </w:p>
    <w:p w14:paraId="35E40B16" w14:textId="12714553" w:rsidR="00096752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أن تكون هناك فئات جديدة للمجموعات الأخرى، مثل مجموعة جديدة باسم "الشرق الأوسط وشمال أفريقيا"؟</w:t>
      </w:r>
    </w:p>
    <w:p w14:paraId="2389B686" w14:textId="7E3D8CE9" w:rsidR="009C46CE" w:rsidRDefault="00000000" w:rsidP="00B73CF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أن يكون هناك مساحة للكتابة في كل خيار من خيارات "مجموعة أخرى غير مذكورة أعلاه" للسماح للأشخاص باختيار أي مجموعة (مجموعات) يرتبطون بها؟</w:t>
      </w:r>
    </w:p>
    <w:p w14:paraId="73AA18CC" w14:textId="325332E8" w:rsidR="007E79B8" w:rsidRDefault="00000000" w:rsidP="00B73CF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هذه تعريفات مناسبة "للجنس" و"الانتماء العرقي"؟</w:t>
      </w:r>
    </w:p>
    <w:p w14:paraId="4ADD159F" w14:textId="33AF21D1" w:rsidR="007E79B8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"الانتماء العرقي" هو مصطلح يستخدم لوصف مجموعات فرعية من السكان تشترك في خصائص مثل اللغة والقيم والأنماط السلوكية والتاريخ والقاعدة الجغرافية للأسلاف.</w:t>
      </w:r>
    </w:p>
    <w:p w14:paraId="03F4E13B" w14:textId="6AE24264" w:rsidR="007E79B8" w:rsidRDefault="00000000" w:rsidP="00B73CF1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"الجنس" هو بناء اجتماعي يجمع الناس في مجموعات متميزة بناءً على خصائص مثل المظهر الجسدي (خاصة لون البشرة)، والانتماء الثقافي، والتاريخ الثقافي، والتصنيف العرقي، والاحتياجات الاجتماعية والاقتصادية للمجتمع في وقت معين.</w:t>
      </w:r>
      <w:r w:rsidR="00D409BF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والجنس مستقل عن الانتماء العرقي أو الموقع الجغرافي وقد لا يتماشى دائمًا مع المظهر الشخصي.</w:t>
      </w:r>
    </w:p>
    <w:p w14:paraId="3FA284E1" w14:textId="1D0059FE" w:rsidR="00FF4F31" w:rsidRPr="00EA69D5" w:rsidRDefault="00000000" w:rsidP="00B73CF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غالبًا ما يتم يشار إلى الأعراق كدول.</w:t>
      </w:r>
      <w:r w:rsidR="00D409BF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وبداخل البلد، قد تكون هناك أكثر من مجموعة عرقية واحدة.</w:t>
      </w:r>
      <w:r w:rsidR="00D409BF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هل يجب جمع معلومات الانتماء العرقي بشكل مختلف؟</w:t>
      </w:r>
    </w:p>
    <w:p w14:paraId="752BE88D" w14:textId="6917D3B7" w:rsidR="009C46CE" w:rsidRPr="00EA69D5" w:rsidRDefault="009C46CE" w:rsidP="00B73CF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242F05" w14:textId="77777777" w:rsidR="00F20FD8" w:rsidRPr="00EA69D5" w:rsidRDefault="00F20FD8" w:rsidP="00B73CF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C6D0CF2" w14:textId="0FFCB999" w:rsidR="009C46CE" w:rsidRPr="00EA69D5" w:rsidRDefault="00000000" w:rsidP="00B73CF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 xml:space="preserve">أسئلة جديدة محتملة تتعلق بالجنس والانتماء العرقي </w:t>
      </w:r>
    </w:p>
    <w:p w14:paraId="3E966573" w14:textId="77777777" w:rsidR="009C46CE" w:rsidRPr="00EA69D5" w:rsidRDefault="009C46CE" w:rsidP="00B73CF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BEB5D6" w14:textId="4A49CCA0" w:rsidR="009C46CE" w:rsidRPr="00EA69D5" w:rsidRDefault="00000000" w:rsidP="00B73CF1">
      <w:pPr>
        <w:bidi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rtl/>
          <w:lang w:val="ar"/>
        </w:rPr>
        <w:t>أصل هيسباني أو لاتيني أو إسباني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A8A" w14:paraId="06867D6C" w14:textId="77777777">
        <w:tc>
          <w:tcPr>
            <w:tcW w:w="9350" w:type="dxa"/>
          </w:tcPr>
          <w:p w14:paraId="71528A09" w14:textId="745EE5B8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>السؤال 1: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>هل تعتبر نفسك من أصل هيسباني أو لاتيني أو إسباني؟</w:t>
            </w:r>
          </w:p>
        </w:tc>
      </w:tr>
      <w:tr w:rsidR="00226A8A" w14:paraId="6E0474E7" w14:textId="77777777">
        <w:tc>
          <w:tcPr>
            <w:tcW w:w="9350" w:type="dxa"/>
          </w:tcPr>
          <w:p w14:paraId="70865F57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نعم</w:t>
            </w:r>
          </w:p>
        </w:tc>
      </w:tr>
      <w:tr w:rsidR="00226A8A" w14:paraId="30CDA2D5" w14:textId="77777777">
        <w:tc>
          <w:tcPr>
            <w:tcW w:w="9350" w:type="dxa"/>
          </w:tcPr>
          <w:p w14:paraId="3C05BC20" w14:textId="375F5FF1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لا (ثم انتقل إلى السؤال 3)</w:t>
            </w:r>
          </w:p>
          <w:p w14:paraId="430EFB5B" w14:textId="77777777" w:rsidR="009C46CE" w:rsidRPr="00EA69D5" w:rsidRDefault="009C46CE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C97E0" w14:textId="77777777" w:rsidR="009C46CE" w:rsidRPr="00EA69D5" w:rsidRDefault="009C46CE" w:rsidP="00B73CF1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A8A" w14:paraId="286760A1" w14:textId="77777777" w:rsidTr="5A86AC5A">
        <w:tc>
          <w:tcPr>
            <w:tcW w:w="9350" w:type="dxa"/>
          </w:tcPr>
          <w:p w14:paraId="1E8B45B1" w14:textId="2FED589C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>السؤال 2: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>إذا أجبت بـ "نعم" على السؤال 1، فما هو أصلك الهيسباني أو اللاتيني أو الإسباني؟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>ضع علامة على كل ما ينطبق ثم انتقل إلى السؤال 4.</w:t>
            </w:r>
          </w:p>
          <w:p w14:paraId="5FFD5E8E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مكسيكي أو مكسيكي أمريكي أو شيكانو (أ)</w:t>
            </w:r>
          </w:p>
          <w:p w14:paraId="162163D3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أفريقي لاتيني (أ)</w:t>
            </w:r>
          </w:p>
          <w:p w14:paraId="7B68F38B" w14:textId="6522A9BD" w:rsidR="00FE4DB5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lastRenderedPageBreak/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أرجنتيني</w:t>
            </w:r>
          </w:p>
          <w:p w14:paraId="4E54B105" w14:textId="79074A61" w:rsidR="00FE4DB5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بليزي</w:t>
            </w:r>
          </w:p>
          <w:p w14:paraId="0C4B5109" w14:textId="602960BB" w:rsidR="00FE4DB5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بوليفي</w:t>
            </w:r>
          </w:p>
          <w:p w14:paraId="4C702090" w14:textId="49922962" w:rsidR="00FE4DB5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برازيلي</w:t>
            </w:r>
          </w:p>
          <w:p w14:paraId="19FF6142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منطقة البحر الكاريبي الإسبانية</w:t>
            </w:r>
          </w:p>
          <w:p w14:paraId="7542DF04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تشيلي</w:t>
            </w:r>
          </w:p>
          <w:p w14:paraId="21728594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كولومبي </w:t>
            </w:r>
          </w:p>
          <w:p w14:paraId="417B529C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كوستاريكي </w:t>
            </w:r>
          </w:p>
          <w:p w14:paraId="331D0E54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كوبي </w:t>
            </w:r>
          </w:p>
          <w:p w14:paraId="632F42A6" w14:textId="2D6A57F3" w:rsidR="00FE4DB5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دومينيكاني</w:t>
            </w:r>
          </w:p>
          <w:p w14:paraId="7CBB7651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إكوادوري</w:t>
            </w:r>
          </w:p>
          <w:p w14:paraId="3EB6FE68" w14:textId="1E0F91FA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إسباني أوروبي (من إسبانيا)</w:t>
            </w:r>
          </w:p>
          <w:p w14:paraId="0D4AB4B9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غواتيمالي</w:t>
            </w:r>
          </w:p>
          <w:p w14:paraId="56F61AC3" w14:textId="41AE35C3" w:rsidR="00461CFC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غياني</w:t>
            </w:r>
          </w:p>
          <w:p w14:paraId="0603E7FD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هندوراسي</w:t>
            </w:r>
          </w:p>
          <w:p w14:paraId="5EE79306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نيكاراغوي</w:t>
            </w:r>
          </w:p>
          <w:p w14:paraId="75003D45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بنمي </w:t>
            </w:r>
          </w:p>
          <w:p w14:paraId="4AFC7D38" w14:textId="22A0ACE1" w:rsidR="00461CFC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باراغواني</w:t>
            </w:r>
          </w:p>
          <w:p w14:paraId="253B7615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بيروفي</w:t>
            </w:r>
          </w:p>
          <w:p w14:paraId="57D1D9D6" w14:textId="331C3FD0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بورتوريكي </w:t>
            </w:r>
          </w:p>
          <w:p w14:paraId="752DBA66" w14:textId="031C2888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سلفادوري </w:t>
            </w:r>
          </w:p>
          <w:p w14:paraId="608A6855" w14:textId="71543DF1" w:rsidR="00461CFC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سورينامي</w:t>
            </w:r>
          </w:p>
          <w:p w14:paraId="7654D2CA" w14:textId="77777777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فنزويلي </w:t>
            </w:r>
          </w:p>
          <w:p w14:paraId="44CE3206" w14:textId="14EEDD05" w:rsidR="00F34880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أوروغواني</w:t>
            </w:r>
          </w:p>
          <w:p w14:paraId="2F27736A" w14:textId="67553E59" w:rsidR="009C46CE" w:rsidRPr="00EA69D5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أصول لاتينية أو هيسبانية أو إسبانية أخرى غير مذكورة أعلاه (حدد: __________)</w:t>
            </w:r>
          </w:p>
          <w:p w14:paraId="17836FDE" w14:textId="77777777" w:rsidR="009C46CE" w:rsidRPr="00EA69D5" w:rsidRDefault="009C46CE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2D72F" w14:textId="77777777" w:rsidR="009C46CE" w:rsidRPr="002C57BC" w:rsidRDefault="009C46CE" w:rsidP="00B73CF1">
      <w:pPr>
        <w:bidi/>
        <w:rPr>
          <w:rFonts w:ascii="Arial" w:hAnsi="Arial" w:cs="Arial"/>
          <w:b/>
          <w:bCs/>
          <w:sz w:val="24"/>
          <w:szCs w:val="24"/>
        </w:rPr>
      </w:pPr>
    </w:p>
    <w:p w14:paraId="2513E0E5" w14:textId="77777777" w:rsidR="002D3964" w:rsidRDefault="00000000" w:rsidP="00B73CF1">
      <w:p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F35DF9F" w14:textId="5A8E6DB7" w:rsidR="009C46CE" w:rsidRPr="002C57BC" w:rsidRDefault="00000000" w:rsidP="00B73CF1">
      <w:pPr>
        <w:bidi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rtl/>
          <w:lang w:val="ar"/>
        </w:rPr>
        <w:lastRenderedPageBreak/>
        <w:t>العِرق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A8A" w14:paraId="4C1D65D4" w14:textId="77777777">
        <w:tc>
          <w:tcPr>
            <w:tcW w:w="9350" w:type="dxa"/>
          </w:tcPr>
          <w:p w14:paraId="70D09D6B" w14:textId="6ECC94FC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السؤال 3: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إذا كانت إجابتك "لا" على السؤال 1، فما أفضل طريقة لوصف نفسك؟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ضع علامة على كل ما ينطبق ثم انتقل إلى السؤال 4.</w:t>
            </w:r>
          </w:p>
          <w:p w14:paraId="0E33F6BA" w14:textId="77777777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أبيض</w:t>
            </w:r>
          </w:p>
          <w:p w14:paraId="7A8D03ED" w14:textId="77777777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أسود </w:t>
            </w:r>
          </w:p>
          <w:p w14:paraId="0EDC8A72" w14:textId="77777777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آسيوي </w:t>
            </w:r>
          </w:p>
          <w:p w14:paraId="3DB7E7E5" w14:textId="77777777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شرق أوسطي أو شمال أفريقي</w:t>
            </w:r>
          </w:p>
          <w:p w14:paraId="534803AC" w14:textId="77777777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هندي أمريكي أو من سكان ألاسكا الأصليين </w:t>
            </w:r>
          </w:p>
          <w:p w14:paraId="0CC1C244" w14:textId="77777777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سكان جزر المحيط الهادئ أو سكان هاواي الأصليين</w:t>
            </w:r>
          </w:p>
          <w:p w14:paraId="285B2815" w14:textId="5A50182F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</w:tc>
      </w:tr>
    </w:tbl>
    <w:p w14:paraId="1ED840B9" w14:textId="74DF62F3" w:rsidR="009C46CE" w:rsidRPr="002C57BC" w:rsidRDefault="009C46CE" w:rsidP="00B73CF1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A8A" w14:paraId="1526273C" w14:textId="77777777">
        <w:tc>
          <w:tcPr>
            <w:tcW w:w="9350" w:type="dxa"/>
          </w:tcPr>
          <w:p w14:paraId="187560E9" w14:textId="210DA559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السؤال 4: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ما هي المجموعة (المجموعات) التي تصفك على أفضل وجه؟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اختر جميع الخيارات المناسبة</w:t>
            </w:r>
          </w:p>
          <w:p w14:paraId="6A1399EB" w14:textId="77777777" w:rsidR="009C46CE" w:rsidRPr="002C57BC" w:rsidRDefault="009C46CE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0D04ACF5" w14:textId="77777777" w:rsidR="009C46CE" w:rsidRPr="002C57BC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 xml:space="preserve">أبيض: </w:t>
            </w:r>
          </w:p>
          <w:p w14:paraId="41C79577" w14:textId="77777777" w:rsidR="007C5BC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أرمني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بلغاري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تشيكي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دانماركي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هولندي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إنجليزي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فرنسي </w:t>
            </w:r>
          </w:p>
          <w:p w14:paraId="2DF807CC" w14:textId="77777777" w:rsidR="007C5BC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ألماني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يوناني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أيرلندي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إيطالي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بولندي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برتغالي </w:t>
            </w:r>
          </w:p>
          <w:p w14:paraId="133C5536" w14:textId="57E46F6B" w:rsidR="00EB24AA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روماني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روسي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إسكتلندي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صربي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سويدي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أوكراني</w:t>
            </w:r>
          </w:p>
          <w:p w14:paraId="664B71FE" w14:textId="1C01941E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  <w:p w14:paraId="175F707E" w14:textId="77777777" w:rsidR="00967678" w:rsidRDefault="00967678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610293" w14:textId="580A1F4B" w:rsidR="009C46CE" w:rsidRPr="002C57BC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 xml:space="preserve">أسود: </w:t>
            </w:r>
          </w:p>
          <w:p w14:paraId="0AF4DB61" w14:textId="77777777" w:rsidR="007C5BC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أمريكي من أصل أفريقي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إثيوبي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هايتي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جامايكي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كيني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نيجيري </w:t>
            </w:r>
          </w:p>
          <w:p w14:paraId="402D7734" w14:textId="77777777" w:rsidR="00270A94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سنغالي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سيراليوني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صومالي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جنوب إفريقي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أوغندي </w:t>
            </w:r>
          </w:p>
          <w:p w14:paraId="7F1F44FC" w14:textId="7E91F33D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الهند الغربية</w:t>
            </w:r>
          </w:p>
          <w:p w14:paraId="6DA6860F" w14:textId="039BFDDF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  <w:p w14:paraId="48532F4F" w14:textId="77777777" w:rsidR="00EB4F4B" w:rsidRDefault="00EB4F4B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71D9DF" w14:textId="436B48FF" w:rsidR="009C46CE" w:rsidRPr="002C57BC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 xml:space="preserve">آسيوي: </w:t>
            </w:r>
          </w:p>
          <w:p w14:paraId="6B1CE4BD" w14:textId="77777777" w:rsidR="00270A94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أفغاني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هندي آسيوي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بنغلاديشي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كمبودي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صيني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فلبيني </w:t>
            </w:r>
          </w:p>
          <w:p w14:paraId="21C379CF" w14:textId="77777777" w:rsidR="00270A94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همونغ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هندي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إندونيسي</w:t>
            </w:r>
            <w:r w:rsidR="00D12A22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 xml:space="preserve"> 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ياباني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لاوسي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ماليزي </w:t>
            </w:r>
          </w:p>
          <w:p w14:paraId="0DBB1CBC" w14:textId="7B42B734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ميني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نيبالي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باكستاني </w:t>
            </w:r>
            <w:r w:rsidR="00EF5D24"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سريلانكي </w:t>
            </w:r>
            <w:r w:rsidR="00163A8B"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>تايواني</w:t>
            </w:r>
            <w:r w:rsidR="005017A7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 xml:space="preserve"> 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تايلاندي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فيتنامي </w:t>
            </w:r>
          </w:p>
          <w:p w14:paraId="5E4A0C38" w14:textId="1267059E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  <w:p w14:paraId="2E073FFD" w14:textId="77777777" w:rsidR="00967678" w:rsidRDefault="00967678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9C3BBD3" w14:textId="6BAEDAA8" w:rsidR="009C46CE" w:rsidRPr="002C57BC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>شرق أوسطي أو شمال أفريقي:</w:t>
            </w:r>
          </w:p>
          <w:p w14:paraId="16CE07B0" w14:textId="53B5E0D0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جزائري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مصري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إماراتي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إيراني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عراقي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إسرائيلي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لبناني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مغربي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فلسطيني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قطري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سعودي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سوري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تونسي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يمني</w:t>
            </w:r>
          </w:p>
          <w:p w14:paraId="7909A18F" w14:textId="154F3B51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  <w:p w14:paraId="0404E252" w14:textId="77777777" w:rsidR="00967678" w:rsidRDefault="00967678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87D4C1" w14:textId="2E11E80A" w:rsidR="009C46CE" w:rsidRPr="00292AD1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>هندي أمريكي أو من سكان ألاسكا الأصليين:</w:t>
            </w:r>
          </w:p>
          <w:p w14:paraId="56D1EF0F" w14:textId="76E2964D" w:rsidR="00280D83" w:rsidRPr="00292AD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سكان ألاسكا الأصليين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أباتشي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أزتيك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بلاكفيت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كاهويلا</w:t>
            </w:r>
            <w:r w:rsidR="00D409BF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</w:t>
            </w:r>
          </w:p>
          <w:p w14:paraId="41569670" w14:textId="77777777" w:rsidR="00C81503" w:rsidRPr="00292AD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هنود أمريكا الوسطى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 شيروكي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تشوكتاو </w:t>
            </w:r>
            <w:r w:rsidR="00B95071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تشوكشانسي </w:t>
            </w:r>
          </w:p>
          <w:p w14:paraId="7EA20D19" w14:textId="77777777" w:rsidR="00C81503" w:rsidRPr="00292AD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إرسالية تشوماش </w:t>
            </w:r>
            <w:r w:rsidR="00921239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كوبينو </w:t>
            </w:r>
            <w:r w:rsidR="00D46995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إرسالية ديغوينو </w:t>
            </w:r>
            <w:r w:rsidR="00726FD7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إيباي </w:t>
            </w:r>
            <w:r w:rsidR="007F3E72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كوي </w:t>
            </w:r>
            <w:r w:rsidR="007D6933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كومياي </w:t>
            </w:r>
          </w:p>
          <w:p w14:paraId="4B034C30" w14:textId="7C9ACCB4" w:rsidR="009C46CE" w:rsidRPr="00292AD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lastRenderedPageBreak/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كاروك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إرسالية ليسوينو </w:t>
            </w:r>
            <w:r w:rsidR="005B6BD1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مايدو </w:t>
            </w:r>
            <w:r w:rsidR="00E2775A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مايان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مي-ووك </w:t>
            </w:r>
            <w:r w:rsidR="003022D6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ميتشوبدا </w:t>
            </w:r>
            <w:r w:rsidR="00A83BB8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ميكستكو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مكسيكي أمريكي هندي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إرسالية أخرى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مونو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نوملاكي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نافاجو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بيوتي </w:t>
            </w:r>
            <w:r w:rsidR="00376153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بومو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شوشوني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سيوكس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تيجون </w:t>
            </w:r>
            <w:r w:rsidR="006778A2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تيمبيشا شوشوني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تريكي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تول ريفر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وينتون </w:t>
            </w:r>
            <w:r w:rsidR="00126BAD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ويوت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يوهافياتام </w:t>
            </w:r>
            <w:r w:rsidR="0042052B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يورك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زابوتيكو</w:t>
            </w:r>
          </w:p>
          <w:p w14:paraId="4942904B" w14:textId="1BA35FC1" w:rsidR="00507C2E" w:rsidRPr="00292AD1" w:rsidRDefault="004E0D62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قبيلة أو أمة أخرى (حدد: _________________________)</w:t>
            </w:r>
          </w:p>
          <w:p w14:paraId="588EAA33" w14:textId="659D33F8" w:rsidR="009C46CE" w:rsidRPr="00292AD1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_____________________)</w:t>
            </w:r>
          </w:p>
          <w:p w14:paraId="1A1E2E50" w14:textId="77777777" w:rsidR="00A07611" w:rsidRPr="002C57BC" w:rsidRDefault="00A07611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74243B6B" w14:textId="77777777" w:rsidR="009C46CE" w:rsidRPr="002C57BC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>من سكان جزر المحيط الهادئ أو سكان هاواي الأصليين:</w:t>
            </w:r>
          </w:p>
          <w:p w14:paraId="1B0DBBA9" w14:textId="77777777" w:rsidR="00785AE7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شامورو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فيجي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غواماني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ماوري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من سكان هاواي الأصليين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بولينيزي </w:t>
            </w:r>
          </w:p>
          <w:p w14:paraId="2D08705B" w14:textId="1B515A9B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ساموا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تونغاني </w:t>
            </w:r>
          </w:p>
          <w:p w14:paraId="37CB2FE5" w14:textId="5ADFAE86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  <w:p w14:paraId="5B4ADF1F" w14:textId="77777777" w:rsidR="00FB426A" w:rsidRDefault="00FB426A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F9400F" w14:textId="1856F6E8" w:rsidR="009C46CE" w:rsidRPr="002C57BC" w:rsidRDefault="00000000" w:rsidP="00B73CF1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  <w:lang w:val="ar"/>
              </w:rPr>
              <w:t>غير ذلك:</w:t>
            </w:r>
          </w:p>
          <w:p w14:paraId="5D1B2716" w14:textId="36F31B3E" w:rsidR="009C46CE" w:rsidRPr="002C57BC" w:rsidRDefault="00000000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  <w:lang w:val="ar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مجموعة أخرى غير مذكورة أعلاه (حدد: _____________)</w:t>
            </w:r>
          </w:p>
          <w:p w14:paraId="75B75433" w14:textId="77777777" w:rsidR="009C46CE" w:rsidRPr="002C57BC" w:rsidRDefault="009C46CE" w:rsidP="00B73CF1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66C7F" w14:textId="77777777" w:rsidR="009C46CE" w:rsidRPr="002C57BC" w:rsidRDefault="009C46CE" w:rsidP="00B73CF1">
      <w:pPr>
        <w:bidi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56A0" w14:textId="77777777" w:rsidR="0068057D" w:rsidRDefault="0068057D">
      <w:pPr>
        <w:spacing w:after="0" w:line="240" w:lineRule="auto"/>
      </w:pPr>
      <w:r>
        <w:separator/>
      </w:r>
    </w:p>
  </w:endnote>
  <w:endnote w:type="continuationSeparator" w:id="0">
    <w:p w14:paraId="35C10ED2" w14:textId="77777777" w:rsidR="0068057D" w:rsidRDefault="006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94FA" w14:textId="77777777" w:rsidR="0068057D" w:rsidRDefault="0068057D">
      <w:pPr>
        <w:spacing w:after="0" w:line="240" w:lineRule="auto"/>
      </w:pPr>
      <w:r>
        <w:separator/>
      </w:r>
    </w:p>
  </w:footnote>
  <w:footnote w:type="continuationSeparator" w:id="0">
    <w:p w14:paraId="0F1FF601" w14:textId="77777777" w:rsidR="0068057D" w:rsidRDefault="0068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  <w:lang w:val="ar"/>
      </w:rPr>
      <w:t>مسودة التعليق العام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  <w:lang w:val="ar"/>
      </w:rPr>
      <w:t>شباط/ فبراير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3B069F70">
      <w:start w:val="1"/>
      <w:numFmt w:val="lowerLetter"/>
      <w:lvlText w:val="%1)"/>
      <w:lvlJc w:val="left"/>
      <w:pPr>
        <w:ind w:left="1080" w:hanging="360"/>
      </w:pPr>
    </w:lvl>
    <w:lvl w:ilvl="1" w:tplc="35F20C18">
      <w:start w:val="1"/>
      <w:numFmt w:val="lowerLetter"/>
      <w:lvlText w:val="%2."/>
      <w:lvlJc w:val="left"/>
      <w:pPr>
        <w:ind w:left="1800" w:hanging="360"/>
      </w:pPr>
    </w:lvl>
    <w:lvl w:ilvl="2" w:tplc="72FA3C26" w:tentative="1">
      <w:start w:val="1"/>
      <w:numFmt w:val="lowerRoman"/>
      <w:lvlText w:val="%3."/>
      <w:lvlJc w:val="right"/>
      <w:pPr>
        <w:ind w:left="2520" w:hanging="180"/>
      </w:pPr>
    </w:lvl>
    <w:lvl w:ilvl="3" w:tplc="D8EEA822" w:tentative="1">
      <w:start w:val="1"/>
      <w:numFmt w:val="decimal"/>
      <w:lvlText w:val="%4."/>
      <w:lvlJc w:val="left"/>
      <w:pPr>
        <w:ind w:left="3240" w:hanging="360"/>
      </w:pPr>
    </w:lvl>
    <w:lvl w:ilvl="4" w:tplc="A9628CAC" w:tentative="1">
      <w:start w:val="1"/>
      <w:numFmt w:val="lowerLetter"/>
      <w:lvlText w:val="%5."/>
      <w:lvlJc w:val="left"/>
      <w:pPr>
        <w:ind w:left="3960" w:hanging="360"/>
      </w:pPr>
    </w:lvl>
    <w:lvl w:ilvl="5" w:tplc="33C439A0" w:tentative="1">
      <w:start w:val="1"/>
      <w:numFmt w:val="lowerRoman"/>
      <w:lvlText w:val="%6."/>
      <w:lvlJc w:val="right"/>
      <w:pPr>
        <w:ind w:left="4680" w:hanging="180"/>
      </w:pPr>
    </w:lvl>
    <w:lvl w:ilvl="6" w:tplc="3A86A27A" w:tentative="1">
      <w:start w:val="1"/>
      <w:numFmt w:val="decimal"/>
      <w:lvlText w:val="%7."/>
      <w:lvlJc w:val="left"/>
      <w:pPr>
        <w:ind w:left="5400" w:hanging="360"/>
      </w:pPr>
    </w:lvl>
    <w:lvl w:ilvl="7" w:tplc="D550201A" w:tentative="1">
      <w:start w:val="1"/>
      <w:numFmt w:val="lowerLetter"/>
      <w:lvlText w:val="%8."/>
      <w:lvlJc w:val="left"/>
      <w:pPr>
        <w:ind w:left="6120" w:hanging="360"/>
      </w:pPr>
    </w:lvl>
    <w:lvl w:ilvl="8" w:tplc="DE5AB3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5D22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CB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8E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A5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8C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80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2C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A1D8615A">
      <w:start w:val="1"/>
      <w:numFmt w:val="decimal"/>
      <w:lvlText w:val="%1."/>
      <w:lvlJc w:val="left"/>
      <w:pPr>
        <w:ind w:left="720" w:hanging="360"/>
      </w:pPr>
    </w:lvl>
    <w:lvl w:ilvl="1" w:tplc="3D66F518" w:tentative="1">
      <w:start w:val="1"/>
      <w:numFmt w:val="lowerLetter"/>
      <w:lvlText w:val="%2."/>
      <w:lvlJc w:val="left"/>
      <w:pPr>
        <w:ind w:left="1440" w:hanging="360"/>
      </w:pPr>
    </w:lvl>
    <w:lvl w:ilvl="2" w:tplc="2B8AB8C0" w:tentative="1">
      <w:start w:val="1"/>
      <w:numFmt w:val="lowerRoman"/>
      <w:lvlText w:val="%3."/>
      <w:lvlJc w:val="right"/>
      <w:pPr>
        <w:ind w:left="2160" w:hanging="180"/>
      </w:pPr>
    </w:lvl>
    <w:lvl w:ilvl="3" w:tplc="4E8269F4" w:tentative="1">
      <w:start w:val="1"/>
      <w:numFmt w:val="decimal"/>
      <w:lvlText w:val="%4."/>
      <w:lvlJc w:val="left"/>
      <w:pPr>
        <w:ind w:left="2880" w:hanging="360"/>
      </w:pPr>
    </w:lvl>
    <w:lvl w:ilvl="4" w:tplc="56961486" w:tentative="1">
      <w:start w:val="1"/>
      <w:numFmt w:val="lowerLetter"/>
      <w:lvlText w:val="%5."/>
      <w:lvlJc w:val="left"/>
      <w:pPr>
        <w:ind w:left="3600" w:hanging="360"/>
      </w:pPr>
    </w:lvl>
    <w:lvl w:ilvl="5" w:tplc="D58E4372" w:tentative="1">
      <w:start w:val="1"/>
      <w:numFmt w:val="lowerRoman"/>
      <w:lvlText w:val="%6."/>
      <w:lvlJc w:val="right"/>
      <w:pPr>
        <w:ind w:left="4320" w:hanging="180"/>
      </w:pPr>
    </w:lvl>
    <w:lvl w:ilvl="6" w:tplc="FD02C542" w:tentative="1">
      <w:start w:val="1"/>
      <w:numFmt w:val="decimal"/>
      <w:lvlText w:val="%7."/>
      <w:lvlJc w:val="left"/>
      <w:pPr>
        <w:ind w:left="5040" w:hanging="360"/>
      </w:pPr>
    </w:lvl>
    <w:lvl w:ilvl="7" w:tplc="29748ACA" w:tentative="1">
      <w:start w:val="1"/>
      <w:numFmt w:val="lowerLetter"/>
      <w:lvlText w:val="%8."/>
      <w:lvlJc w:val="left"/>
      <w:pPr>
        <w:ind w:left="5760" w:hanging="360"/>
      </w:pPr>
    </w:lvl>
    <w:lvl w:ilvl="8" w:tplc="CC1CE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8578ED9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61825754" w:tentative="1">
      <w:start w:val="1"/>
      <w:numFmt w:val="lowerLetter"/>
      <w:lvlText w:val="%2."/>
      <w:lvlJc w:val="left"/>
      <w:pPr>
        <w:ind w:left="1133" w:hanging="360"/>
      </w:pPr>
    </w:lvl>
    <w:lvl w:ilvl="2" w:tplc="8C9E17FC" w:tentative="1">
      <w:start w:val="1"/>
      <w:numFmt w:val="lowerRoman"/>
      <w:lvlText w:val="%3."/>
      <w:lvlJc w:val="right"/>
      <w:pPr>
        <w:ind w:left="1853" w:hanging="180"/>
      </w:pPr>
    </w:lvl>
    <w:lvl w:ilvl="3" w:tplc="89145EE4" w:tentative="1">
      <w:start w:val="1"/>
      <w:numFmt w:val="decimal"/>
      <w:lvlText w:val="%4."/>
      <w:lvlJc w:val="left"/>
      <w:pPr>
        <w:ind w:left="2573" w:hanging="360"/>
      </w:pPr>
    </w:lvl>
    <w:lvl w:ilvl="4" w:tplc="EC563164" w:tentative="1">
      <w:start w:val="1"/>
      <w:numFmt w:val="lowerLetter"/>
      <w:lvlText w:val="%5."/>
      <w:lvlJc w:val="left"/>
      <w:pPr>
        <w:ind w:left="3293" w:hanging="360"/>
      </w:pPr>
    </w:lvl>
    <w:lvl w:ilvl="5" w:tplc="4BFC95CA" w:tentative="1">
      <w:start w:val="1"/>
      <w:numFmt w:val="lowerRoman"/>
      <w:lvlText w:val="%6."/>
      <w:lvlJc w:val="right"/>
      <w:pPr>
        <w:ind w:left="4013" w:hanging="180"/>
      </w:pPr>
    </w:lvl>
    <w:lvl w:ilvl="6" w:tplc="E862B136" w:tentative="1">
      <w:start w:val="1"/>
      <w:numFmt w:val="decimal"/>
      <w:lvlText w:val="%7."/>
      <w:lvlJc w:val="left"/>
      <w:pPr>
        <w:ind w:left="4733" w:hanging="360"/>
      </w:pPr>
    </w:lvl>
    <w:lvl w:ilvl="7" w:tplc="DCB0E7A8" w:tentative="1">
      <w:start w:val="1"/>
      <w:numFmt w:val="lowerLetter"/>
      <w:lvlText w:val="%8."/>
      <w:lvlJc w:val="left"/>
      <w:pPr>
        <w:ind w:left="5453" w:hanging="360"/>
      </w:pPr>
    </w:lvl>
    <w:lvl w:ilvl="8" w:tplc="9C90E5D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7DCD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18F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CB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8B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63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0C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A8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F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6E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5A74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890BD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19830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0A02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466AD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A627C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6AF3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2CACD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3469D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A896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47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25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8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28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23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C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C6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07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32F44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318E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A0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8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CE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7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48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68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AE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63284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B05712">
      <w:start w:val="1"/>
      <w:numFmt w:val="decimal"/>
      <w:lvlText w:val="%2)"/>
      <w:lvlJc w:val="left"/>
      <w:pPr>
        <w:ind w:left="1440" w:hanging="360"/>
      </w:pPr>
    </w:lvl>
    <w:lvl w:ilvl="2" w:tplc="B80C2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8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E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25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4B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7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69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C73A71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10C11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7D6B5F2">
      <w:start w:val="1"/>
      <w:numFmt w:val="lowerRoman"/>
      <w:lvlText w:val="%3."/>
      <w:lvlJc w:val="right"/>
      <w:pPr>
        <w:ind w:left="2160" w:hanging="180"/>
      </w:pPr>
    </w:lvl>
    <w:lvl w:ilvl="3" w:tplc="B7609598" w:tentative="1">
      <w:start w:val="1"/>
      <w:numFmt w:val="decimal"/>
      <w:lvlText w:val="%4."/>
      <w:lvlJc w:val="left"/>
      <w:pPr>
        <w:ind w:left="2880" w:hanging="360"/>
      </w:pPr>
    </w:lvl>
    <w:lvl w:ilvl="4" w:tplc="9580C464" w:tentative="1">
      <w:start w:val="1"/>
      <w:numFmt w:val="lowerLetter"/>
      <w:lvlText w:val="%5."/>
      <w:lvlJc w:val="left"/>
      <w:pPr>
        <w:ind w:left="3600" w:hanging="360"/>
      </w:pPr>
    </w:lvl>
    <w:lvl w:ilvl="5" w:tplc="BE044444" w:tentative="1">
      <w:start w:val="1"/>
      <w:numFmt w:val="lowerRoman"/>
      <w:lvlText w:val="%6."/>
      <w:lvlJc w:val="right"/>
      <w:pPr>
        <w:ind w:left="4320" w:hanging="180"/>
      </w:pPr>
    </w:lvl>
    <w:lvl w:ilvl="6" w:tplc="537C22B8" w:tentative="1">
      <w:start w:val="1"/>
      <w:numFmt w:val="decimal"/>
      <w:lvlText w:val="%7."/>
      <w:lvlJc w:val="left"/>
      <w:pPr>
        <w:ind w:left="5040" w:hanging="360"/>
      </w:pPr>
    </w:lvl>
    <w:lvl w:ilvl="7" w:tplc="69D8E9E6" w:tentative="1">
      <w:start w:val="1"/>
      <w:numFmt w:val="lowerLetter"/>
      <w:lvlText w:val="%8."/>
      <w:lvlJc w:val="left"/>
      <w:pPr>
        <w:ind w:left="5760" w:hanging="360"/>
      </w:pPr>
    </w:lvl>
    <w:lvl w:ilvl="8" w:tplc="BB9CD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E822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A4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6C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6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0D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8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24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C7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8C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8788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04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C3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6F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9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07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65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C9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9930667E">
      <w:start w:val="1"/>
      <w:numFmt w:val="decimal"/>
      <w:lvlText w:val="%1."/>
      <w:lvlJc w:val="left"/>
      <w:pPr>
        <w:ind w:left="780" w:hanging="360"/>
      </w:pPr>
    </w:lvl>
    <w:lvl w:ilvl="1" w:tplc="87985C06" w:tentative="1">
      <w:start w:val="1"/>
      <w:numFmt w:val="lowerLetter"/>
      <w:lvlText w:val="%2."/>
      <w:lvlJc w:val="left"/>
      <w:pPr>
        <w:ind w:left="1500" w:hanging="360"/>
      </w:pPr>
    </w:lvl>
    <w:lvl w:ilvl="2" w:tplc="C0505F9A" w:tentative="1">
      <w:start w:val="1"/>
      <w:numFmt w:val="lowerRoman"/>
      <w:lvlText w:val="%3."/>
      <w:lvlJc w:val="right"/>
      <w:pPr>
        <w:ind w:left="2220" w:hanging="180"/>
      </w:pPr>
    </w:lvl>
    <w:lvl w:ilvl="3" w:tplc="0D1C463A" w:tentative="1">
      <w:start w:val="1"/>
      <w:numFmt w:val="decimal"/>
      <w:lvlText w:val="%4."/>
      <w:lvlJc w:val="left"/>
      <w:pPr>
        <w:ind w:left="2940" w:hanging="360"/>
      </w:pPr>
    </w:lvl>
    <w:lvl w:ilvl="4" w:tplc="97E8244E" w:tentative="1">
      <w:start w:val="1"/>
      <w:numFmt w:val="lowerLetter"/>
      <w:lvlText w:val="%5."/>
      <w:lvlJc w:val="left"/>
      <w:pPr>
        <w:ind w:left="3660" w:hanging="360"/>
      </w:pPr>
    </w:lvl>
    <w:lvl w:ilvl="5" w:tplc="18026666" w:tentative="1">
      <w:start w:val="1"/>
      <w:numFmt w:val="lowerRoman"/>
      <w:lvlText w:val="%6."/>
      <w:lvlJc w:val="right"/>
      <w:pPr>
        <w:ind w:left="4380" w:hanging="180"/>
      </w:pPr>
    </w:lvl>
    <w:lvl w:ilvl="6" w:tplc="B2C6ED20" w:tentative="1">
      <w:start w:val="1"/>
      <w:numFmt w:val="decimal"/>
      <w:lvlText w:val="%7."/>
      <w:lvlJc w:val="left"/>
      <w:pPr>
        <w:ind w:left="5100" w:hanging="360"/>
      </w:pPr>
    </w:lvl>
    <w:lvl w:ilvl="7" w:tplc="7B7A71D2" w:tentative="1">
      <w:start w:val="1"/>
      <w:numFmt w:val="lowerLetter"/>
      <w:lvlText w:val="%8."/>
      <w:lvlJc w:val="left"/>
      <w:pPr>
        <w:ind w:left="5820" w:hanging="360"/>
      </w:pPr>
    </w:lvl>
    <w:lvl w:ilvl="8" w:tplc="E94C9DE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E644533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27C1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8A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85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8F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01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69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2A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ED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F64661E4">
      <w:start w:val="1"/>
      <w:numFmt w:val="decimal"/>
      <w:lvlText w:val="%1."/>
      <w:lvlJc w:val="left"/>
      <w:pPr>
        <w:ind w:left="720" w:hanging="360"/>
      </w:pPr>
    </w:lvl>
    <w:lvl w:ilvl="1" w:tplc="EDDA7ED0" w:tentative="1">
      <w:start w:val="1"/>
      <w:numFmt w:val="lowerLetter"/>
      <w:lvlText w:val="%2."/>
      <w:lvlJc w:val="left"/>
      <w:pPr>
        <w:ind w:left="1440" w:hanging="360"/>
      </w:pPr>
    </w:lvl>
    <w:lvl w:ilvl="2" w:tplc="5D586498" w:tentative="1">
      <w:start w:val="1"/>
      <w:numFmt w:val="lowerRoman"/>
      <w:lvlText w:val="%3."/>
      <w:lvlJc w:val="right"/>
      <w:pPr>
        <w:ind w:left="2160" w:hanging="180"/>
      </w:pPr>
    </w:lvl>
    <w:lvl w:ilvl="3" w:tplc="9224DD9E" w:tentative="1">
      <w:start w:val="1"/>
      <w:numFmt w:val="decimal"/>
      <w:lvlText w:val="%4."/>
      <w:lvlJc w:val="left"/>
      <w:pPr>
        <w:ind w:left="2880" w:hanging="360"/>
      </w:pPr>
    </w:lvl>
    <w:lvl w:ilvl="4" w:tplc="8D2A0504" w:tentative="1">
      <w:start w:val="1"/>
      <w:numFmt w:val="lowerLetter"/>
      <w:lvlText w:val="%5."/>
      <w:lvlJc w:val="left"/>
      <w:pPr>
        <w:ind w:left="3600" w:hanging="360"/>
      </w:pPr>
    </w:lvl>
    <w:lvl w:ilvl="5" w:tplc="C296763C" w:tentative="1">
      <w:start w:val="1"/>
      <w:numFmt w:val="lowerRoman"/>
      <w:lvlText w:val="%6."/>
      <w:lvlJc w:val="right"/>
      <w:pPr>
        <w:ind w:left="4320" w:hanging="180"/>
      </w:pPr>
    </w:lvl>
    <w:lvl w:ilvl="6" w:tplc="53288D58" w:tentative="1">
      <w:start w:val="1"/>
      <w:numFmt w:val="decimal"/>
      <w:lvlText w:val="%7."/>
      <w:lvlJc w:val="left"/>
      <w:pPr>
        <w:ind w:left="5040" w:hanging="360"/>
      </w:pPr>
    </w:lvl>
    <w:lvl w:ilvl="7" w:tplc="EC368F88" w:tentative="1">
      <w:start w:val="1"/>
      <w:numFmt w:val="lowerLetter"/>
      <w:lvlText w:val="%8."/>
      <w:lvlJc w:val="left"/>
      <w:pPr>
        <w:ind w:left="5760" w:hanging="360"/>
      </w:pPr>
    </w:lvl>
    <w:lvl w:ilvl="8" w:tplc="BA721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8446F718">
      <w:start w:val="1"/>
      <w:numFmt w:val="upperLetter"/>
      <w:lvlText w:val="%1."/>
      <w:lvlJc w:val="left"/>
      <w:pPr>
        <w:ind w:left="720" w:hanging="360"/>
      </w:pPr>
    </w:lvl>
    <w:lvl w:ilvl="1" w:tplc="DF126AE4" w:tentative="1">
      <w:start w:val="1"/>
      <w:numFmt w:val="lowerLetter"/>
      <w:lvlText w:val="%2."/>
      <w:lvlJc w:val="left"/>
      <w:pPr>
        <w:ind w:left="1440" w:hanging="360"/>
      </w:pPr>
    </w:lvl>
    <w:lvl w:ilvl="2" w:tplc="2168EB16" w:tentative="1">
      <w:start w:val="1"/>
      <w:numFmt w:val="lowerRoman"/>
      <w:lvlText w:val="%3."/>
      <w:lvlJc w:val="right"/>
      <w:pPr>
        <w:ind w:left="2160" w:hanging="180"/>
      </w:pPr>
    </w:lvl>
    <w:lvl w:ilvl="3" w:tplc="6BDC3038" w:tentative="1">
      <w:start w:val="1"/>
      <w:numFmt w:val="decimal"/>
      <w:lvlText w:val="%4."/>
      <w:lvlJc w:val="left"/>
      <w:pPr>
        <w:ind w:left="2880" w:hanging="360"/>
      </w:pPr>
    </w:lvl>
    <w:lvl w:ilvl="4" w:tplc="1938E2F6" w:tentative="1">
      <w:start w:val="1"/>
      <w:numFmt w:val="lowerLetter"/>
      <w:lvlText w:val="%5."/>
      <w:lvlJc w:val="left"/>
      <w:pPr>
        <w:ind w:left="3600" w:hanging="360"/>
      </w:pPr>
    </w:lvl>
    <w:lvl w:ilvl="5" w:tplc="8B328324" w:tentative="1">
      <w:start w:val="1"/>
      <w:numFmt w:val="lowerRoman"/>
      <w:lvlText w:val="%6."/>
      <w:lvlJc w:val="right"/>
      <w:pPr>
        <w:ind w:left="4320" w:hanging="180"/>
      </w:pPr>
    </w:lvl>
    <w:lvl w:ilvl="6" w:tplc="9F82C6F8" w:tentative="1">
      <w:start w:val="1"/>
      <w:numFmt w:val="decimal"/>
      <w:lvlText w:val="%7."/>
      <w:lvlJc w:val="left"/>
      <w:pPr>
        <w:ind w:left="5040" w:hanging="360"/>
      </w:pPr>
    </w:lvl>
    <w:lvl w:ilvl="7" w:tplc="B1F216D6" w:tentative="1">
      <w:start w:val="1"/>
      <w:numFmt w:val="lowerLetter"/>
      <w:lvlText w:val="%8."/>
      <w:lvlJc w:val="left"/>
      <w:pPr>
        <w:ind w:left="5760" w:hanging="360"/>
      </w:pPr>
    </w:lvl>
    <w:lvl w:ilvl="8" w:tplc="53F67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58CAC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EDC0C" w:tentative="1">
      <w:start w:val="1"/>
      <w:numFmt w:val="lowerLetter"/>
      <w:lvlText w:val="%2."/>
      <w:lvlJc w:val="left"/>
      <w:pPr>
        <w:ind w:left="1440" w:hanging="360"/>
      </w:pPr>
    </w:lvl>
    <w:lvl w:ilvl="2" w:tplc="7196E590" w:tentative="1">
      <w:start w:val="1"/>
      <w:numFmt w:val="lowerRoman"/>
      <w:lvlText w:val="%3."/>
      <w:lvlJc w:val="right"/>
      <w:pPr>
        <w:ind w:left="2160" w:hanging="180"/>
      </w:pPr>
    </w:lvl>
    <w:lvl w:ilvl="3" w:tplc="89FE5548" w:tentative="1">
      <w:start w:val="1"/>
      <w:numFmt w:val="decimal"/>
      <w:lvlText w:val="%4."/>
      <w:lvlJc w:val="left"/>
      <w:pPr>
        <w:ind w:left="2880" w:hanging="360"/>
      </w:pPr>
    </w:lvl>
    <w:lvl w:ilvl="4" w:tplc="27205CB4" w:tentative="1">
      <w:start w:val="1"/>
      <w:numFmt w:val="lowerLetter"/>
      <w:lvlText w:val="%5."/>
      <w:lvlJc w:val="left"/>
      <w:pPr>
        <w:ind w:left="3600" w:hanging="360"/>
      </w:pPr>
    </w:lvl>
    <w:lvl w:ilvl="5" w:tplc="EE863FF4" w:tentative="1">
      <w:start w:val="1"/>
      <w:numFmt w:val="lowerRoman"/>
      <w:lvlText w:val="%6."/>
      <w:lvlJc w:val="right"/>
      <w:pPr>
        <w:ind w:left="4320" w:hanging="180"/>
      </w:pPr>
    </w:lvl>
    <w:lvl w:ilvl="6" w:tplc="E32E0A32" w:tentative="1">
      <w:start w:val="1"/>
      <w:numFmt w:val="decimal"/>
      <w:lvlText w:val="%7."/>
      <w:lvlJc w:val="left"/>
      <w:pPr>
        <w:ind w:left="5040" w:hanging="360"/>
      </w:pPr>
    </w:lvl>
    <w:lvl w:ilvl="7" w:tplc="9A52D912" w:tentative="1">
      <w:start w:val="1"/>
      <w:numFmt w:val="lowerLetter"/>
      <w:lvlText w:val="%8."/>
      <w:lvlJc w:val="left"/>
      <w:pPr>
        <w:ind w:left="5760" w:hanging="360"/>
      </w:pPr>
    </w:lvl>
    <w:lvl w:ilvl="8" w:tplc="28C6A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DD49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28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C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21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3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C5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CB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8B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4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64818">
    <w:abstractNumId w:val="18"/>
  </w:num>
  <w:num w:numId="2" w16cid:durableId="2076510387">
    <w:abstractNumId w:val="5"/>
  </w:num>
  <w:num w:numId="3" w16cid:durableId="1948465745">
    <w:abstractNumId w:val="0"/>
  </w:num>
  <w:num w:numId="4" w16cid:durableId="2139686825">
    <w:abstractNumId w:val="3"/>
  </w:num>
  <w:num w:numId="5" w16cid:durableId="1855266116">
    <w:abstractNumId w:val="13"/>
  </w:num>
  <w:num w:numId="6" w16cid:durableId="485125174">
    <w:abstractNumId w:val="12"/>
  </w:num>
  <w:num w:numId="7" w16cid:durableId="1270241630">
    <w:abstractNumId w:val="21"/>
  </w:num>
  <w:num w:numId="8" w16cid:durableId="1812944666">
    <w:abstractNumId w:val="9"/>
  </w:num>
  <w:num w:numId="9" w16cid:durableId="1867055600">
    <w:abstractNumId w:val="20"/>
  </w:num>
  <w:num w:numId="10" w16cid:durableId="1480535616">
    <w:abstractNumId w:val="10"/>
  </w:num>
  <w:num w:numId="11" w16cid:durableId="198444233">
    <w:abstractNumId w:val="6"/>
  </w:num>
  <w:num w:numId="12" w16cid:durableId="1667706854">
    <w:abstractNumId w:val="14"/>
  </w:num>
  <w:num w:numId="13" w16cid:durableId="470679683">
    <w:abstractNumId w:val="15"/>
  </w:num>
  <w:num w:numId="14" w16cid:durableId="190917213">
    <w:abstractNumId w:val="7"/>
  </w:num>
  <w:num w:numId="15" w16cid:durableId="492723060">
    <w:abstractNumId w:val="8"/>
  </w:num>
  <w:num w:numId="16" w16cid:durableId="1593271089">
    <w:abstractNumId w:val="2"/>
  </w:num>
  <w:num w:numId="17" w16cid:durableId="1831022889">
    <w:abstractNumId w:val="4"/>
  </w:num>
  <w:num w:numId="18" w16cid:durableId="1692099068">
    <w:abstractNumId w:val="19"/>
  </w:num>
  <w:num w:numId="19" w16cid:durableId="1283612548">
    <w:abstractNumId w:val="1"/>
  </w:num>
  <w:num w:numId="20" w16cid:durableId="167063694">
    <w:abstractNumId w:val="11"/>
  </w:num>
  <w:num w:numId="21" w16cid:durableId="673797729">
    <w:abstractNumId w:val="17"/>
  </w:num>
  <w:num w:numId="22" w16cid:durableId="17428714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6A8A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057D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3CF1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09BF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62050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DC86618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2024-02-14T22:05:00Z</dcterms:created>
  <dcterms:modified xsi:type="dcterms:W3CDTF">2024-02-28T15:44:00Z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