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F55B" w14:textId="73D7C5BD" w:rsidR="00EA4506" w:rsidRDefault="00E53998" w:rsidP="00E53998">
      <w:pPr>
        <w:jc w:val="center"/>
        <w:rPr>
          <w:rFonts w:ascii="Arial" w:hAnsi="Arial" w:cs="Arial"/>
          <w:sz w:val="52"/>
          <w:szCs w:val="52"/>
        </w:rPr>
      </w:pPr>
      <w:r w:rsidRPr="00E53998">
        <w:rPr>
          <w:rFonts w:ascii="Arial" w:hAnsi="Arial" w:cs="Arial"/>
          <w:sz w:val="52"/>
          <w:szCs w:val="52"/>
        </w:rPr>
        <w:t>LA County Wildfire Resources, v.6</w:t>
      </w:r>
    </w:p>
    <w:p w14:paraId="1A690586" w14:textId="24A4FBF6" w:rsidR="00E53998" w:rsidRPr="00E53998" w:rsidRDefault="00000000" w:rsidP="00E53998">
      <w:pPr>
        <w:jc w:val="center"/>
        <w:rPr>
          <w:rFonts w:ascii="Arial" w:hAnsi="Arial" w:cs="Arial"/>
          <w:sz w:val="32"/>
          <w:szCs w:val="32"/>
        </w:rPr>
      </w:pPr>
      <w:hyperlink r:id="rId5" w:history="1">
        <w:r w:rsidR="00E53998" w:rsidRPr="00E53998">
          <w:rPr>
            <w:rStyle w:val="Hyperlink"/>
            <w:rFonts w:ascii="Arial" w:hAnsi="Arial" w:cs="Arial"/>
            <w:sz w:val="32"/>
            <w:szCs w:val="32"/>
          </w:rPr>
          <w:t>2025 Los Angeles Fires | CA.gov</w:t>
        </w:r>
      </w:hyperlink>
    </w:p>
    <w:p w14:paraId="38153F70"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Evacuate and prepare</w:t>
      </w:r>
    </w:p>
    <w:p w14:paraId="222F6AC7" w14:textId="77777777" w:rsidR="00E53998" w:rsidRPr="00E53998" w:rsidRDefault="00E53998" w:rsidP="00E53998">
      <w:pPr>
        <w:numPr>
          <w:ilvl w:val="0"/>
          <w:numId w:val="1"/>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Evacuation notices and critical updates for LA County: </w:t>
      </w:r>
      <w:hyperlink r:id="rId6" w:history="1">
        <w:r w:rsidRPr="00E53998">
          <w:rPr>
            <w:rFonts w:ascii="Segoe UI" w:eastAsia="Times New Roman" w:hAnsi="Segoe UI" w:cs="Segoe UI"/>
            <w:color w:val="0000FF"/>
            <w:kern w:val="0"/>
            <w:sz w:val="30"/>
            <w:szCs w:val="30"/>
            <w:u w:val="single"/>
            <w14:ligatures w14:val="none"/>
          </w:rPr>
          <w:t>Ready LA</w:t>
        </w:r>
      </w:hyperlink>
    </w:p>
    <w:p w14:paraId="10202BE3" w14:textId="77777777" w:rsidR="00E53998" w:rsidRPr="00E53998" w:rsidRDefault="00E53998" w:rsidP="00E53998">
      <w:pPr>
        <w:numPr>
          <w:ilvl w:val="0"/>
          <w:numId w:val="1"/>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Tips for evacuating safely: </w:t>
      </w:r>
      <w:hyperlink r:id="rId7" w:history="1">
        <w:r w:rsidRPr="00E53998">
          <w:rPr>
            <w:rFonts w:ascii="Segoe UI" w:eastAsia="Times New Roman" w:hAnsi="Segoe UI" w:cs="Segoe UI"/>
            <w:color w:val="0000FF"/>
            <w:kern w:val="0"/>
            <w:sz w:val="30"/>
            <w:szCs w:val="30"/>
            <w:u w:val="single"/>
            <w14:ligatures w14:val="none"/>
          </w:rPr>
          <w:t>Evacuation Guide</w:t>
        </w:r>
      </w:hyperlink>
    </w:p>
    <w:p w14:paraId="3D4063E7" w14:textId="77777777" w:rsidR="00E53998" w:rsidRPr="00E53998" w:rsidRDefault="00E53998" w:rsidP="00E53998">
      <w:pPr>
        <w:numPr>
          <w:ilvl w:val="0"/>
          <w:numId w:val="1"/>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Prepare for emergencies: </w:t>
      </w:r>
      <w:hyperlink r:id="rId8" w:history="1">
        <w:r w:rsidRPr="00E53998">
          <w:rPr>
            <w:rFonts w:ascii="Segoe UI" w:eastAsia="Times New Roman" w:hAnsi="Segoe UI" w:cs="Segoe UI"/>
            <w:color w:val="0000FF"/>
            <w:kern w:val="0"/>
            <w:sz w:val="30"/>
            <w:szCs w:val="30"/>
            <w:u w:val="single"/>
            <w14:ligatures w14:val="none"/>
          </w:rPr>
          <w:t>Ready.ca.gov</w:t>
        </w:r>
      </w:hyperlink>
    </w:p>
    <w:p w14:paraId="6A4576D9" w14:textId="77777777" w:rsidR="00E53998" w:rsidRPr="00E53998" w:rsidRDefault="00E53998" w:rsidP="00E53998">
      <w:pPr>
        <w:numPr>
          <w:ilvl w:val="0"/>
          <w:numId w:val="1"/>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Overall planning efforts: </w:t>
      </w:r>
      <w:hyperlink r:id="rId9" w:history="1">
        <w:r w:rsidRPr="00E53998">
          <w:rPr>
            <w:rFonts w:ascii="Segoe UI" w:eastAsia="Times New Roman" w:hAnsi="Segoe UI" w:cs="Segoe UI"/>
            <w:color w:val="0000FF"/>
            <w:kern w:val="0"/>
            <w:sz w:val="30"/>
            <w:szCs w:val="30"/>
            <w:u w:val="single"/>
            <w14:ligatures w14:val="none"/>
          </w:rPr>
          <w:t>bepreparedcalifornia.ca.gov</w:t>
        </w:r>
      </w:hyperlink>
    </w:p>
    <w:p w14:paraId="05ED4C2F" w14:textId="77777777" w:rsidR="00E53998" w:rsidRPr="00E53998" w:rsidRDefault="00000000" w:rsidP="00E53998">
      <w:pPr>
        <w:spacing w:after="0" w:line="240" w:lineRule="auto"/>
        <w:rPr>
          <w:rFonts w:ascii="Segoe UI" w:eastAsia="Times New Roman" w:hAnsi="Segoe UI" w:cs="Segoe UI"/>
          <w:kern w:val="0"/>
          <w:sz w:val="30"/>
          <w:szCs w:val="30"/>
          <w14:ligatures w14:val="none"/>
        </w:rPr>
      </w:pPr>
      <w:r>
        <w:rPr>
          <w:rFonts w:ascii="Times New Roman" w:eastAsia="Times New Roman" w:hAnsi="Times New Roman" w:cs="Times New Roman"/>
          <w:kern w:val="0"/>
          <w:sz w:val="24"/>
          <w:szCs w:val="24"/>
          <w14:ligatures w14:val="none"/>
        </w:rPr>
        <w:pict w14:anchorId="40F9C3E6">
          <v:rect id="_x0000_i1025" style="width:0;height:1.5pt" o:hralign="center" o:hrstd="t" o:hrnoshade="t" o:hr="t" fillcolor="#3b3a48" stroked="f"/>
        </w:pict>
      </w:r>
    </w:p>
    <w:p w14:paraId="7B906962"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Health information during wildfires</w:t>
      </w:r>
    </w:p>
    <w:p w14:paraId="6E27CB49" w14:textId="77777777" w:rsidR="00E53998" w:rsidRPr="00E53998" w:rsidRDefault="00E53998" w:rsidP="00E53998">
      <w:pPr>
        <w:numPr>
          <w:ilvl w:val="0"/>
          <w:numId w:val="2"/>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How to stay healthy during a wildfire: </w:t>
      </w:r>
      <w:hyperlink r:id="rId10" w:history="1">
        <w:r w:rsidRPr="00E53998">
          <w:rPr>
            <w:rFonts w:ascii="Segoe UI" w:eastAsia="Times New Roman" w:hAnsi="Segoe UI" w:cs="Segoe UI"/>
            <w:color w:val="0000FF"/>
            <w:kern w:val="0"/>
            <w:sz w:val="30"/>
            <w:szCs w:val="30"/>
            <w:u w:val="single"/>
            <w14:ligatures w14:val="none"/>
          </w:rPr>
          <w:t>California Department of Public Health - Wildfire</w:t>
        </w:r>
      </w:hyperlink>
    </w:p>
    <w:p w14:paraId="07AEA4F0" w14:textId="77777777" w:rsidR="00E53998" w:rsidRPr="00E53998" w:rsidRDefault="00E53998" w:rsidP="00E53998">
      <w:pPr>
        <w:numPr>
          <w:ilvl w:val="0"/>
          <w:numId w:val="2"/>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Air quality: </w:t>
      </w:r>
      <w:hyperlink r:id="rId11" w:history="1">
        <w:r w:rsidRPr="00E53998">
          <w:rPr>
            <w:rFonts w:ascii="Segoe UI" w:eastAsia="Times New Roman" w:hAnsi="Segoe UI" w:cs="Segoe UI"/>
            <w:color w:val="0000FF"/>
            <w:kern w:val="0"/>
            <w:sz w:val="30"/>
            <w:szCs w:val="30"/>
            <w:u w:val="single"/>
            <w14:ligatures w14:val="none"/>
          </w:rPr>
          <w:t>Air Quality Monitoring (South Coast AQMD)</w:t>
        </w:r>
      </w:hyperlink>
    </w:p>
    <w:p w14:paraId="51FA3093" w14:textId="77777777" w:rsidR="00E53998" w:rsidRPr="00E53998" w:rsidRDefault="00E53998" w:rsidP="00E53998">
      <w:pPr>
        <w:numPr>
          <w:ilvl w:val="0"/>
          <w:numId w:val="2"/>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Get prescription assistance from the federal </w:t>
      </w:r>
      <w:hyperlink r:id="rId12" w:history="1">
        <w:r w:rsidRPr="00E53998">
          <w:rPr>
            <w:rFonts w:ascii="Segoe UI" w:eastAsia="Times New Roman" w:hAnsi="Segoe UI" w:cs="Segoe UI"/>
            <w:color w:val="0000FF"/>
            <w:kern w:val="0"/>
            <w:sz w:val="30"/>
            <w:szCs w:val="30"/>
            <w:u w:val="single"/>
            <w14:ligatures w14:val="none"/>
          </w:rPr>
          <w:t>Emergency Prescription Assistance Program.</w:t>
        </w:r>
      </w:hyperlink>
    </w:p>
    <w:p w14:paraId="062669BF" w14:textId="77777777" w:rsidR="00E53998" w:rsidRPr="00E53998" w:rsidRDefault="00000000" w:rsidP="00E53998">
      <w:pPr>
        <w:spacing w:after="0" w:line="240" w:lineRule="auto"/>
        <w:rPr>
          <w:rFonts w:ascii="Segoe UI" w:eastAsia="Times New Roman" w:hAnsi="Segoe UI" w:cs="Segoe UI"/>
          <w:kern w:val="0"/>
          <w:sz w:val="30"/>
          <w:szCs w:val="30"/>
          <w14:ligatures w14:val="none"/>
        </w:rPr>
      </w:pPr>
      <w:r>
        <w:rPr>
          <w:rFonts w:ascii="Times New Roman" w:eastAsia="Times New Roman" w:hAnsi="Times New Roman" w:cs="Times New Roman"/>
          <w:kern w:val="0"/>
          <w:sz w:val="24"/>
          <w:szCs w:val="24"/>
          <w14:ligatures w14:val="none"/>
        </w:rPr>
        <w:pict w14:anchorId="48DD34E8">
          <v:rect id="_x0000_i1026" style="width:0;height:1.5pt" o:hralign="center" o:hrstd="t" o:hrnoshade="t" o:hr="t" fillcolor="#3b3a48" stroked="f"/>
        </w:pict>
      </w:r>
    </w:p>
    <w:p w14:paraId="0AB37EE9"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Find shelter and get help</w:t>
      </w:r>
    </w:p>
    <w:p w14:paraId="23185ECD" w14:textId="77777777" w:rsidR="00E53998" w:rsidRPr="00E53998" w:rsidRDefault="00000000" w:rsidP="00E53998">
      <w:pPr>
        <w:numPr>
          <w:ilvl w:val="0"/>
          <w:numId w:val="3"/>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13" w:history="1">
        <w:r w:rsidR="00E53998" w:rsidRPr="00E53998">
          <w:rPr>
            <w:rFonts w:ascii="Segoe UI" w:eastAsia="Times New Roman" w:hAnsi="Segoe UI" w:cs="Segoe UI"/>
            <w:b/>
            <w:bCs/>
            <w:color w:val="0000FF"/>
            <w:kern w:val="0"/>
            <w:sz w:val="30"/>
            <w:szCs w:val="30"/>
            <w:u w:val="single"/>
            <w14:ligatures w14:val="none"/>
          </w:rPr>
          <w:t>Real-time list of open shelters</w:t>
        </w:r>
      </w:hyperlink>
      <w:r w:rsidR="00E53998" w:rsidRPr="00E53998">
        <w:rPr>
          <w:rFonts w:ascii="Segoe UI" w:eastAsia="Times New Roman" w:hAnsi="Segoe UI" w:cs="Segoe UI"/>
          <w:color w:val="3B3A48"/>
          <w:kern w:val="0"/>
          <w:sz w:val="30"/>
          <w:szCs w:val="30"/>
          <w14:ligatures w14:val="none"/>
        </w:rPr>
        <w:br/>
        <w:t>Local shelters from Cal OES and local partners.</w:t>
      </w:r>
    </w:p>
    <w:p w14:paraId="78F9B41D" w14:textId="77777777" w:rsidR="00E53998" w:rsidRPr="00E53998" w:rsidRDefault="00000000" w:rsidP="00E53998">
      <w:pPr>
        <w:numPr>
          <w:ilvl w:val="0"/>
          <w:numId w:val="3"/>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14" w:history="1">
        <w:r w:rsidR="00E53998" w:rsidRPr="00E53998">
          <w:rPr>
            <w:rFonts w:ascii="Segoe UI" w:eastAsia="Times New Roman" w:hAnsi="Segoe UI" w:cs="Segoe UI"/>
            <w:b/>
            <w:bCs/>
            <w:color w:val="0000FF"/>
            <w:kern w:val="0"/>
            <w:sz w:val="30"/>
            <w:szCs w:val="30"/>
            <w:u w:val="single"/>
            <w14:ligatures w14:val="none"/>
          </w:rPr>
          <w:t>Temporary housing - Individuals and Households Program</w:t>
        </w:r>
      </w:hyperlink>
      <w:r w:rsidR="00E53998" w:rsidRPr="00E53998">
        <w:rPr>
          <w:rFonts w:ascii="Segoe UI" w:eastAsia="Times New Roman" w:hAnsi="Segoe UI" w:cs="Segoe UI"/>
          <w:color w:val="3B3A48"/>
          <w:kern w:val="0"/>
          <w:sz w:val="30"/>
          <w:szCs w:val="30"/>
          <w14:ligatures w14:val="none"/>
        </w:rPr>
        <w:br/>
        <w:t>FEMA offers help for temporary housing through this program. They offer displacement assistance of 14 days of housing for residents who qualify. You could also qualify for several months of rental assistance.</w:t>
      </w:r>
    </w:p>
    <w:p w14:paraId="1E7FADFB" w14:textId="77777777" w:rsidR="00E53998" w:rsidRDefault="00000000" w:rsidP="00E5399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94386C3">
          <v:rect id="_x0000_i1027" style="width:0;height:1.5pt" o:hralign="center" o:hrstd="t" o:hrnoshade="t" o:hr="t" fillcolor="#3b3a48" stroked="f"/>
        </w:pict>
      </w:r>
    </w:p>
    <w:p w14:paraId="2B94EA11" w14:textId="77777777" w:rsidR="00E53998" w:rsidRDefault="00E53998" w:rsidP="00E53998">
      <w:pPr>
        <w:spacing w:after="0" w:line="240" w:lineRule="auto"/>
        <w:rPr>
          <w:rFonts w:ascii="Times New Roman" w:eastAsia="Times New Roman" w:hAnsi="Times New Roman" w:cs="Times New Roman"/>
          <w:kern w:val="0"/>
          <w:sz w:val="24"/>
          <w:szCs w:val="24"/>
          <w14:ligatures w14:val="none"/>
        </w:rPr>
      </w:pPr>
    </w:p>
    <w:p w14:paraId="759168FA" w14:textId="77777777" w:rsidR="00E53998" w:rsidRDefault="00E53998" w:rsidP="00E53998">
      <w:pPr>
        <w:spacing w:after="0" w:line="240" w:lineRule="auto"/>
        <w:rPr>
          <w:rFonts w:ascii="Times New Roman" w:eastAsia="Times New Roman" w:hAnsi="Times New Roman" w:cs="Times New Roman"/>
          <w:kern w:val="0"/>
          <w:sz w:val="24"/>
          <w:szCs w:val="24"/>
          <w14:ligatures w14:val="none"/>
        </w:rPr>
      </w:pPr>
    </w:p>
    <w:p w14:paraId="234229F6"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lastRenderedPageBreak/>
        <w:t>Food assistance</w:t>
      </w:r>
    </w:p>
    <w:p w14:paraId="3C50898D" w14:textId="77777777" w:rsidR="00E53998" w:rsidRPr="00E53998" w:rsidRDefault="00000000" w:rsidP="00E53998">
      <w:pPr>
        <w:numPr>
          <w:ilvl w:val="0"/>
          <w:numId w:val="4"/>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15" w:anchor="HowCanIGetWIC" w:history="1">
        <w:r w:rsidR="00E53998" w:rsidRPr="00E53998">
          <w:rPr>
            <w:rFonts w:ascii="Segoe UI" w:eastAsia="Times New Roman" w:hAnsi="Segoe UI" w:cs="Segoe UI"/>
            <w:b/>
            <w:bCs/>
            <w:color w:val="0000FF"/>
            <w:kern w:val="0"/>
            <w:sz w:val="30"/>
            <w:szCs w:val="30"/>
            <w:u w:val="single"/>
            <w14:ligatures w14:val="none"/>
          </w:rPr>
          <w:t>Low-income women and children - WIC</w:t>
        </w:r>
      </w:hyperlink>
      <w:r w:rsidR="00E53998" w:rsidRPr="00E53998">
        <w:rPr>
          <w:rFonts w:ascii="Segoe UI" w:eastAsia="Times New Roman" w:hAnsi="Segoe UI" w:cs="Segoe UI"/>
          <w:color w:val="3B3A48"/>
          <w:kern w:val="0"/>
          <w:sz w:val="30"/>
          <w:szCs w:val="30"/>
          <w14:ligatures w14:val="none"/>
        </w:rPr>
        <w:br/>
        <w:t>Provides food benefits for women and children.</w:t>
      </w:r>
    </w:p>
    <w:p w14:paraId="78B9AF20" w14:textId="77777777" w:rsidR="00E53998" w:rsidRPr="00E53998" w:rsidRDefault="00E53998" w:rsidP="00E53998">
      <w:pPr>
        <w:numPr>
          <w:ilvl w:val="0"/>
          <w:numId w:val="4"/>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b/>
          <w:bCs/>
          <w:color w:val="3B3A48"/>
          <w:kern w:val="0"/>
          <w:sz w:val="30"/>
          <w:szCs w:val="30"/>
          <w14:ligatures w14:val="none"/>
        </w:rPr>
        <w:t>CalFresh</w:t>
      </w:r>
      <w:r w:rsidRPr="00E53998">
        <w:rPr>
          <w:rFonts w:ascii="Segoe UI" w:eastAsia="Times New Roman" w:hAnsi="Segoe UI" w:cs="Segoe UI"/>
          <w:color w:val="3B3A48"/>
          <w:kern w:val="0"/>
          <w:sz w:val="30"/>
          <w:szCs w:val="30"/>
          <w14:ligatures w14:val="none"/>
        </w:rPr>
        <w:br/>
        <w:t>Sign up for </w:t>
      </w:r>
      <w:hyperlink r:id="rId16" w:history="1">
        <w:r w:rsidRPr="00E53998">
          <w:rPr>
            <w:rFonts w:ascii="Segoe UI" w:eastAsia="Times New Roman" w:hAnsi="Segoe UI" w:cs="Segoe UI"/>
            <w:color w:val="0000FF"/>
            <w:kern w:val="0"/>
            <w:sz w:val="30"/>
            <w:szCs w:val="30"/>
            <w:u w:val="single"/>
            <w14:ligatures w14:val="none"/>
          </w:rPr>
          <w:t>CalFresh</w:t>
        </w:r>
      </w:hyperlink>
      <w:r w:rsidRPr="00E53998">
        <w:rPr>
          <w:rFonts w:ascii="Segoe UI" w:eastAsia="Times New Roman" w:hAnsi="Segoe UI" w:cs="Segoe UI"/>
          <w:color w:val="3B3A48"/>
          <w:kern w:val="0"/>
          <w:sz w:val="30"/>
          <w:szCs w:val="30"/>
          <w14:ligatures w14:val="none"/>
        </w:rPr>
        <w:t> or have them </w:t>
      </w:r>
      <w:hyperlink r:id="rId17" w:anchor="info-benefits-replacement-end" w:history="1">
        <w:r w:rsidRPr="00E53998">
          <w:rPr>
            <w:rFonts w:ascii="Segoe UI" w:eastAsia="Times New Roman" w:hAnsi="Segoe UI" w:cs="Segoe UI"/>
            <w:color w:val="0000FF"/>
            <w:kern w:val="0"/>
            <w:sz w:val="30"/>
            <w:szCs w:val="30"/>
            <w:u w:val="single"/>
            <w14:ligatures w14:val="none"/>
          </w:rPr>
          <w:t>replace food lost in the fires</w:t>
        </w:r>
      </w:hyperlink>
      <w:r w:rsidRPr="00E53998">
        <w:rPr>
          <w:rFonts w:ascii="Segoe UI" w:eastAsia="Times New Roman" w:hAnsi="Segoe UI" w:cs="Segoe UI"/>
          <w:color w:val="3B3A48"/>
          <w:kern w:val="0"/>
          <w:sz w:val="30"/>
          <w:szCs w:val="30"/>
          <w14:ligatures w14:val="none"/>
        </w:rPr>
        <w:t>.</w:t>
      </w:r>
    </w:p>
    <w:p w14:paraId="068054B7" w14:textId="77777777" w:rsidR="00E53998" w:rsidRPr="00E53998" w:rsidRDefault="00000000" w:rsidP="00E53998">
      <w:pPr>
        <w:numPr>
          <w:ilvl w:val="0"/>
          <w:numId w:val="4"/>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18" w:history="1">
        <w:r w:rsidR="00E53998" w:rsidRPr="00E53998">
          <w:rPr>
            <w:rFonts w:ascii="Segoe UI" w:eastAsia="Times New Roman" w:hAnsi="Segoe UI" w:cs="Segoe UI"/>
            <w:b/>
            <w:bCs/>
            <w:color w:val="0000FF"/>
            <w:kern w:val="0"/>
            <w:sz w:val="30"/>
            <w:szCs w:val="30"/>
            <w:u w:val="single"/>
            <w14:ligatures w14:val="none"/>
          </w:rPr>
          <w:t>Food banks</w:t>
        </w:r>
      </w:hyperlink>
      <w:r w:rsidR="00E53998" w:rsidRPr="00E53998">
        <w:rPr>
          <w:rFonts w:ascii="Segoe UI" w:eastAsia="Times New Roman" w:hAnsi="Segoe UI" w:cs="Segoe UI"/>
          <w:color w:val="3B3A48"/>
          <w:kern w:val="0"/>
          <w:sz w:val="30"/>
          <w:szCs w:val="30"/>
          <w14:ligatures w14:val="none"/>
        </w:rPr>
        <w:br/>
        <w:t>Find food banks in your area.</w:t>
      </w:r>
    </w:p>
    <w:p w14:paraId="043EAE27" w14:textId="77777777" w:rsidR="00E53998" w:rsidRPr="00E53998" w:rsidRDefault="00000000" w:rsidP="00E53998">
      <w:pPr>
        <w:spacing w:after="0" w:line="240" w:lineRule="auto"/>
        <w:rPr>
          <w:rFonts w:ascii="Segoe UI" w:eastAsia="Times New Roman" w:hAnsi="Segoe UI" w:cs="Segoe UI"/>
          <w:kern w:val="0"/>
          <w:sz w:val="30"/>
          <w:szCs w:val="30"/>
          <w14:ligatures w14:val="none"/>
        </w:rPr>
      </w:pPr>
      <w:r>
        <w:rPr>
          <w:rFonts w:ascii="Times New Roman" w:eastAsia="Times New Roman" w:hAnsi="Times New Roman" w:cs="Times New Roman"/>
          <w:kern w:val="0"/>
          <w:sz w:val="24"/>
          <w:szCs w:val="24"/>
          <w14:ligatures w14:val="none"/>
        </w:rPr>
        <w:pict w14:anchorId="5E95E8EA">
          <v:rect id="_x0000_i1028" style="width:0;height:1.5pt" o:hralign="center" o:hrstd="t" o:hrnoshade="t" o:hr="t" fillcolor="#3b3a48" stroked="f"/>
        </w:pict>
      </w:r>
    </w:p>
    <w:p w14:paraId="73ABAE16"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Real-time updates</w:t>
      </w:r>
    </w:p>
    <w:p w14:paraId="1C426A5F" w14:textId="77777777" w:rsidR="00E53998" w:rsidRPr="00E53998" w:rsidRDefault="00E53998" w:rsidP="00E53998">
      <w:pPr>
        <w:numPr>
          <w:ilvl w:val="0"/>
          <w:numId w:val="5"/>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Ongoing fires: </w:t>
      </w:r>
      <w:hyperlink r:id="rId19" w:history="1">
        <w:r w:rsidRPr="00E53998">
          <w:rPr>
            <w:rFonts w:ascii="Segoe UI" w:eastAsia="Times New Roman" w:hAnsi="Segoe UI" w:cs="Segoe UI"/>
            <w:color w:val="0000FF"/>
            <w:kern w:val="0"/>
            <w:sz w:val="30"/>
            <w:szCs w:val="30"/>
            <w:u w:val="single"/>
            <w14:ligatures w14:val="none"/>
          </w:rPr>
          <w:t>fire.ca.gov</w:t>
        </w:r>
      </w:hyperlink>
    </w:p>
    <w:p w14:paraId="3AF77309" w14:textId="77777777" w:rsidR="00E53998" w:rsidRPr="00E53998" w:rsidRDefault="00E53998" w:rsidP="00E53998">
      <w:pPr>
        <w:numPr>
          <w:ilvl w:val="0"/>
          <w:numId w:val="5"/>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Power shutoffs: </w:t>
      </w:r>
      <w:hyperlink r:id="rId20" w:history="1">
        <w:r w:rsidRPr="00E53998">
          <w:rPr>
            <w:rFonts w:ascii="Segoe UI" w:eastAsia="Times New Roman" w:hAnsi="Segoe UI" w:cs="Segoe UI"/>
            <w:color w:val="0000FF"/>
            <w:kern w:val="0"/>
            <w:sz w:val="30"/>
            <w:szCs w:val="30"/>
            <w:u w:val="single"/>
            <w14:ligatures w14:val="none"/>
          </w:rPr>
          <w:t>Stay Updated on Public Safety Power Shutoffs</w:t>
        </w:r>
      </w:hyperlink>
    </w:p>
    <w:p w14:paraId="420506C6" w14:textId="77777777" w:rsidR="00E53998" w:rsidRPr="00E53998" w:rsidRDefault="00E53998" w:rsidP="00E53998">
      <w:pPr>
        <w:numPr>
          <w:ilvl w:val="0"/>
          <w:numId w:val="5"/>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School and government closures: </w:t>
      </w:r>
      <w:hyperlink r:id="rId21" w:history="1">
        <w:r w:rsidRPr="00E53998">
          <w:rPr>
            <w:rFonts w:ascii="Segoe UI" w:eastAsia="Times New Roman" w:hAnsi="Segoe UI" w:cs="Segoe UI"/>
            <w:color w:val="0000FF"/>
            <w:kern w:val="0"/>
            <w:sz w:val="30"/>
            <w:szCs w:val="30"/>
            <w:u w:val="single"/>
            <w14:ligatures w14:val="none"/>
          </w:rPr>
          <w:t>LA County 211</w:t>
        </w:r>
      </w:hyperlink>
    </w:p>
    <w:p w14:paraId="55E19FFD" w14:textId="77777777" w:rsidR="00E53998" w:rsidRPr="00E53998" w:rsidRDefault="00E53998" w:rsidP="00E53998">
      <w:pPr>
        <w:numPr>
          <w:ilvl w:val="0"/>
          <w:numId w:val="5"/>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Traffic maps: </w:t>
      </w:r>
      <w:hyperlink r:id="rId22" w:history="1">
        <w:r w:rsidRPr="00E53998">
          <w:rPr>
            <w:rFonts w:ascii="Segoe UI" w:eastAsia="Times New Roman" w:hAnsi="Segoe UI" w:cs="Segoe UI"/>
            <w:color w:val="0000FF"/>
            <w:kern w:val="0"/>
            <w:sz w:val="30"/>
            <w:szCs w:val="30"/>
            <w:u w:val="single"/>
            <w14:ligatures w14:val="none"/>
          </w:rPr>
          <w:t>CalTrans Traffic Alert/Map</w:t>
        </w:r>
      </w:hyperlink>
    </w:p>
    <w:p w14:paraId="4BC38061" w14:textId="77777777" w:rsidR="00E53998" w:rsidRPr="00E53998" w:rsidRDefault="00E53998" w:rsidP="00E53998">
      <w:pPr>
        <w:numPr>
          <w:ilvl w:val="0"/>
          <w:numId w:val="5"/>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Latest news: </w:t>
      </w:r>
      <w:hyperlink r:id="rId23" w:history="1">
        <w:r w:rsidRPr="00E53998">
          <w:rPr>
            <w:rFonts w:ascii="Segoe UI" w:eastAsia="Times New Roman" w:hAnsi="Segoe UI" w:cs="Segoe UI"/>
            <w:color w:val="0000FF"/>
            <w:kern w:val="0"/>
            <w:sz w:val="30"/>
            <w:szCs w:val="30"/>
            <w:u w:val="single"/>
            <w14:ligatures w14:val="none"/>
          </w:rPr>
          <w:t>Cal OES News</w:t>
        </w:r>
      </w:hyperlink>
    </w:p>
    <w:p w14:paraId="02CF46F8" w14:textId="77777777" w:rsidR="00E53998" w:rsidRPr="00E53998" w:rsidRDefault="00E53998" w:rsidP="00E53998">
      <w:pPr>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Individual Assistance (FEMA)</w:t>
      </w:r>
    </w:p>
    <w:p w14:paraId="64E24A5E" w14:textId="77777777" w:rsidR="00E53998" w:rsidRPr="00E53998" w:rsidRDefault="00000000" w:rsidP="00E53998">
      <w:pPr>
        <w:spacing w:after="0" w:line="240" w:lineRule="auto"/>
        <w:rPr>
          <w:rFonts w:ascii="Segoe UI" w:eastAsia="Times New Roman" w:hAnsi="Segoe UI" w:cs="Segoe UI"/>
          <w:color w:val="3B3A48"/>
          <w:kern w:val="0"/>
          <w:sz w:val="30"/>
          <w:szCs w:val="30"/>
          <w14:ligatures w14:val="none"/>
        </w:rPr>
      </w:pPr>
      <w:hyperlink r:id="rId24" w:history="1">
        <w:r w:rsidR="00E53998" w:rsidRPr="00E53998">
          <w:rPr>
            <w:rFonts w:ascii="var(--bs-btn-font-family)" w:eastAsia="Times New Roman" w:hAnsi="var(--bs-btn-font-family)" w:cs="Segoe UI"/>
            <w:b/>
            <w:bCs/>
            <w:color w:val="0000FF"/>
            <w:kern w:val="0"/>
            <w:sz w:val="30"/>
            <w:szCs w:val="30"/>
            <w:u w:val="single"/>
            <w14:ligatures w14:val="none"/>
          </w:rPr>
          <w:t>Apply for Individual Assistance </w:t>
        </w:r>
      </w:hyperlink>
    </w:p>
    <w:p w14:paraId="584BF3C8" w14:textId="77777777" w:rsidR="00E53998" w:rsidRPr="00E53998" w:rsidRDefault="00E53998" w:rsidP="00E53998">
      <w:pPr>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Individual Assistance is a group of federal programs that help disaster survivors. FEMA may provide money and other services to help you recover. This includes:</w:t>
      </w:r>
    </w:p>
    <w:p w14:paraId="74D42542" w14:textId="77777777" w:rsidR="00E53998" w:rsidRPr="00E53998" w:rsidRDefault="00E53998" w:rsidP="00E53998">
      <w:pPr>
        <w:numPr>
          <w:ilvl w:val="0"/>
          <w:numId w:val="6"/>
        </w:numPr>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Housing</w:t>
      </w:r>
    </w:p>
    <w:p w14:paraId="09A63A82" w14:textId="77777777" w:rsidR="00E53998" w:rsidRPr="00E53998" w:rsidRDefault="00E53998" w:rsidP="00E53998">
      <w:pPr>
        <w:numPr>
          <w:ilvl w:val="0"/>
          <w:numId w:val="6"/>
        </w:numPr>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Funds for repairs</w:t>
      </w:r>
    </w:p>
    <w:p w14:paraId="491F457F" w14:textId="77777777" w:rsidR="00E53998" w:rsidRPr="00E53998" w:rsidRDefault="00E53998" w:rsidP="00E53998">
      <w:pPr>
        <w:numPr>
          <w:ilvl w:val="0"/>
          <w:numId w:val="6"/>
        </w:numPr>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Help for people with disabilities</w:t>
      </w:r>
    </w:p>
    <w:p w14:paraId="4FBA02C9" w14:textId="77777777" w:rsidR="00E53998" w:rsidRPr="00E53998" w:rsidRDefault="00E53998" w:rsidP="00E53998">
      <w:pPr>
        <w:numPr>
          <w:ilvl w:val="0"/>
          <w:numId w:val="6"/>
        </w:numPr>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Legal services</w:t>
      </w:r>
    </w:p>
    <w:p w14:paraId="2E09B735" w14:textId="77777777" w:rsidR="00E53998" w:rsidRPr="00E53998" w:rsidRDefault="00E53998" w:rsidP="00E53998">
      <w:pPr>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Learn more on </w:t>
      </w:r>
      <w:hyperlink r:id="rId25" w:anchor="help-families" w:history="1">
        <w:r w:rsidRPr="00E53998">
          <w:rPr>
            <w:rFonts w:ascii="Segoe UI" w:eastAsia="Times New Roman" w:hAnsi="Segoe UI" w:cs="Segoe UI"/>
            <w:color w:val="0000FF"/>
            <w:kern w:val="0"/>
            <w:sz w:val="30"/>
            <w:szCs w:val="30"/>
            <w:u w:val="single"/>
            <w14:ligatures w14:val="none"/>
          </w:rPr>
          <w:t>FEMA’s LA Fires page</w:t>
        </w:r>
      </w:hyperlink>
      <w:r w:rsidRPr="00E53998">
        <w:rPr>
          <w:rFonts w:ascii="Segoe UI" w:eastAsia="Times New Roman" w:hAnsi="Segoe UI" w:cs="Segoe UI"/>
          <w:color w:val="3B3A48"/>
          <w:kern w:val="0"/>
          <w:sz w:val="30"/>
          <w:szCs w:val="30"/>
          <w14:ligatures w14:val="none"/>
        </w:rPr>
        <w:t>.</w:t>
      </w:r>
    </w:p>
    <w:p w14:paraId="45C62C18" w14:textId="77777777" w:rsidR="00E53998" w:rsidRPr="00E53998" w:rsidRDefault="00E53998" w:rsidP="00E53998">
      <w:pPr>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If you have insurance, </w:t>
      </w:r>
      <w:r w:rsidRPr="00E53998">
        <w:rPr>
          <w:rFonts w:ascii="Segoe UI" w:eastAsia="Times New Roman" w:hAnsi="Segoe UI" w:cs="Segoe UI"/>
          <w:b/>
          <w:bCs/>
          <w:color w:val="3B3A48"/>
          <w:kern w:val="0"/>
          <w:sz w:val="30"/>
          <w:szCs w:val="30"/>
          <w14:ligatures w14:val="none"/>
        </w:rPr>
        <w:t>file a claim as soon as possible</w:t>
      </w:r>
      <w:r w:rsidRPr="00E53998">
        <w:rPr>
          <w:rFonts w:ascii="Segoe UI" w:eastAsia="Times New Roman" w:hAnsi="Segoe UI" w:cs="Segoe UI"/>
          <w:color w:val="3B3A48"/>
          <w:kern w:val="0"/>
          <w:sz w:val="30"/>
          <w:szCs w:val="30"/>
          <w14:ligatures w14:val="none"/>
        </w:rPr>
        <w:t>. FEMA will ask for your coverage information when you apply.</w:t>
      </w:r>
    </w:p>
    <w:p w14:paraId="5E966544" w14:textId="77777777" w:rsidR="00E53998" w:rsidRPr="00E53998" w:rsidRDefault="00E53998" w:rsidP="00E53998">
      <w:pPr>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lastRenderedPageBreak/>
        <w:t>Three ways to apply</w:t>
      </w:r>
    </w:p>
    <w:p w14:paraId="4AB7C5A8" w14:textId="77777777" w:rsidR="00E53998" w:rsidRPr="00E53998" w:rsidRDefault="00E53998" w:rsidP="00E53998">
      <w:pPr>
        <w:numPr>
          <w:ilvl w:val="0"/>
          <w:numId w:val="7"/>
        </w:numPr>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Online at </w:t>
      </w:r>
      <w:hyperlink r:id="rId26" w:history="1">
        <w:r w:rsidRPr="00E53998">
          <w:rPr>
            <w:rFonts w:ascii="Segoe UI" w:eastAsia="Times New Roman" w:hAnsi="Segoe UI" w:cs="Segoe UI"/>
            <w:color w:val="0000FF"/>
            <w:kern w:val="0"/>
            <w:sz w:val="30"/>
            <w:szCs w:val="30"/>
            <w:u w:val="single"/>
            <w14:ligatures w14:val="none"/>
          </w:rPr>
          <w:t>DisasterAssistance.gov</w:t>
        </w:r>
      </w:hyperlink>
      <w:r w:rsidRPr="00E53998">
        <w:rPr>
          <w:rFonts w:ascii="Segoe UI" w:eastAsia="Times New Roman" w:hAnsi="Segoe UI" w:cs="Segoe UI"/>
          <w:color w:val="3B3A48"/>
          <w:kern w:val="0"/>
          <w:sz w:val="30"/>
          <w:szCs w:val="30"/>
          <w14:ligatures w14:val="none"/>
        </w:rPr>
        <w:t>. This is the fastest and easiest way to apply.</w:t>
      </w:r>
    </w:p>
    <w:p w14:paraId="0726A3B6" w14:textId="77777777" w:rsidR="00E53998" w:rsidRPr="00E53998" w:rsidRDefault="00E53998" w:rsidP="00E53998">
      <w:pPr>
        <w:numPr>
          <w:ilvl w:val="0"/>
          <w:numId w:val="7"/>
        </w:numPr>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Through the </w:t>
      </w:r>
      <w:hyperlink r:id="rId27" w:anchor="download" w:history="1">
        <w:r w:rsidRPr="00E53998">
          <w:rPr>
            <w:rFonts w:ascii="Segoe UI" w:eastAsia="Times New Roman" w:hAnsi="Segoe UI" w:cs="Segoe UI"/>
            <w:color w:val="0000FF"/>
            <w:kern w:val="0"/>
            <w:sz w:val="30"/>
            <w:szCs w:val="30"/>
            <w:u w:val="single"/>
            <w14:ligatures w14:val="none"/>
          </w:rPr>
          <w:t>FEMA App</w:t>
        </w:r>
      </w:hyperlink>
      <w:r w:rsidRPr="00E53998">
        <w:rPr>
          <w:rFonts w:ascii="Segoe UI" w:eastAsia="Times New Roman" w:hAnsi="Segoe UI" w:cs="Segoe UI"/>
          <w:color w:val="3B3A48"/>
          <w:kern w:val="0"/>
          <w:sz w:val="30"/>
          <w:szCs w:val="30"/>
          <w14:ligatures w14:val="none"/>
        </w:rPr>
        <w:t> for mobile devices.</w:t>
      </w:r>
    </w:p>
    <w:p w14:paraId="7063433F" w14:textId="77777777" w:rsidR="00E53998" w:rsidRPr="00E53998" w:rsidRDefault="00E53998" w:rsidP="00E53998">
      <w:pPr>
        <w:numPr>
          <w:ilvl w:val="0"/>
          <w:numId w:val="7"/>
        </w:numPr>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By calling the FEMA helpline at </w:t>
      </w:r>
      <w:hyperlink r:id="rId28" w:history="1">
        <w:r w:rsidRPr="00E53998">
          <w:rPr>
            <w:rFonts w:ascii="Segoe UI" w:eastAsia="Times New Roman" w:hAnsi="Segoe UI" w:cs="Segoe UI"/>
            <w:color w:val="0000FF"/>
            <w:kern w:val="0"/>
            <w:sz w:val="30"/>
            <w:szCs w:val="30"/>
            <w:u w:val="single"/>
            <w14:ligatures w14:val="none"/>
          </w:rPr>
          <w:t>1-800-621-3362</w:t>
        </w:r>
      </w:hyperlink>
      <w:r w:rsidRPr="00E53998">
        <w:rPr>
          <w:rFonts w:ascii="Segoe UI" w:eastAsia="Times New Roman" w:hAnsi="Segoe UI" w:cs="Segoe UI"/>
          <w:color w:val="3B3A48"/>
          <w:kern w:val="0"/>
          <w:sz w:val="30"/>
          <w:szCs w:val="30"/>
          <w14:ligatures w14:val="none"/>
        </w:rPr>
        <w:t>, 4 AM to 10 PM (PST). Help is available in most languages.</w:t>
      </w:r>
    </w:p>
    <w:p w14:paraId="2B17C8B1" w14:textId="77777777" w:rsidR="00E53998" w:rsidRPr="00E53998" w:rsidRDefault="00E53998" w:rsidP="00E53998">
      <w:pPr>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Help with applying</w:t>
      </w:r>
    </w:p>
    <w:p w14:paraId="4A7AEB11" w14:textId="77777777" w:rsidR="00E53998" w:rsidRPr="00E53998" w:rsidRDefault="00E53998" w:rsidP="00E53998">
      <w:pPr>
        <w:numPr>
          <w:ilvl w:val="0"/>
          <w:numId w:val="8"/>
        </w:numPr>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Get in-person help at a </w:t>
      </w:r>
      <w:hyperlink r:id="rId29" w:history="1">
        <w:r w:rsidRPr="00E53998">
          <w:rPr>
            <w:rFonts w:ascii="Segoe UI" w:eastAsia="Times New Roman" w:hAnsi="Segoe UI" w:cs="Segoe UI"/>
            <w:color w:val="0000FF"/>
            <w:kern w:val="0"/>
            <w:sz w:val="30"/>
            <w:szCs w:val="30"/>
            <w:u w:val="single"/>
            <w14:ligatures w14:val="none"/>
          </w:rPr>
          <w:t>Disaster Recovery Center</w:t>
        </w:r>
      </w:hyperlink>
    </w:p>
    <w:p w14:paraId="6898D0ED" w14:textId="77777777" w:rsidR="00E53998" w:rsidRPr="00E53998" w:rsidRDefault="00E53998" w:rsidP="00E53998">
      <w:pPr>
        <w:numPr>
          <w:ilvl w:val="0"/>
          <w:numId w:val="8"/>
        </w:numPr>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Watch a video on how to apply: </w:t>
      </w:r>
      <w:hyperlink r:id="rId30" w:history="1">
        <w:r w:rsidRPr="00E53998">
          <w:rPr>
            <w:rFonts w:ascii="Segoe UI" w:eastAsia="Times New Roman" w:hAnsi="Segoe UI" w:cs="Segoe UI"/>
            <w:color w:val="0000FF"/>
            <w:kern w:val="0"/>
            <w:sz w:val="30"/>
            <w:szCs w:val="30"/>
            <w:u w:val="single"/>
            <w14:ligatures w14:val="none"/>
          </w:rPr>
          <w:t>FEMA Accessible: Registering for Individual Assistance</w:t>
        </w:r>
      </w:hyperlink>
    </w:p>
    <w:p w14:paraId="49940790" w14:textId="77777777" w:rsidR="00E53998" w:rsidRPr="00E53998" w:rsidRDefault="00E53998" w:rsidP="00E53998">
      <w:pPr>
        <w:numPr>
          <w:ilvl w:val="0"/>
          <w:numId w:val="8"/>
        </w:numPr>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Read the </w:t>
      </w:r>
      <w:hyperlink r:id="rId31" w:history="1">
        <w:r w:rsidRPr="00E53998">
          <w:rPr>
            <w:rFonts w:ascii="Segoe UI" w:eastAsia="Times New Roman" w:hAnsi="Segoe UI" w:cs="Segoe UI"/>
            <w:color w:val="0000FF"/>
            <w:kern w:val="0"/>
            <w:sz w:val="30"/>
            <w:szCs w:val="30"/>
            <w:u w:val="single"/>
            <w14:ligatures w14:val="none"/>
          </w:rPr>
          <w:t>citizenship and immigration status requirements</w:t>
        </w:r>
      </w:hyperlink>
    </w:p>
    <w:p w14:paraId="4EF2F5A1" w14:textId="77777777" w:rsidR="00E53998" w:rsidRPr="00E53998" w:rsidRDefault="00E53998" w:rsidP="00E53998">
      <w:pPr>
        <w:shd w:val="clear" w:color="auto" w:fill="EEF8FB"/>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Other assistance</w:t>
      </w:r>
    </w:p>
    <w:p w14:paraId="59C604EB" w14:textId="77777777" w:rsidR="00E53998" w:rsidRPr="00E53998" w:rsidRDefault="00000000" w:rsidP="00E53998">
      <w:pPr>
        <w:numPr>
          <w:ilvl w:val="0"/>
          <w:numId w:val="9"/>
        </w:numPr>
        <w:shd w:val="clear" w:color="auto" w:fill="EEF8FB"/>
        <w:spacing w:before="100" w:beforeAutospacing="1" w:after="100" w:afterAutospacing="1" w:line="240" w:lineRule="auto"/>
        <w:rPr>
          <w:rFonts w:ascii="Segoe UI" w:eastAsia="Times New Roman" w:hAnsi="Segoe UI" w:cs="Segoe UI"/>
          <w:color w:val="3B3A48"/>
          <w:kern w:val="0"/>
          <w:sz w:val="30"/>
          <w:szCs w:val="30"/>
          <w14:ligatures w14:val="none"/>
        </w:rPr>
      </w:pPr>
      <w:hyperlink r:id="rId32" w:history="1">
        <w:r w:rsidR="00E53998" w:rsidRPr="00E53998">
          <w:rPr>
            <w:rFonts w:ascii="Segoe UI" w:eastAsia="Times New Roman" w:hAnsi="Segoe UI" w:cs="Segoe UI"/>
            <w:b/>
            <w:bCs/>
            <w:color w:val="0000FF"/>
            <w:kern w:val="0"/>
            <w:sz w:val="30"/>
            <w:szCs w:val="30"/>
            <w:u w:val="single"/>
            <w14:ligatures w14:val="none"/>
          </w:rPr>
          <w:t>Los Angeles County Disaster Recovery Centers</w:t>
        </w:r>
      </w:hyperlink>
      <w:r w:rsidR="00E53998" w:rsidRPr="00E53998">
        <w:rPr>
          <w:rFonts w:ascii="Segoe UI" w:eastAsia="Times New Roman" w:hAnsi="Segoe UI" w:cs="Segoe UI"/>
          <w:color w:val="3B3A48"/>
          <w:kern w:val="0"/>
          <w:sz w:val="30"/>
          <w:szCs w:val="30"/>
          <w14:ligatures w14:val="none"/>
        </w:rPr>
        <w:br/>
        <w:t>Get help with federal aid applications, housing and rental support, and access to services. Review the </w:t>
      </w:r>
      <w:hyperlink r:id="rId33" w:history="1">
        <w:r w:rsidR="00E53998" w:rsidRPr="00E53998">
          <w:rPr>
            <w:rFonts w:ascii="Segoe UI" w:eastAsia="Times New Roman" w:hAnsi="Segoe UI" w:cs="Segoe UI"/>
            <w:color w:val="0000FF"/>
            <w:kern w:val="0"/>
            <w:sz w:val="30"/>
            <w:szCs w:val="30"/>
            <w:u w:val="single"/>
            <w14:ligatures w14:val="none"/>
          </w:rPr>
          <w:t>Disaster Recovery Center checklist</w:t>
        </w:r>
      </w:hyperlink>
      <w:r w:rsidR="00E53998" w:rsidRPr="00E53998">
        <w:rPr>
          <w:rFonts w:ascii="Segoe UI" w:eastAsia="Times New Roman" w:hAnsi="Segoe UI" w:cs="Segoe UI"/>
          <w:color w:val="3B3A48"/>
          <w:kern w:val="0"/>
          <w:sz w:val="30"/>
          <w:szCs w:val="30"/>
          <w14:ligatures w14:val="none"/>
        </w:rPr>
        <w:t> to help with your visit.</w:t>
      </w:r>
    </w:p>
    <w:p w14:paraId="1CB786A3" w14:textId="77777777" w:rsidR="00E53998" w:rsidRPr="00E53998" w:rsidRDefault="00E53998" w:rsidP="00E53998">
      <w:pPr>
        <w:numPr>
          <w:ilvl w:val="0"/>
          <w:numId w:val="9"/>
        </w:numPr>
        <w:shd w:val="clear" w:color="auto" w:fill="EEF8FB"/>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b/>
          <w:bCs/>
          <w:color w:val="3B3A48"/>
          <w:kern w:val="0"/>
          <w:sz w:val="30"/>
          <w:szCs w:val="30"/>
          <w14:ligatures w14:val="none"/>
        </w:rPr>
        <w:t>Disaster Assistance Guide for Immigrants</w:t>
      </w:r>
      <w:r w:rsidRPr="00E53998">
        <w:rPr>
          <w:rFonts w:ascii="Segoe UI" w:eastAsia="Times New Roman" w:hAnsi="Segoe UI" w:cs="Segoe UI"/>
          <w:color w:val="3B3A48"/>
          <w:kern w:val="0"/>
          <w:sz w:val="30"/>
          <w:szCs w:val="30"/>
          <w14:ligatures w14:val="none"/>
        </w:rPr>
        <w:br/>
      </w:r>
      <w:hyperlink r:id="rId34" w:history="1">
        <w:r w:rsidRPr="00E53998">
          <w:rPr>
            <w:rFonts w:ascii="Segoe UI" w:eastAsia="Times New Roman" w:hAnsi="Segoe UI" w:cs="Segoe UI"/>
            <w:color w:val="0000FF"/>
            <w:kern w:val="0"/>
            <w:sz w:val="30"/>
            <w:szCs w:val="30"/>
            <w:u w:val="single"/>
            <w14:ligatures w14:val="none"/>
          </w:rPr>
          <w:t>English</w:t>
        </w:r>
      </w:hyperlink>
      <w:r w:rsidRPr="00E53998">
        <w:rPr>
          <w:rFonts w:ascii="Segoe UI" w:eastAsia="Times New Roman" w:hAnsi="Segoe UI" w:cs="Segoe UI"/>
          <w:color w:val="3B3A48"/>
          <w:kern w:val="0"/>
          <w:sz w:val="30"/>
          <w:szCs w:val="30"/>
          <w14:ligatures w14:val="none"/>
        </w:rPr>
        <w:t> | </w:t>
      </w:r>
      <w:hyperlink r:id="rId35" w:history="1">
        <w:r w:rsidRPr="00E53998">
          <w:rPr>
            <w:rFonts w:ascii="Segoe UI" w:eastAsia="Times New Roman" w:hAnsi="Segoe UI" w:cs="Segoe UI"/>
            <w:color w:val="0000FF"/>
            <w:kern w:val="0"/>
            <w:sz w:val="30"/>
            <w:szCs w:val="30"/>
            <w:u w:val="single"/>
            <w14:ligatures w14:val="none"/>
          </w:rPr>
          <w:t>Spanish</w:t>
        </w:r>
      </w:hyperlink>
    </w:p>
    <w:p w14:paraId="4AB0A09C"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Returning to your home</w:t>
      </w:r>
    </w:p>
    <w:p w14:paraId="750E63CD"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Local, state, and federal teams are assessing neighborhoods every day. Find out </w:t>
      </w:r>
      <w:hyperlink r:id="rId36" w:history="1">
        <w:r w:rsidRPr="00E53998">
          <w:rPr>
            <w:rFonts w:ascii="Segoe UI" w:eastAsia="Times New Roman" w:hAnsi="Segoe UI" w:cs="Segoe UI"/>
            <w:color w:val="0000FF"/>
            <w:kern w:val="0"/>
            <w:sz w:val="30"/>
            <w:szCs w:val="30"/>
            <w:u w:val="single"/>
            <w14:ligatures w14:val="none"/>
          </w:rPr>
          <w:t>what you need to know before you return home</w:t>
        </w:r>
      </w:hyperlink>
      <w:r w:rsidRPr="00E53998">
        <w:rPr>
          <w:rFonts w:ascii="Segoe UI" w:eastAsia="Times New Roman" w:hAnsi="Segoe UI" w:cs="Segoe UI"/>
          <w:color w:val="3B3A48"/>
          <w:kern w:val="0"/>
          <w:sz w:val="30"/>
          <w:szCs w:val="30"/>
          <w14:ligatures w14:val="none"/>
        </w:rPr>
        <w:t>.</w:t>
      </w:r>
    </w:p>
    <w:p w14:paraId="4417953A" w14:textId="77777777" w:rsidR="00E53998" w:rsidRPr="00E53998" w:rsidRDefault="00000000" w:rsidP="00E53998">
      <w:pPr>
        <w:spacing w:after="0" w:line="240" w:lineRule="auto"/>
        <w:rPr>
          <w:rFonts w:ascii="Segoe UI" w:eastAsia="Times New Roman" w:hAnsi="Segoe UI" w:cs="Segoe UI"/>
          <w:kern w:val="0"/>
          <w:sz w:val="30"/>
          <w:szCs w:val="30"/>
          <w14:ligatures w14:val="none"/>
        </w:rPr>
      </w:pPr>
      <w:r>
        <w:rPr>
          <w:rFonts w:ascii="Times New Roman" w:eastAsia="Times New Roman" w:hAnsi="Times New Roman" w:cs="Times New Roman"/>
          <w:kern w:val="0"/>
          <w:sz w:val="24"/>
          <w:szCs w:val="24"/>
          <w14:ligatures w14:val="none"/>
        </w:rPr>
        <w:pict w14:anchorId="276DE719">
          <v:rect id="_x0000_i1029" style="width:0;height:1.5pt" o:hralign="center" o:hrstd="t" o:hrnoshade="t" o:hr="t" fillcolor="#3b3a48" stroked="f"/>
        </w:pict>
      </w:r>
    </w:p>
    <w:p w14:paraId="57C49F52"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Fire damage maps</w:t>
      </w:r>
    </w:p>
    <w:p w14:paraId="63CC0E2F" w14:textId="716F3804" w:rsidR="00E53998" w:rsidRPr="00E53998" w:rsidRDefault="00E53998" w:rsidP="00A558C2">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Stay informed. View damage maps from the Palisade and Eaton fires to check the status of your property.</w:t>
      </w:r>
      <w:r w:rsidRPr="00E53998">
        <w:rPr>
          <w:rFonts w:ascii="Segoe UI" w:eastAsia="Times New Roman" w:hAnsi="Segoe UI" w:cs="Segoe UI"/>
          <w:noProof/>
          <w:color w:val="3B3A48"/>
          <w:kern w:val="0"/>
          <w:sz w:val="30"/>
          <w:szCs w:val="30"/>
          <w14:ligatures w14:val="none"/>
        </w:rPr>
        <mc:AlternateContent>
          <mc:Choice Requires="wps">
            <w:drawing>
              <wp:inline distT="0" distB="0" distL="0" distR="0" wp14:anchorId="24041DED" wp14:editId="4CFCD81A">
                <wp:extent cx="304800" cy="304800"/>
                <wp:effectExtent l="0" t="0" r="0" b="0"/>
                <wp:docPr id="939169396" name="AutoShape 6" descr="Palisades fire 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232F1" id="AutoShape 6" o:spid="_x0000_s1026" alt="Palisades fire ma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648FD17" w14:textId="77777777" w:rsidR="00E53998" w:rsidRPr="00E53998" w:rsidRDefault="00E53998" w:rsidP="00E53998">
      <w:pPr>
        <w:shd w:val="clear" w:color="auto" w:fill="FFFFFF"/>
        <w:spacing w:after="0"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lastRenderedPageBreak/>
        <w:t>Palisades Fire </w:t>
      </w:r>
      <w:r w:rsidRPr="00E53998">
        <w:rPr>
          <w:rFonts w:ascii="Segoe UI" w:eastAsia="Times New Roman" w:hAnsi="Segoe UI" w:cs="Segoe UI"/>
          <w:color w:val="3B3A48"/>
          <w:kern w:val="0"/>
          <w:sz w:val="27"/>
          <w:szCs w:val="27"/>
          <w14:ligatures w14:val="none"/>
        </w:rPr>
        <w:t>— 63% contained</w:t>
      </w:r>
    </w:p>
    <w:p w14:paraId="592210EE" w14:textId="77777777" w:rsidR="00E53998" w:rsidRPr="00E53998" w:rsidRDefault="00000000" w:rsidP="00E53998">
      <w:pPr>
        <w:shd w:val="clear" w:color="auto" w:fill="FFFFFF"/>
        <w:spacing w:after="0" w:line="240" w:lineRule="auto"/>
        <w:rPr>
          <w:rFonts w:ascii="Segoe UI" w:eastAsia="Times New Roman" w:hAnsi="Segoe UI" w:cs="Segoe UI"/>
          <w:color w:val="3B3A48"/>
          <w:kern w:val="0"/>
          <w:sz w:val="30"/>
          <w:szCs w:val="30"/>
          <w14:ligatures w14:val="none"/>
        </w:rPr>
      </w:pPr>
      <w:hyperlink r:id="rId37" w:history="1">
        <w:r w:rsidR="00E53998" w:rsidRPr="00E53998">
          <w:rPr>
            <w:rFonts w:ascii="var(--bs-btn-font-family)" w:eastAsia="Times New Roman" w:hAnsi="var(--bs-btn-font-family)" w:cs="Segoe UI"/>
            <w:b/>
            <w:bCs/>
            <w:color w:val="0000FF"/>
            <w:kern w:val="0"/>
            <w:sz w:val="30"/>
            <w:szCs w:val="30"/>
            <w:u w:val="single"/>
            <w14:ligatures w14:val="none"/>
          </w:rPr>
          <w:t>View the Palisades Fire damage map </w:t>
        </w:r>
      </w:hyperlink>
    </w:p>
    <w:p w14:paraId="0AF04F6F" w14:textId="77777777" w:rsidR="00E53998" w:rsidRPr="00E53998" w:rsidRDefault="00E53998" w:rsidP="00E53998">
      <w:pPr>
        <w:shd w:val="clear" w:color="auto" w:fill="FFFFFF"/>
        <w:spacing w:after="0"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noProof/>
          <w:color w:val="3B3A48"/>
          <w:kern w:val="0"/>
          <w:sz w:val="30"/>
          <w:szCs w:val="30"/>
          <w14:ligatures w14:val="none"/>
        </w:rPr>
        <mc:AlternateContent>
          <mc:Choice Requires="wps">
            <w:drawing>
              <wp:inline distT="0" distB="0" distL="0" distR="0" wp14:anchorId="1AFB3078" wp14:editId="317F28F6">
                <wp:extent cx="304800" cy="304800"/>
                <wp:effectExtent l="0" t="0" r="0" b="0"/>
                <wp:docPr id="2053447588" name="AutoShape 7" descr="Eaton fire 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0BAF6" id="AutoShape 7" o:spid="_x0000_s1026" alt="Eaton fire ma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24080D" w14:textId="77777777" w:rsidR="00E53998" w:rsidRPr="00E53998" w:rsidRDefault="00E53998" w:rsidP="00E53998">
      <w:pPr>
        <w:shd w:val="clear" w:color="auto" w:fill="FFFFFF"/>
        <w:spacing w:after="0"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Eaton Fire </w:t>
      </w:r>
      <w:r w:rsidRPr="00E53998">
        <w:rPr>
          <w:rFonts w:ascii="Segoe UI" w:eastAsia="Times New Roman" w:hAnsi="Segoe UI" w:cs="Segoe UI"/>
          <w:color w:val="3B3A48"/>
          <w:kern w:val="0"/>
          <w:sz w:val="27"/>
          <w:szCs w:val="27"/>
          <w14:ligatures w14:val="none"/>
        </w:rPr>
        <w:t>— 89% contained</w:t>
      </w:r>
    </w:p>
    <w:p w14:paraId="4155B370" w14:textId="77777777" w:rsidR="00E53998" w:rsidRPr="00E53998" w:rsidRDefault="00000000" w:rsidP="00E53998">
      <w:pPr>
        <w:shd w:val="clear" w:color="auto" w:fill="FFFFFF"/>
        <w:spacing w:after="0" w:line="240" w:lineRule="auto"/>
        <w:rPr>
          <w:rFonts w:ascii="Segoe UI" w:eastAsia="Times New Roman" w:hAnsi="Segoe UI" w:cs="Segoe UI"/>
          <w:color w:val="3B3A48"/>
          <w:kern w:val="0"/>
          <w:sz w:val="30"/>
          <w:szCs w:val="30"/>
          <w14:ligatures w14:val="none"/>
        </w:rPr>
      </w:pPr>
      <w:hyperlink r:id="rId38" w:history="1">
        <w:r w:rsidR="00E53998" w:rsidRPr="00E53998">
          <w:rPr>
            <w:rFonts w:ascii="var(--bs-btn-font-family)" w:eastAsia="Times New Roman" w:hAnsi="var(--bs-btn-font-family)" w:cs="Segoe UI"/>
            <w:b/>
            <w:bCs/>
            <w:color w:val="0000FF"/>
            <w:kern w:val="0"/>
            <w:sz w:val="30"/>
            <w:szCs w:val="30"/>
            <w:u w:val="single"/>
            <w14:ligatures w14:val="none"/>
          </w:rPr>
          <w:t>View the Eaton Fire damage map </w:t>
        </w:r>
      </w:hyperlink>
    </w:p>
    <w:p w14:paraId="0FD1ABED" w14:textId="77777777" w:rsidR="00E53998" w:rsidRPr="00E53998" w:rsidRDefault="00000000" w:rsidP="00E53998">
      <w:pPr>
        <w:spacing w:after="0" w:line="240" w:lineRule="auto"/>
        <w:rPr>
          <w:rFonts w:ascii="Segoe UI" w:eastAsia="Times New Roman" w:hAnsi="Segoe UI" w:cs="Segoe UI"/>
          <w:kern w:val="0"/>
          <w:sz w:val="30"/>
          <w:szCs w:val="30"/>
          <w14:ligatures w14:val="none"/>
        </w:rPr>
      </w:pPr>
      <w:r>
        <w:rPr>
          <w:rFonts w:ascii="Times New Roman" w:eastAsia="Times New Roman" w:hAnsi="Times New Roman" w:cs="Times New Roman"/>
          <w:kern w:val="0"/>
          <w:sz w:val="24"/>
          <w:szCs w:val="24"/>
          <w14:ligatures w14:val="none"/>
        </w:rPr>
        <w:pict w14:anchorId="3E477E87">
          <v:rect id="_x0000_i1030" style="width:0;height:1.5pt" o:hralign="center" o:hrstd="t" o:hrnoshade="t" o:hr="t" fillcolor="#3b3a48" stroked="f"/>
        </w:pict>
      </w:r>
    </w:p>
    <w:p w14:paraId="79BD6D93"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Replace your personal documents</w:t>
      </w:r>
    </w:p>
    <w:p w14:paraId="73218F5E" w14:textId="77777777" w:rsidR="00E53998" w:rsidRPr="00E53998" w:rsidRDefault="00000000" w:rsidP="00E53998">
      <w:pPr>
        <w:numPr>
          <w:ilvl w:val="0"/>
          <w:numId w:val="10"/>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39" w:history="1">
        <w:r w:rsidR="00E53998" w:rsidRPr="00E53998">
          <w:rPr>
            <w:rFonts w:ascii="Segoe UI" w:eastAsia="Times New Roman" w:hAnsi="Segoe UI" w:cs="Segoe UI"/>
            <w:b/>
            <w:bCs/>
            <w:color w:val="0000FF"/>
            <w:kern w:val="0"/>
            <w:sz w:val="30"/>
            <w:szCs w:val="30"/>
            <w:u w:val="single"/>
            <w14:ligatures w14:val="none"/>
          </w:rPr>
          <w:t>Driver’s license and ID cards (DMV)</w:t>
        </w:r>
      </w:hyperlink>
      <w:r w:rsidR="00E53998" w:rsidRPr="00E53998">
        <w:rPr>
          <w:rFonts w:ascii="Segoe UI" w:eastAsia="Times New Roman" w:hAnsi="Segoe UI" w:cs="Segoe UI"/>
          <w:color w:val="3B3A48"/>
          <w:kern w:val="0"/>
          <w:sz w:val="30"/>
          <w:szCs w:val="30"/>
          <w14:ligatures w14:val="none"/>
        </w:rPr>
        <w:br/>
        <w:t>The DMV can help you get replacements. You can also call:</w:t>
      </w:r>
    </w:p>
    <w:p w14:paraId="698609CC" w14:textId="77777777" w:rsidR="00E53998" w:rsidRPr="00E53998" w:rsidRDefault="00E53998" w:rsidP="00E53998">
      <w:pPr>
        <w:numPr>
          <w:ilvl w:val="1"/>
          <w:numId w:val="10"/>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1-800-777-0133 (or TTY 1-800-735-2929</w:t>
      </w:r>
    </w:p>
    <w:p w14:paraId="5632D2AA" w14:textId="77777777" w:rsidR="00E53998" w:rsidRPr="00E53998" w:rsidRDefault="00E53998" w:rsidP="00E53998">
      <w:pPr>
        <w:numPr>
          <w:ilvl w:val="1"/>
          <w:numId w:val="10"/>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1-800-368-4327 for hearing or speech impaired)</w:t>
      </w:r>
    </w:p>
    <w:p w14:paraId="76C8B1C0" w14:textId="77777777" w:rsidR="00E53998" w:rsidRPr="00E53998" w:rsidRDefault="00000000" w:rsidP="00E53998">
      <w:pPr>
        <w:numPr>
          <w:ilvl w:val="0"/>
          <w:numId w:val="10"/>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40" w:history="1">
        <w:r w:rsidR="00E53998" w:rsidRPr="00E53998">
          <w:rPr>
            <w:rFonts w:ascii="Segoe UI" w:eastAsia="Times New Roman" w:hAnsi="Segoe UI" w:cs="Segoe UI"/>
            <w:b/>
            <w:bCs/>
            <w:color w:val="0000FF"/>
            <w:kern w:val="0"/>
            <w:sz w:val="30"/>
            <w:szCs w:val="30"/>
            <w:u w:val="single"/>
            <w14:ligatures w14:val="none"/>
          </w:rPr>
          <w:t>Vehicle titles (DMV)</w:t>
        </w:r>
      </w:hyperlink>
      <w:r w:rsidR="00E53998" w:rsidRPr="00E53998">
        <w:rPr>
          <w:rFonts w:ascii="Segoe UI" w:eastAsia="Times New Roman" w:hAnsi="Segoe UI" w:cs="Segoe UI"/>
          <w:color w:val="3B3A48"/>
          <w:kern w:val="0"/>
          <w:sz w:val="30"/>
          <w:szCs w:val="30"/>
          <w14:ligatures w14:val="none"/>
        </w:rPr>
        <w:br/>
        <w:t>The DMV can help you get replacements. You can also call:</w:t>
      </w:r>
    </w:p>
    <w:p w14:paraId="0C580578" w14:textId="77777777" w:rsidR="00E53998" w:rsidRPr="00E53998" w:rsidRDefault="00E53998" w:rsidP="00E53998">
      <w:pPr>
        <w:numPr>
          <w:ilvl w:val="1"/>
          <w:numId w:val="10"/>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1-800-777-0133 (or TTY 1-800-735-2929</w:t>
      </w:r>
    </w:p>
    <w:p w14:paraId="27D683AB" w14:textId="77777777" w:rsidR="00E53998" w:rsidRPr="00E53998" w:rsidRDefault="00E53998" w:rsidP="00E53998">
      <w:pPr>
        <w:numPr>
          <w:ilvl w:val="1"/>
          <w:numId w:val="10"/>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1-800-368-4327 for hearing or speech impaired)</w:t>
      </w:r>
    </w:p>
    <w:p w14:paraId="6B85FE00" w14:textId="77777777" w:rsidR="00E53998" w:rsidRPr="00E53998" w:rsidRDefault="00000000" w:rsidP="00E53998">
      <w:pPr>
        <w:numPr>
          <w:ilvl w:val="0"/>
          <w:numId w:val="10"/>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41" w:history="1">
        <w:r w:rsidR="00E53998" w:rsidRPr="00E53998">
          <w:rPr>
            <w:rFonts w:ascii="Segoe UI" w:eastAsia="Times New Roman" w:hAnsi="Segoe UI" w:cs="Segoe UI"/>
            <w:b/>
            <w:bCs/>
            <w:color w:val="0000FF"/>
            <w:kern w:val="0"/>
            <w:sz w:val="30"/>
            <w:szCs w:val="30"/>
            <w:u w:val="single"/>
            <w14:ligatures w14:val="none"/>
          </w:rPr>
          <w:t>Birth, death, and marriage records (CDPH)</w:t>
        </w:r>
      </w:hyperlink>
      <w:r w:rsidR="00E53998" w:rsidRPr="00E53998">
        <w:rPr>
          <w:rFonts w:ascii="Segoe UI" w:eastAsia="Times New Roman" w:hAnsi="Segoe UI" w:cs="Segoe UI"/>
          <w:color w:val="3B3A48"/>
          <w:kern w:val="0"/>
          <w:sz w:val="30"/>
          <w:szCs w:val="30"/>
          <w14:ligatures w14:val="none"/>
        </w:rPr>
        <w:br/>
        <w:t>CDPH can help you get replacements.</w:t>
      </w:r>
    </w:p>
    <w:p w14:paraId="0E6E3FC3" w14:textId="77777777" w:rsidR="00E53998" w:rsidRPr="00E53998" w:rsidRDefault="00000000" w:rsidP="00E53998">
      <w:pPr>
        <w:spacing w:after="0" w:line="240" w:lineRule="auto"/>
        <w:rPr>
          <w:rFonts w:ascii="Segoe UI" w:eastAsia="Times New Roman" w:hAnsi="Segoe UI" w:cs="Segoe UI"/>
          <w:kern w:val="0"/>
          <w:sz w:val="30"/>
          <w:szCs w:val="30"/>
          <w14:ligatures w14:val="none"/>
        </w:rPr>
      </w:pPr>
      <w:r>
        <w:rPr>
          <w:rFonts w:ascii="Times New Roman" w:eastAsia="Times New Roman" w:hAnsi="Times New Roman" w:cs="Times New Roman"/>
          <w:kern w:val="0"/>
          <w:sz w:val="24"/>
          <w:szCs w:val="24"/>
          <w14:ligatures w14:val="none"/>
        </w:rPr>
        <w:pict w14:anchorId="57CDCFB7">
          <v:rect id="_x0000_i1031" style="width:0;height:1.5pt" o:hralign="center" o:hrstd="t" o:hrnoshade="t" o:hr="t" fillcolor="#3b3a48" stroked="f"/>
        </w:pict>
      </w:r>
    </w:p>
    <w:p w14:paraId="3690D5C3"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File insurance claims</w:t>
      </w:r>
    </w:p>
    <w:p w14:paraId="6D655CF9"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If you have insurance, file a claim as soon as possible.</w:t>
      </w:r>
    </w:p>
    <w:p w14:paraId="64ACB311" w14:textId="77777777" w:rsidR="00E53998" w:rsidRPr="00E53998" w:rsidRDefault="00000000" w:rsidP="00E53998">
      <w:pPr>
        <w:numPr>
          <w:ilvl w:val="0"/>
          <w:numId w:val="11"/>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42" w:history="1">
        <w:r w:rsidR="00E53998" w:rsidRPr="00E53998">
          <w:rPr>
            <w:rFonts w:ascii="Segoe UI" w:eastAsia="Times New Roman" w:hAnsi="Segoe UI" w:cs="Segoe UI"/>
            <w:b/>
            <w:bCs/>
            <w:color w:val="0000FF"/>
            <w:kern w:val="0"/>
            <w:sz w:val="30"/>
            <w:szCs w:val="30"/>
            <w:u w:val="single"/>
            <w14:ligatures w14:val="none"/>
          </w:rPr>
          <w:t>California protects you from losing your home insurance</w:t>
        </w:r>
      </w:hyperlink>
      <w:r w:rsidR="00E53998" w:rsidRPr="00E53998">
        <w:rPr>
          <w:rFonts w:ascii="Segoe UI" w:eastAsia="Times New Roman" w:hAnsi="Segoe UI" w:cs="Segoe UI"/>
          <w:color w:val="3B3A48"/>
          <w:kern w:val="0"/>
          <w:sz w:val="30"/>
          <w:szCs w:val="30"/>
          <w14:ligatures w14:val="none"/>
        </w:rPr>
        <w:t>.</w:t>
      </w:r>
      <w:r w:rsidR="00E53998" w:rsidRPr="00E53998">
        <w:rPr>
          <w:rFonts w:ascii="Segoe UI" w:eastAsia="Times New Roman" w:hAnsi="Segoe UI" w:cs="Segoe UI"/>
          <w:color w:val="3B3A48"/>
          <w:kern w:val="0"/>
          <w:sz w:val="30"/>
          <w:szCs w:val="30"/>
          <w14:ligatures w14:val="none"/>
        </w:rPr>
        <w:br/>
        <w:t>State law protects residents by preventing insurance companies from canceling or not renewing home insurance policies for one year in areas near a wildfire. This 1-year moratorium applies to all residents in the affected area, including total and no loss.</w:t>
      </w:r>
    </w:p>
    <w:p w14:paraId="505E81B2" w14:textId="77777777" w:rsidR="00E53998" w:rsidRPr="00E53998" w:rsidRDefault="00E53998" w:rsidP="00E53998">
      <w:pPr>
        <w:numPr>
          <w:ilvl w:val="0"/>
          <w:numId w:val="11"/>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b/>
          <w:bCs/>
          <w:color w:val="3B3A48"/>
          <w:kern w:val="0"/>
          <w:sz w:val="30"/>
          <w:szCs w:val="30"/>
          <w14:ligatures w14:val="none"/>
        </w:rPr>
        <w:t>Get help with your claim</w:t>
      </w:r>
      <w:r w:rsidRPr="00E53998">
        <w:rPr>
          <w:rFonts w:ascii="Segoe UI" w:eastAsia="Times New Roman" w:hAnsi="Segoe UI" w:cs="Segoe UI"/>
          <w:color w:val="3B3A48"/>
          <w:kern w:val="0"/>
          <w:sz w:val="30"/>
          <w:szCs w:val="30"/>
          <w14:ligatures w14:val="none"/>
        </w:rPr>
        <w:t>.</w:t>
      </w:r>
      <w:r w:rsidRPr="00E53998">
        <w:rPr>
          <w:rFonts w:ascii="Segoe UI" w:eastAsia="Times New Roman" w:hAnsi="Segoe UI" w:cs="Segoe UI"/>
          <w:color w:val="3B3A48"/>
          <w:kern w:val="0"/>
          <w:sz w:val="30"/>
          <w:szCs w:val="30"/>
          <w14:ligatures w14:val="none"/>
        </w:rPr>
        <w:br/>
        <w:t>The California Department of Insurance gives help in many languages.</w:t>
      </w:r>
    </w:p>
    <w:p w14:paraId="54A2606E" w14:textId="77777777" w:rsidR="00E53998" w:rsidRPr="00E53998" w:rsidRDefault="00000000" w:rsidP="00E53998">
      <w:pPr>
        <w:numPr>
          <w:ilvl w:val="1"/>
          <w:numId w:val="11"/>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43" w:history="1">
        <w:r w:rsidR="00E53998" w:rsidRPr="00E53998">
          <w:rPr>
            <w:rFonts w:ascii="Segoe UI" w:eastAsia="Times New Roman" w:hAnsi="Segoe UI" w:cs="Segoe UI"/>
            <w:color w:val="0000FF"/>
            <w:kern w:val="0"/>
            <w:sz w:val="30"/>
            <w:szCs w:val="30"/>
            <w:u w:val="single"/>
            <w14:ligatures w14:val="none"/>
          </w:rPr>
          <w:t>Resources to help recent wildfire victims</w:t>
        </w:r>
      </w:hyperlink>
    </w:p>
    <w:p w14:paraId="745A42D6" w14:textId="77777777" w:rsidR="00E53998" w:rsidRPr="00E53998" w:rsidRDefault="00000000" w:rsidP="00E53998">
      <w:pPr>
        <w:numPr>
          <w:ilvl w:val="1"/>
          <w:numId w:val="11"/>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44" w:history="1">
        <w:r w:rsidR="00E53998" w:rsidRPr="00E53998">
          <w:rPr>
            <w:rFonts w:ascii="Segoe UI" w:eastAsia="Times New Roman" w:hAnsi="Segoe UI" w:cs="Segoe UI"/>
            <w:color w:val="0000FF"/>
            <w:kern w:val="0"/>
            <w:sz w:val="30"/>
            <w:szCs w:val="30"/>
            <w:u w:val="single"/>
            <w14:ligatures w14:val="none"/>
          </w:rPr>
          <w:t>Top ten tips for wildfire claims</w:t>
        </w:r>
      </w:hyperlink>
    </w:p>
    <w:p w14:paraId="45C2F4A4" w14:textId="77777777" w:rsidR="00E53998" w:rsidRPr="00E53998" w:rsidRDefault="00000000" w:rsidP="00E53998">
      <w:pPr>
        <w:numPr>
          <w:ilvl w:val="1"/>
          <w:numId w:val="11"/>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45" w:history="1">
        <w:r w:rsidR="00E53998" w:rsidRPr="00E53998">
          <w:rPr>
            <w:rFonts w:ascii="Segoe UI" w:eastAsia="Times New Roman" w:hAnsi="Segoe UI" w:cs="Segoe UI"/>
            <w:color w:val="0000FF"/>
            <w:kern w:val="0"/>
            <w:sz w:val="30"/>
            <w:szCs w:val="30"/>
            <w:u w:val="single"/>
            <w14:ligatures w14:val="none"/>
          </w:rPr>
          <w:t>Working with contractors</w:t>
        </w:r>
      </w:hyperlink>
    </w:p>
    <w:p w14:paraId="63301CCE" w14:textId="77777777" w:rsidR="00E53998" w:rsidRPr="00E53998" w:rsidRDefault="00000000" w:rsidP="00E53998">
      <w:pPr>
        <w:numPr>
          <w:ilvl w:val="1"/>
          <w:numId w:val="11"/>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46" w:history="1">
        <w:r w:rsidR="00E53998" w:rsidRPr="00E53998">
          <w:rPr>
            <w:rFonts w:ascii="Segoe UI" w:eastAsia="Times New Roman" w:hAnsi="Segoe UI" w:cs="Segoe UI"/>
            <w:color w:val="0000FF"/>
            <w:kern w:val="0"/>
            <w:sz w:val="30"/>
            <w:szCs w:val="30"/>
            <w:u w:val="single"/>
            <w14:ligatures w14:val="none"/>
          </w:rPr>
          <w:t>Help with CalVet claims</w:t>
        </w:r>
      </w:hyperlink>
    </w:p>
    <w:p w14:paraId="47CDF3E3" w14:textId="77777777" w:rsidR="00E53998" w:rsidRPr="00E53998" w:rsidRDefault="00E53998" w:rsidP="00E53998">
      <w:pPr>
        <w:numPr>
          <w:ilvl w:val="1"/>
          <w:numId w:val="11"/>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On the phone: Call 1-800-927-4357 (HELP) or TTY: 1-800-482-4833 for assistance</w:t>
      </w:r>
    </w:p>
    <w:p w14:paraId="43121844" w14:textId="77777777" w:rsidR="00E53998" w:rsidRPr="00E53998" w:rsidRDefault="00E53998" w:rsidP="00E53998">
      <w:pPr>
        <w:numPr>
          <w:ilvl w:val="1"/>
          <w:numId w:val="11"/>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In-person: </w:t>
      </w:r>
      <w:hyperlink r:id="rId47" w:history="1">
        <w:r w:rsidRPr="00E53998">
          <w:rPr>
            <w:rFonts w:ascii="Segoe UI" w:eastAsia="Times New Roman" w:hAnsi="Segoe UI" w:cs="Segoe UI"/>
            <w:color w:val="0000FF"/>
            <w:kern w:val="0"/>
            <w:sz w:val="30"/>
            <w:szCs w:val="30"/>
            <w:u w:val="single"/>
            <w14:ligatures w14:val="none"/>
          </w:rPr>
          <w:t>insurance workshops</w:t>
        </w:r>
      </w:hyperlink>
      <w:r w:rsidRPr="00E53998">
        <w:rPr>
          <w:rFonts w:ascii="Segoe UI" w:eastAsia="Times New Roman" w:hAnsi="Segoe UI" w:cs="Segoe UI"/>
          <w:color w:val="3B3A48"/>
          <w:kern w:val="0"/>
          <w:sz w:val="30"/>
          <w:szCs w:val="30"/>
          <w14:ligatures w14:val="none"/>
        </w:rPr>
        <w:t> offered on the weekends of January 18 and January 25</w:t>
      </w:r>
    </w:p>
    <w:p w14:paraId="2839C983" w14:textId="77777777" w:rsidR="00E53998" w:rsidRPr="00E53998" w:rsidRDefault="00000000" w:rsidP="00E53998">
      <w:pPr>
        <w:spacing w:after="0" w:line="240" w:lineRule="auto"/>
        <w:rPr>
          <w:rFonts w:ascii="Segoe UI" w:eastAsia="Times New Roman" w:hAnsi="Segoe UI" w:cs="Segoe UI"/>
          <w:kern w:val="0"/>
          <w:sz w:val="30"/>
          <w:szCs w:val="30"/>
          <w14:ligatures w14:val="none"/>
        </w:rPr>
      </w:pPr>
      <w:r>
        <w:rPr>
          <w:rFonts w:ascii="Times New Roman" w:eastAsia="Times New Roman" w:hAnsi="Times New Roman" w:cs="Times New Roman"/>
          <w:kern w:val="0"/>
          <w:sz w:val="24"/>
          <w:szCs w:val="24"/>
          <w14:ligatures w14:val="none"/>
        </w:rPr>
        <w:pict w14:anchorId="0DA6950C">
          <v:rect id="_x0000_i1032" style="width:0;height:1.5pt" o:hralign="center" o:hrstd="t" o:hrnoshade="t" o:hr="t" fillcolor="#3b3a48" stroked="f"/>
        </w:pict>
      </w:r>
    </w:p>
    <w:p w14:paraId="4BF47424"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Employment</w:t>
      </w:r>
    </w:p>
    <w:p w14:paraId="7C1862D7" w14:textId="77777777" w:rsidR="00E53998" w:rsidRPr="00E53998" w:rsidRDefault="00E53998" w:rsidP="00E53998">
      <w:pPr>
        <w:shd w:val="clear" w:color="auto" w:fill="FFFFFF"/>
        <w:spacing w:before="100" w:beforeAutospacing="1" w:after="100" w:afterAutospacing="1" w:line="240" w:lineRule="auto"/>
        <w:outlineLvl w:val="3"/>
        <w:rPr>
          <w:rFonts w:ascii="Segoe UI" w:eastAsia="Times New Roman" w:hAnsi="Segoe UI" w:cs="Segoe UI"/>
          <w:b/>
          <w:bCs/>
          <w:color w:val="3B3A48"/>
          <w:kern w:val="0"/>
          <w:sz w:val="24"/>
          <w:szCs w:val="24"/>
          <w14:ligatures w14:val="none"/>
        </w:rPr>
      </w:pPr>
      <w:r w:rsidRPr="00E53998">
        <w:rPr>
          <w:rFonts w:ascii="Segoe UI" w:eastAsia="Times New Roman" w:hAnsi="Segoe UI" w:cs="Segoe UI"/>
          <w:b/>
          <w:bCs/>
          <w:color w:val="3B3A48"/>
          <w:kern w:val="0"/>
          <w:sz w:val="24"/>
          <w:szCs w:val="24"/>
          <w14:ligatures w14:val="none"/>
        </w:rPr>
        <w:t>If you can’t work</w:t>
      </w:r>
    </w:p>
    <w:p w14:paraId="4E94C32C"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You may not be able to work for many reasons. Here's how to receive wage replacement during this time. You may qualify for unemployment, disability, or Paid Family Leave benefits.</w:t>
      </w:r>
    </w:p>
    <w:p w14:paraId="3C104C92" w14:textId="77777777" w:rsidR="00E53998" w:rsidRPr="00E53998" w:rsidRDefault="00000000" w:rsidP="00E53998">
      <w:pPr>
        <w:numPr>
          <w:ilvl w:val="0"/>
          <w:numId w:val="12"/>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48" w:history="1">
        <w:r w:rsidR="00E53998" w:rsidRPr="00E53998">
          <w:rPr>
            <w:rFonts w:ascii="Segoe UI" w:eastAsia="Times New Roman" w:hAnsi="Segoe UI" w:cs="Segoe UI"/>
            <w:color w:val="0000FF"/>
            <w:kern w:val="0"/>
            <w:sz w:val="30"/>
            <w:szCs w:val="30"/>
            <w:u w:val="single"/>
            <w14:ligatures w14:val="none"/>
          </w:rPr>
          <w:t>Unemployment</w:t>
        </w:r>
      </w:hyperlink>
      <w:r w:rsidR="00E53998" w:rsidRPr="00E53998">
        <w:rPr>
          <w:rFonts w:ascii="Segoe UI" w:eastAsia="Times New Roman" w:hAnsi="Segoe UI" w:cs="Segoe UI"/>
          <w:color w:val="3B3A48"/>
          <w:kern w:val="0"/>
          <w:sz w:val="30"/>
          <w:szCs w:val="30"/>
          <w14:ligatures w14:val="none"/>
        </w:rPr>
        <w:br/>
        <w:t>Apply if you lost your job or can’t work due to the fires.</w:t>
      </w:r>
    </w:p>
    <w:p w14:paraId="585651DB" w14:textId="77777777" w:rsidR="00E53998" w:rsidRPr="00E53998" w:rsidRDefault="00000000" w:rsidP="00E53998">
      <w:pPr>
        <w:numPr>
          <w:ilvl w:val="0"/>
          <w:numId w:val="12"/>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49" w:history="1">
        <w:r w:rsidR="00E53998" w:rsidRPr="00E53998">
          <w:rPr>
            <w:rFonts w:ascii="Segoe UI" w:eastAsia="Times New Roman" w:hAnsi="Segoe UI" w:cs="Segoe UI"/>
            <w:color w:val="0000FF"/>
            <w:kern w:val="0"/>
            <w:sz w:val="30"/>
            <w:szCs w:val="30"/>
            <w:u w:val="single"/>
            <w14:ligatures w14:val="none"/>
          </w:rPr>
          <w:t>Disability</w:t>
        </w:r>
      </w:hyperlink>
      <w:r w:rsidR="00E53998" w:rsidRPr="00E53998">
        <w:rPr>
          <w:rFonts w:ascii="Segoe UI" w:eastAsia="Times New Roman" w:hAnsi="Segoe UI" w:cs="Segoe UI"/>
          <w:color w:val="3B3A48"/>
          <w:kern w:val="0"/>
          <w:sz w:val="30"/>
          <w:szCs w:val="30"/>
          <w14:ligatures w14:val="none"/>
        </w:rPr>
        <w:br/>
        <w:t>Apply if you were injured due to the fires and can’t work.</w:t>
      </w:r>
    </w:p>
    <w:p w14:paraId="028F3014" w14:textId="77777777" w:rsidR="00E53998" w:rsidRPr="00E53998" w:rsidRDefault="00000000" w:rsidP="00E53998">
      <w:pPr>
        <w:numPr>
          <w:ilvl w:val="0"/>
          <w:numId w:val="12"/>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50" w:history="1">
        <w:r w:rsidR="00E53998" w:rsidRPr="00E53998">
          <w:rPr>
            <w:rFonts w:ascii="Segoe UI" w:eastAsia="Times New Roman" w:hAnsi="Segoe UI" w:cs="Segoe UI"/>
            <w:color w:val="0000FF"/>
            <w:kern w:val="0"/>
            <w:sz w:val="30"/>
            <w:szCs w:val="30"/>
            <w:u w:val="single"/>
            <w14:ligatures w14:val="none"/>
          </w:rPr>
          <w:t>Paid Family Leave</w:t>
        </w:r>
      </w:hyperlink>
      <w:r w:rsidR="00E53998" w:rsidRPr="00E53998">
        <w:rPr>
          <w:rFonts w:ascii="Segoe UI" w:eastAsia="Times New Roman" w:hAnsi="Segoe UI" w:cs="Segoe UI"/>
          <w:color w:val="3B3A48"/>
          <w:kern w:val="0"/>
          <w:sz w:val="30"/>
          <w:szCs w:val="30"/>
          <w14:ligatures w14:val="none"/>
        </w:rPr>
        <w:br/>
        <w:t>Apply if you need time off to care for family and can’t work.</w:t>
      </w:r>
    </w:p>
    <w:p w14:paraId="4A3429DC"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Learn about </w:t>
      </w:r>
      <w:hyperlink r:id="rId51" w:history="1">
        <w:r w:rsidRPr="00E53998">
          <w:rPr>
            <w:rFonts w:ascii="Segoe UI" w:eastAsia="Times New Roman" w:hAnsi="Segoe UI" w:cs="Segoe UI"/>
            <w:color w:val="0000FF"/>
            <w:kern w:val="0"/>
            <w:sz w:val="30"/>
            <w:szCs w:val="30"/>
            <w:u w:val="single"/>
            <w14:ligatures w14:val="none"/>
          </w:rPr>
          <w:t>Disaster Unemployment Assistance</w:t>
        </w:r>
      </w:hyperlink>
      <w:r w:rsidRPr="00E53998">
        <w:rPr>
          <w:rFonts w:ascii="Segoe UI" w:eastAsia="Times New Roman" w:hAnsi="Segoe UI" w:cs="Segoe UI"/>
          <w:color w:val="3B3A48"/>
          <w:kern w:val="0"/>
          <w:sz w:val="30"/>
          <w:szCs w:val="30"/>
          <w14:ligatures w14:val="none"/>
        </w:rPr>
        <w:t> for the LA Fires.</w:t>
      </w:r>
    </w:p>
    <w:p w14:paraId="4E36B869" w14:textId="77777777" w:rsidR="00E53998" w:rsidRPr="00E53998" w:rsidRDefault="00E53998" w:rsidP="00E53998">
      <w:pPr>
        <w:shd w:val="clear" w:color="auto" w:fill="FFFFFF"/>
        <w:spacing w:before="100" w:beforeAutospacing="1" w:after="100" w:afterAutospacing="1" w:line="240" w:lineRule="auto"/>
        <w:outlineLvl w:val="3"/>
        <w:rPr>
          <w:rFonts w:ascii="Segoe UI" w:eastAsia="Times New Roman" w:hAnsi="Segoe UI" w:cs="Segoe UI"/>
          <w:b/>
          <w:bCs/>
          <w:color w:val="3B3A48"/>
          <w:kern w:val="0"/>
          <w:sz w:val="24"/>
          <w:szCs w:val="24"/>
          <w14:ligatures w14:val="none"/>
        </w:rPr>
      </w:pPr>
      <w:r w:rsidRPr="00E53998">
        <w:rPr>
          <w:rFonts w:ascii="Segoe UI" w:eastAsia="Times New Roman" w:hAnsi="Segoe UI" w:cs="Segoe UI"/>
          <w:b/>
          <w:bCs/>
          <w:color w:val="3B3A48"/>
          <w:kern w:val="0"/>
          <w:sz w:val="24"/>
          <w:szCs w:val="24"/>
          <w14:ligatures w14:val="none"/>
        </w:rPr>
        <w:t>If you’re looking for new work</w:t>
      </w:r>
    </w:p>
    <w:p w14:paraId="244D7CAC"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Learn about resources to assist you in finding employment after the wildfire. You may qualify for job placement services, training programs, or other support through the EDD.</w:t>
      </w:r>
    </w:p>
    <w:p w14:paraId="4BB494DF" w14:textId="77777777" w:rsidR="00E53998" w:rsidRPr="00E53998" w:rsidRDefault="00000000" w:rsidP="00E53998">
      <w:pPr>
        <w:numPr>
          <w:ilvl w:val="0"/>
          <w:numId w:val="13"/>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52" w:history="1">
        <w:r w:rsidR="00E53998" w:rsidRPr="00E53998">
          <w:rPr>
            <w:rFonts w:ascii="Segoe UI" w:eastAsia="Times New Roman" w:hAnsi="Segoe UI" w:cs="Segoe UI"/>
            <w:color w:val="0000FF"/>
            <w:kern w:val="0"/>
            <w:sz w:val="30"/>
            <w:szCs w:val="30"/>
            <w:u w:val="single"/>
            <w14:ligatures w14:val="none"/>
          </w:rPr>
          <w:t>CalJOBS</w:t>
        </w:r>
      </w:hyperlink>
      <w:r w:rsidR="00E53998" w:rsidRPr="00E53998">
        <w:rPr>
          <w:rFonts w:ascii="Segoe UI" w:eastAsia="Times New Roman" w:hAnsi="Segoe UI" w:cs="Segoe UI"/>
          <w:color w:val="3B3A48"/>
          <w:kern w:val="0"/>
          <w:sz w:val="30"/>
          <w:szCs w:val="30"/>
          <w14:ligatures w14:val="none"/>
        </w:rPr>
        <w:br/>
        <w:t>Apply for a new job on California’s online job exchange system</w:t>
      </w:r>
    </w:p>
    <w:p w14:paraId="69C0064D" w14:textId="77777777" w:rsidR="00E53998" w:rsidRPr="00E53998" w:rsidRDefault="00000000" w:rsidP="00E53998">
      <w:pPr>
        <w:numPr>
          <w:ilvl w:val="0"/>
          <w:numId w:val="13"/>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53" w:history="1">
        <w:r w:rsidR="00E53998" w:rsidRPr="00E53998">
          <w:rPr>
            <w:rFonts w:ascii="Segoe UI" w:eastAsia="Times New Roman" w:hAnsi="Segoe UI" w:cs="Segoe UI"/>
            <w:color w:val="0000FF"/>
            <w:kern w:val="0"/>
            <w:sz w:val="30"/>
            <w:szCs w:val="30"/>
            <w:u w:val="single"/>
            <w14:ligatures w14:val="none"/>
          </w:rPr>
          <w:t>Jobs and training </w:t>
        </w:r>
      </w:hyperlink>
      <w:r w:rsidR="00E53998" w:rsidRPr="00E53998">
        <w:rPr>
          <w:rFonts w:ascii="Segoe UI" w:eastAsia="Times New Roman" w:hAnsi="Segoe UI" w:cs="Segoe UI"/>
          <w:color w:val="3B3A48"/>
          <w:kern w:val="0"/>
          <w:sz w:val="30"/>
          <w:szCs w:val="30"/>
          <w14:ligatures w14:val="none"/>
        </w:rPr>
        <w:br/>
        <w:t>General support, referrals, and training to find a new job in California</w:t>
      </w:r>
    </w:p>
    <w:p w14:paraId="06BEA945" w14:textId="77777777" w:rsidR="00E53998" w:rsidRPr="00E53998" w:rsidRDefault="00E53998" w:rsidP="00E53998">
      <w:pP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E53998">
        <w:rPr>
          <w:rFonts w:ascii="Segoe UI" w:eastAsia="Times New Roman" w:hAnsi="Segoe UI" w:cs="Segoe UI"/>
          <w:b/>
          <w:bCs/>
          <w:kern w:val="0"/>
          <w:sz w:val="36"/>
          <w:szCs w:val="36"/>
          <w14:ligatures w14:val="none"/>
        </w:rPr>
        <w:t>Taxes for individuals</w:t>
      </w:r>
    </w:p>
    <w:p w14:paraId="5B7061C1"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Income taxes</w:t>
      </w:r>
    </w:p>
    <w:p w14:paraId="016310F8"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Individuals in Los Angeles County impacted by these fires: you may qualify for a postponement to file, and pay taxes until October 15, 2025.</w:t>
      </w:r>
    </w:p>
    <w:p w14:paraId="508EA421" w14:textId="77777777" w:rsidR="00E53998" w:rsidRPr="00E53998" w:rsidRDefault="00000000" w:rsidP="00E53998">
      <w:pPr>
        <w:numPr>
          <w:ilvl w:val="0"/>
          <w:numId w:val="14"/>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54" w:history="1">
        <w:r w:rsidR="00E53998" w:rsidRPr="00E53998">
          <w:rPr>
            <w:rFonts w:ascii="Segoe UI" w:eastAsia="Times New Roman" w:hAnsi="Segoe UI" w:cs="Segoe UI"/>
            <w:color w:val="0000FF"/>
            <w:kern w:val="0"/>
            <w:sz w:val="30"/>
            <w:szCs w:val="30"/>
            <w:u w:val="single"/>
            <w14:ligatures w14:val="none"/>
          </w:rPr>
          <w:t>Los Angeles County fires - 2024 taxable year disaster</w:t>
        </w:r>
      </w:hyperlink>
    </w:p>
    <w:p w14:paraId="0B3B5C03"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Property taxes</w:t>
      </w:r>
    </w:p>
    <w:p w14:paraId="7F458BBE"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State </w:t>
      </w:r>
      <w:hyperlink r:id="rId55" w:history="1">
        <w:r w:rsidRPr="00E53998">
          <w:rPr>
            <w:rFonts w:ascii="Segoe UI" w:eastAsia="Times New Roman" w:hAnsi="Segoe UI" w:cs="Segoe UI"/>
            <w:color w:val="0000FF"/>
            <w:kern w:val="0"/>
            <w:sz w:val="30"/>
            <w:szCs w:val="30"/>
            <w:u w:val="single"/>
            <w14:ligatures w14:val="none"/>
          </w:rPr>
          <w:t>property tax deadline extended</w:t>
        </w:r>
      </w:hyperlink>
      <w:r w:rsidRPr="00E53998">
        <w:rPr>
          <w:rFonts w:ascii="Segoe UI" w:eastAsia="Times New Roman" w:hAnsi="Segoe UI" w:cs="Segoe UI"/>
          <w:color w:val="3B3A48"/>
          <w:kern w:val="0"/>
          <w:sz w:val="30"/>
          <w:szCs w:val="30"/>
          <w14:ligatures w14:val="none"/>
        </w:rPr>
        <w:t> for people that live in communities impacted by the LA fires.</w:t>
      </w:r>
    </w:p>
    <w:p w14:paraId="2A0F021E" w14:textId="77777777" w:rsidR="00E53998" w:rsidRPr="00E53998" w:rsidRDefault="00E53998" w:rsidP="00E53998">
      <w:pPr>
        <w:numPr>
          <w:ilvl w:val="0"/>
          <w:numId w:val="15"/>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Apply for property tax reassessment with the </w:t>
      </w:r>
      <w:hyperlink r:id="rId56" w:history="1">
        <w:r w:rsidRPr="00E53998">
          <w:rPr>
            <w:rFonts w:ascii="Segoe UI" w:eastAsia="Times New Roman" w:hAnsi="Segoe UI" w:cs="Segoe UI"/>
            <w:color w:val="0000FF"/>
            <w:kern w:val="0"/>
            <w:sz w:val="30"/>
            <w:szCs w:val="30"/>
            <w:u w:val="single"/>
            <w14:ligatures w14:val="none"/>
          </w:rPr>
          <w:t>Los Angeles County Assessor</w:t>
        </w:r>
      </w:hyperlink>
    </w:p>
    <w:p w14:paraId="1CD109C0" w14:textId="77777777" w:rsidR="00E53998" w:rsidRPr="00E53998" w:rsidRDefault="00E53998" w:rsidP="00E53998">
      <w:pP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E53998">
        <w:rPr>
          <w:rFonts w:ascii="Segoe UI" w:eastAsia="Times New Roman" w:hAnsi="Segoe UI" w:cs="Segoe UI"/>
          <w:b/>
          <w:bCs/>
          <w:kern w:val="0"/>
          <w:sz w:val="36"/>
          <w:szCs w:val="36"/>
          <w14:ligatures w14:val="none"/>
        </w:rPr>
        <w:t>For small businesses</w:t>
      </w:r>
    </w:p>
    <w:p w14:paraId="1A6FBDDB"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Find support and assistance for local business recovery</w:t>
      </w:r>
    </w:p>
    <w:p w14:paraId="4BD32963" w14:textId="77777777" w:rsidR="00E53998" w:rsidRPr="00E53998" w:rsidRDefault="00000000" w:rsidP="00E53998">
      <w:pPr>
        <w:numPr>
          <w:ilvl w:val="0"/>
          <w:numId w:val="16"/>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57" w:history="1">
        <w:r w:rsidR="00E53998" w:rsidRPr="00E53998">
          <w:rPr>
            <w:rFonts w:ascii="Segoe UI" w:eastAsia="Times New Roman" w:hAnsi="Segoe UI" w:cs="Segoe UI"/>
            <w:color w:val="0000FF"/>
            <w:kern w:val="0"/>
            <w:sz w:val="30"/>
            <w:szCs w:val="30"/>
            <w:u w:val="single"/>
            <w14:ligatures w14:val="none"/>
          </w:rPr>
          <w:t>Small business support</w:t>
        </w:r>
      </w:hyperlink>
      <w:r w:rsidR="00E53998" w:rsidRPr="00E53998">
        <w:rPr>
          <w:rFonts w:ascii="Segoe UI" w:eastAsia="Times New Roman" w:hAnsi="Segoe UI" w:cs="Segoe UI"/>
          <w:color w:val="3B3A48"/>
          <w:kern w:val="0"/>
          <w:sz w:val="30"/>
          <w:szCs w:val="30"/>
          <w14:ligatures w14:val="none"/>
        </w:rPr>
        <w:br/>
        <w:t>The Small Business Administration (SBA) provides a variety of resources to help small businesses and entrepreneurs including financing, training, and advocacy.</w:t>
      </w:r>
    </w:p>
    <w:p w14:paraId="7EE7A8F5" w14:textId="77777777" w:rsidR="00E53998" w:rsidRPr="00E53998" w:rsidRDefault="00000000" w:rsidP="00E53998">
      <w:pPr>
        <w:numPr>
          <w:ilvl w:val="0"/>
          <w:numId w:val="16"/>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58" w:history="1">
        <w:r w:rsidR="00E53998" w:rsidRPr="00E53998">
          <w:rPr>
            <w:rFonts w:ascii="Segoe UI" w:eastAsia="Times New Roman" w:hAnsi="Segoe UI" w:cs="Segoe UI"/>
            <w:color w:val="0000FF"/>
            <w:kern w:val="0"/>
            <w:sz w:val="30"/>
            <w:szCs w:val="30"/>
            <w:u w:val="single"/>
            <w14:ligatures w14:val="none"/>
          </w:rPr>
          <w:t>Apply for emergency and disaster assistance for employers</w:t>
        </w:r>
      </w:hyperlink>
      <w:r w:rsidR="00E53998" w:rsidRPr="00E53998">
        <w:rPr>
          <w:rFonts w:ascii="Segoe UI" w:eastAsia="Times New Roman" w:hAnsi="Segoe UI" w:cs="Segoe UI"/>
          <w:color w:val="3B3A48"/>
          <w:kern w:val="0"/>
          <w:sz w:val="30"/>
          <w:szCs w:val="30"/>
          <w14:ligatures w14:val="none"/>
        </w:rPr>
        <w:br/>
        <w:t>The Employment Development Department (EDD) offers services to support employers impacted by disasters including disaster relief payments, request an extension for payment and payroll reports.</w:t>
      </w:r>
    </w:p>
    <w:p w14:paraId="1849B1B9"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lastRenderedPageBreak/>
        <w:t>Taxes for businesses</w:t>
      </w:r>
    </w:p>
    <w:p w14:paraId="5E33BD47"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b/>
          <w:bCs/>
          <w:color w:val="3B3A48"/>
          <w:kern w:val="0"/>
          <w:sz w:val="30"/>
          <w:szCs w:val="30"/>
          <w14:ligatures w14:val="none"/>
        </w:rPr>
        <w:t>Business income taxes</w:t>
      </w:r>
      <w:r w:rsidRPr="00E53998">
        <w:rPr>
          <w:rFonts w:ascii="Segoe UI" w:eastAsia="Times New Roman" w:hAnsi="Segoe UI" w:cs="Segoe UI"/>
          <w:color w:val="3B3A48"/>
          <w:kern w:val="0"/>
          <w:sz w:val="30"/>
          <w:szCs w:val="30"/>
          <w14:ligatures w14:val="none"/>
        </w:rPr>
        <w:t> (Franchise Tax Board)</w:t>
      </w:r>
    </w:p>
    <w:p w14:paraId="01F13A0B"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Businesses impacted by the wildfires qualify for a postponement to file and pay income taxes until October 15, 2025. Only Los Angeles County was granted postponement. If the principal place of business is outside of Los Angeles County, you must file and pay by the normal due dates.</w:t>
      </w:r>
    </w:p>
    <w:p w14:paraId="1E4C6508" w14:textId="77777777" w:rsidR="00E53998" w:rsidRPr="00E53998" w:rsidRDefault="00000000" w:rsidP="00E53998">
      <w:pPr>
        <w:numPr>
          <w:ilvl w:val="0"/>
          <w:numId w:val="17"/>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59" w:history="1">
        <w:r w:rsidR="00E53998" w:rsidRPr="00E53998">
          <w:rPr>
            <w:rFonts w:ascii="Segoe UI" w:eastAsia="Times New Roman" w:hAnsi="Segoe UI" w:cs="Segoe UI"/>
            <w:color w:val="0000FF"/>
            <w:kern w:val="0"/>
            <w:sz w:val="30"/>
            <w:szCs w:val="30"/>
            <w:u w:val="single"/>
            <w14:ligatures w14:val="none"/>
          </w:rPr>
          <w:t>Los Angeles County fires - 2024 taxable year disaster</w:t>
        </w:r>
      </w:hyperlink>
    </w:p>
    <w:p w14:paraId="73CC9DC0"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b/>
          <w:bCs/>
          <w:color w:val="3B3A48"/>
          <w:kern w:val="0"/>
          <w:sz w:val="30"/>
          <w:szCs w:val="30"/>
          <w14:ligatures w14:val="none"/>
        </w:rPr>
        <w:t>Emergency sales tax or fee relief</w:t>
      </w:r>
      <w:r w:rsidRPr="00E53998">
        <w:rPr>
          <w:rFonts w:ascii="Segoe UI" w:eastAsia="Times New Roman" w:hAnsi="Segoe UI" w:cs="Segoe UI"/>
          <w:color w:val="3B3A48"/>
          <w:kern w:val="0"/>
          <w:sz w:val="30"/>
          <w:szCs w:val="30"/>
          <w14:ligatures w14:val="none"/>
        </w:rPr>
        <w:t> (CA Department of Tax and Fee Administration)</w:t>
      </w:r>
    </w:p>
    <w:p w14:paraId="0BCCC84A"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Get relief from penalty, collection cost, and interest. You can also get copies of tax records and up to a 3- month filing extension on your tax returns.</w:t>
      </w:r>
    </w:p>
    <w:p w14:paraId="4A2C63F9" w14:textId="77777777" w:rsidR="00E53998" w:rsidRPr="00E53998" w:rsidRDefault="00000000" w:rsidP="00E53998">
      <w:pPr>
        <w:numPr>
          <w:ilvl w:val="0"/>
          <w:numId w:val="18"/>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hyperlink r:id="rId60" w:history="1">
        <w:r w:rsidR="00E53998" w:rsidRPr="00E53998">
          <w:rPr>
            <w:rFonts w:ascii="Segoe UI" w:eastAsia="Times New Roman" w:hAnsi="Segoe UI" w:cs="Segoe UI"/>
            <w:color w:val="0000FF"/>
            <w:kern w:val="0"/>
            <w:sz w:val="30"/>
            <w:szCs w:val="30"/>
            <w:u w:val="single"/>
            <w14:ligatures w14:val="none"/>
          </w:rPr>
          <w:t>Apply for emergency tax relief</w:t>
        </w:r>
      </w:hyperlink>
    </w:p>
    <w:p w14:paraId="3C7B1AB8"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Avoiding scams</w:t>
      </w:r>
    </w:p>
    <w:p w14:paraId="59BCD17F" w14:textId="77777777" w:rsidR="00E53998" w:rsidRPr="00E53998" w:rsidRDefault="00000000"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hyperlink r:id="rId61" w:history="1">
        <w:r w:rsidR="00E53998" w:rsidRPr="00E53998">
          <w:rPr>
            <w:rFonts w:ascii="Segoe UI" w:eastAsia="Times New Roman" w:hAnsi="Segoe UI" w:cs="Segoe UI"/>
            <w:color w:val="0000FF"/>
            <w:kern w:val="0"/>
            <w:sz w:val="30"/>
            <w:szCs w:val="30"/>
            <w:u w:val="single"/>
            <w14:ligatures w14:val="none"/>
          </w:rPr>
          <w:t>Consumer protections against price gouging</w:t>
        </w:r>
      </w:hyperlink>
      <w:r w:rsidR="00E53998" w:rsidRPr="00E53998">
        <w:rPr>
          <w:rFonts w:ascii="Segoe UI" w:eastAsia="Times New Roman" w:hAnsi="Segoe UI" w:cs="Segoe UI"/>
          <w:color w:val="3B3A48"/>
          <w:kern w:val="0"/>
          <w:sz w:val="30"/>
          <w:szCs w:val="30"/>
          <w14:ligatures w14:val="none"/>
        </w:rPr>
        <w:t> from the Office of Attorney General</w:t>
      </w:r>
    </w:p>
    <w:p w14:paraId="3BBDC802" w14:textId="77777777" w:rsidR="00E53998" w:rsidRPr="00E53998" w:rsidRDefault="00000000" w:rsidP="00E53998">
      <w:pPr>
        <w:spacing w:after="0" w:line="240" w:lineRule="auto"/>
        <w:rPr>
          <w:rFonts w:ascii="Segoe UI" w:eastAsia="Times New Roman" w:hAnsi="Segoe UI" w:cs="Segoe UI"/>
          <w:kern w:val="0"/>
          <w:sz w:val="30"/>
          <w:szCs w:val="30"/>
          <w14:ligatures w14:val="none"/>
        </w:rPr>
      </w:pPr>
      <w:r>
        <w:rPr>
          <w:rFonts w:ascii="Times New Roman" w:eastAsia="Times New Roman" w:hAnsi="Times New Roman" w:cs="Times New Roman"/>
          <w:kern w:val="0"/>
          <w:sz w:val="24"/>
          <w:szCs w:val="24"/>
          <w14:ligatures w14:val="none"/>
        </w:rPr>
        <w:pict w14:anchorId="499B991A">
          <v:rect id="_x0000_i1033" style="width:0;height:1.5pt" o:hralign="center" o:hrstd="t" o:hrnoshade="t" o:hr="t" fillcolor="#3b3a48" stroked="f"/>
        </w:pict>
      </w:r>
    </w:p>
    <w:p w14:paraId="7AAECA84"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How you can help</w:t>
      </w:r>
    </w:p>
    <w:p w14:paraId="1E9C2955"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Thank you for donating your time or money. When deciding how to help, rely on trusted sources and beware of scams.</w:t>
      </w:r>
    </w:p>
    <w:p w14:paraId="67EA73A0"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Volunteer opportunities: </w:t>
      </w:r>
      <w:hyperlink r:id="rId62" w:history="1">
        <w:r w:rsidRPr="00E53998">
          <w:rPr>
            <w:rFonts w:ascii="Segoe UI" w:eastAsia="Times New Roman" w:hAnsi="Segoe UI" w:cs="Segoe UI"/>
            <w:color w:val="0000FF"/>
            <w:kern w:val="0"/>
            <w:sz w:val="30"/>
            <w:szCs w:val="30"/>
            <w:u w:val="single"/>
            <w14:ligatures w14:val="none"/>
          </w:rPr>
          <w:t>California Volunteers</w:t>
        </w:r>
      </w:hyperlink>
    </w:p>
    <w:p w14:paraId="2862A17C"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Safe ways to donate: </w:t>
      </w:r>
      <w:hyperlink r:id="rId63" w:history="1">
        <w:r w:rsidRPr="00E53998">
          <w:rPr>
            <w:rFonts w:ascii="Segoe UI" w:eastAsia="Times New Roman" w:hAnsi="Segoe UI" w:cs="Segoe UI"/>
            <w:color w:val="0000FF"/>
            <w:kern w:val="0"/>
            <w:sz w:val="30"/>
            <w:szCs w:val="30"/>
            <w:u w:val="single"/>
            <w14:ligatures w14:val="none"/>
          </w:rPr>
          <w:t>Philanthropy California</w:t>
        </w:r>
      </w:hyperlink>
    </w:p>
    <w:p w14:paraId="6AD9DC26" w14:textId="77777777" w:rsidR="00E53998" w:rsidRPr="00E53998" w:rsidRDefault="00000000" w:rsidP="00E53998">
      <w:pPr>
        <w:spacing w:after="0" w:line="240" w:lineRule="auto"/>
        <w:rPr>
          <w:rFonts w:ascii="Segoe UI" w:eastAsia="Times New Roman" w:hAnsi="Segoe UI" w:cs="Segoe UI"/>
          <w:kern w:val="0"/>
          <w:sz w:val="30"/>
          <w:szCs w:val="30"/>
          <w14:ligatures w14:val="none"/>
        </w:rPr>
      </w:pPr>
      <w:r>
        <w:rPr>
          <w:rFonts w:ascii="Times New Roman" w:eastAsia="Times New Roman" w:hAnsi="Times New Roman" w:cs="Times New Roman"/>
          <w:kern w:val="0"/>
          <w:sz w:val="24"/>
          <w:szCs w:val="24"/>
          <w14:ligatures w14:val="none"/>
        </w:rPr>
        <w:lastRenderedPageBreak/>
        <w:pict w14:anchorId="714D45C9">
          <v:rect id="_x0000_i1034" style="width:0;height:1.5pt" o:hralign="center" o:hrstd="t" o:hrnoshade="t" o:hr="t" fillcolor="#3b3a48" stroked="f"/>
        </w:pict>
      </w:r>
    </w:p>
    <w:p w14:paraId="42DF904C" w14:textId="77777777" w:rsidR="00E53998" w:rsidRPr="00E53998" w:rsidRDefault="00E53998" w:rsidP="00E53998">
      <w:pPr>
        <w:shd w:val="clear" w:color="auto" w:fill="FFFFFF"/>
        <w:spacing w:before="100" w:beforeAutospacing="1" w:after="100" w:afterAutospacing="1" w:line="240" w:lineRule="auto"/>
        <w:outlineLvl w:val="2"/>
        <w:rPr>
          <w:rFonts w:ascii="Segoe UI" w:eastAsia="Times New Roman" w:hAnsi="Segoe UI" w:cs="Segoe UI"/>
          <w:b/>
          <w:bCs/>
          <w:color w:val="3B3A48"/>
          <w:kern w:val="0"/>
          <w:sz w:val="27"/>
          <w:szCs w:val="27"/>
          <w14:ligatures w14:val="none"/>
        </w:rPr>
      </w:pPr>
      <w:r w:rsidRPr="00E53998">
        <w:rPr>
          <w:rFonts w:ascii="Segoe UI" w:eastAsia="Times New Roman" w:hAnsi="Segoe UI" w:cs="Segoe UI"/>
          <w:b/>
          <w:bCs/>
          <w:color w:val="3B3A48"/>
          <w:kern w:val="0"/>
          <w:sz w:val="27"/>
          <w:szCs w:val="27"/>
          <w14:ligatures w14:val="none"/>
        </w:rPr>
        <w:t>Major Disaster Declaration</w:t>
      </w:r>
    </w:p>
    <w:p w14:paraId="15AF7C11"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On January 8, California got a </w:t>
      </w:r>
      <w:hyperlink r:id="rId64" w:history="1">
        <w:r w:rsidRPr="00E53998">
          <w:rPr>
            <w:rFonts w:ascii="Segoe UI" w:eastAsia="Times New Roman" w:hAnsi="Segoe UI" w:cs="Segoe UI"/>
            <w:color w:val="0000FF"/>
            <w:kern w:val="0"/>
            <w:sz w:val="30"/>
            <w:szCs w:val="30"/>
            <w:u w:val="single"/>
            <w14:ligatures w14:val="none"/>
          </w:rPr>
          <w:t>Major Disaster Declaration</w:t>
        </w:r>
      </w:hyperlink>
      <w:r w:rsidRPr="00E53998">
        <w:rPr>
          <w:rFonts w:ascii="Segoe UI" w:eastAsia="Times New Roman" w:hAnsi="Segoe UI" w:cs="Segoe UI"/>
          <w:color w:val="3B3A48"/>
          <w:kern w:val="0"/>
          <w:sz w:val="30"/>
          <w:szCs w:val="30"/>
          <w14:ligatures w14:val="none"/>
        </w:rPr>
        <w:t> for the California wildfires. This lets federal agencies give aid and resources for recovery in the affected areas.</w:t>
      </w:r>
    </w:p>
    <w:p w14:paraId="08376475" w14:textId="77777777" w:rsidR="00E53998" w:rsidRPr="00E53998" w:rsidRDefault="00E53998" w:rsidP="00E53998">
      <w:pPr>
        <w:shd w:val="clear" w:color="auto" w:fill="FFFFFF"/>
        <w:spacing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Through this declaration from President Biden, California gets assistance for:</w:t>
      </w:r>
    </w:p>
    <w:p w14:paraId="50158C88" w14:textId="77777777" w:rsidR="00E53998" w:rsidRPr="00E53998" w:rsidRDefault="00E53998" w:rsidP="00E53998">
      <w:pPr>
        <w:numPr>
          <w:ilvl w:val="0"/>
          <w:numId w:val="19"/>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individuals,</w:t>
      </w:r>
    </w:p>
    <w:p w14:paraId="65BD27CD" w14:textId="77777777" w:rsidR="00E53998" w:rsidRPr="00E53998" w:rsidRDefault="00E53998" w:rsidP="00E53998">
      <w:pPr>
        <w:numPr>
          <w:ilvl w:val="0"/>
          <w:numId w:val="19"/>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the public, and</w:t>
      </w:r>
    </w:p>
    <w:p w14:paraId="24ACE0FB" w14:textId="77777777" w:rsidR="00E53998" w:rsidRPr="00E53998" w:rsidRDefault="00E53998" w:rsidP="00E53998">
      <w:pPr>
        <w:numPr>
          <w:ilvl w:val="0"/>
          <w:numId w:val="19"/>
        </w:numPr>
        <w:shd w:val="clear" w:color="auto" w:fill="FFFFFF"/>
        <w:spacing w:before="100" w:beforeAutospacing="1" w:after="100" w:afterAutospacing="1" w:line="240" w:lineRule="auto"/>
        <w:rPr>
          <w:rFonts w:ascii="Segoe UI" w:eastAsia="Times New Roman" w:hAnsi="Segoe UI" w:cs="Segoe UI"/>
          <w:color w:val="3B3A48"/>
          <w:kern w:val="0"/>
          <w:sz w:val="30"/>
          <w:szCs w:val="30"/>
          <w14:ligatures w14:val="none"/>
        </w:rPr>
      </w:pPr>
      <w:r w:rsidRPr="00E53998">
        <w:rPr>
          <w:rFonts w:ascii="Segoe UI" w:eastAsia="Times New Roman" w:hAnsi="Segoe UI" w:cs="Segoe UI"/>
          <w:color w:val="3B3A48"/>
          <w:kern w:val="0"/>
          <w:sz w:val="30"/>
          <w:szCs w:val="30"/>
          <w14:ligatures w14:val="none"/>
        </w:rPr>
        <w:t>small businesses.</w:t>
      </w:r>
    </w:p>
    <w:p w14:paraId="0D738220" w14:textId="77777777" w:rsidR="00E53998" w:rsidRPr="00E53998" w:rsidRDefault="00E53998" w:rsidP="00E53998">
      <w:pPr>
        <w:rPr>
          <w:rFonts w:ascii="Arial" w:hAnsi="Arial" w:cs="Arial"/>
          <w:sz w:val="24"/>
          <w:szCs w:val="24"/>
        </w:rPr>
      </w:pPr>
    </w:p>
    <w:sectPr w:rsidR="00E53998" w:rsidRPr="00E53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ar(--bs-btn-font-famil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970"/>
    <w:multiLevelType w:val="multilevel"/>
    <w:tmpl w:val="2102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C1ACF"/>
    <w:multiLevelType w:val="multilevel"/>
    <w:tmpl w:val="4E1E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157FC"/>
    <w:multiLevelType w:val="multilevel"/>
    <w:tmpl w:val="4322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36149"/>
    <w:multiLevelType w:val="multilevel"/>
    <w:tmpl w:val="F68E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86D27"/>
    <w:multiLevelType w:val="multilevel"/>
    <w:tmpl w:val="9BB6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A22B1"/>
    <w:multiLevelType w:val="multilevel"/>
    <w:tmpl w:val="0DC2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A3CB8"/>
    <w:multiLevelType w:val="multilevel"/>
    <w:tmpl w:val="57DE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B3D2F"/>
    <w:multiLevelType w:val="multilevel"/>
    <w:tmpl w:val="E3B8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7454A6"/>
    <w:multiLevelType w:val="multilevel"/>
    <w:tmpl w:val="554A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A41F6"/>
    <w:multiLevelType w:val="multilevel"/>
    <w:tmpl w:val="5CE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13819"/>
    <w:multiLevelType w:val="multilevel"/>
    <w:tmpl w:val="C36E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544814"/>
    <w:multiLevelType w:val="multilevel"/>
    <w:tmpl w:val="E5741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A2029"/>
    <w:multiLevelType w:val="multilevel"/>
    <w:tmpl w:val="FD9E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03491"/>
    <w:multiLevelType w:val="multilevel"/>
    <w:tmpl w:val="BF76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BD440A"/>
    <w:multiLevelType w:val="multilevel"/>
    <w:tmpl w:val="0160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FF148E"/>
    <w:multiLevelType w:val="multilevel"/>
    <w:tmpl w:val="6736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8954B3"/>
    <w:multiLevelType w:val="multilevel"/>
    <w:tmpl w:val="3A56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087AFC"/>
    <w:multiLevelType w:val="multilevel"/>
    <w:tmpl w:val="F6FA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0A0704"/>
    <w:multiLevelType w:val="multilevel"/>
    <w:tmpl w:val="AF141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269281">
    <w:abstractNumId w:val="13"/>
  </w:num>
  <w:num w:numId="2" w16cid:durableId="1134978882">
    <w:abstractNumId w:val="6"/>
  </w:num>
  <w:num w:numId="3" w16cid:durableId="612639268">
    <w:abstractNumId w:val="2"/>
  </w:num>
  <w:num w:numId="4" w16cid:durableId="1611544937">
    <w:abstractNumId w:val="0"/>
  </w:num>
  <w:num w:numId="5" w16cid:durableId="1168865525">
    <w:abstractNumId w:val="5"/>
  </w:num>
  <w:num w:numId="6" w16cid:durableId="1034504490">
    <w:abstractNumId w:val="16"/>
  </w:num>
  <w:num w:numId="7" w16cid:durableId="1959407760">
    <w:abstractNumId w:val="15"/>
  </w:num>
  <w:num w:numId="8" w16cid:durableId="1849514416">
    <w:abstractNumId w:val="8"/>
  </w:num>
  <w:num w:numId="9" w16cid:durableId="1397819360">
    <w:abstractNumId w:val="9"/>
  </w:num>
  <w:num w:numId="10" w16cid:durableId="963848933">
    <w:abstractNumId w:val="18"/>
  </w:num>
  <w:num w:numId="11" w16cid:durableId="1184126606">
    <w:abstractNumId w:val="11"/>
  </w:num>
  <w:num w:numId="12" w16cid:durableId="1685133737">
    <w:abstractNumId w:val="14"/>
  </w:num>
  <w:num w:numId="13" w16cid:durableId="840462574">
    <w:abstractNumId w:val="3"/>
  </w:num>
  <w:num w:numId="14" w16cid:durableId="141116526">
    <w:abstractNumId w:val="4"/>
  </w:num>
  <w:num w:numId="15" w16cid:durableId="1849515772">
    <w:abstractNumId w:val="1"/>
  </w:num>
  <w:num w:numId="16" w16cid:durableId="1936328675">
    <w:abstractNumId w:val="7"/>
  </w:num>
  <w:num w:numId="17" w16cid:durableId="961035683">
    <w:abstractNumId w:val="10"/>
  </w:num>
  <w:num w:numId="18" w16cid:durableId="1910918184">
    <w:abstractNumId w:val="12"/>
  </w:num>
  <w:num w:numId="19" w16cid:durableId="431464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98"/>
    <w:rsid w:val="001F388F"/>
    <w:rsid w:val="00497578"/>
    <w:rsid w:val="00526E31"/>
    <w:rsid w:val="00924CB2"/>
    <w:rsid w:val="00A558C2"/>
    <w:rsid w:val="00B343DE"/>
    <w:rsid w:val="00E11E48"/>
    <w:rsid w:val="00E53998"/>
    <w:rsid w:val="00EA4506"/>
    <w:rsid w:val="00F9557C"/>
    <w:rsid w:val="00FB0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1F9B"/>
  <w15:chartTrackingRefBased/>
  <w15:docId w15:val="{1CA3D068-D1A4-42FB-BAD0-50ECF0D2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53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53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998"/>
    <w:rPr>
      <w:rFonts w:eastAsiaTheme="majorEastAsia" w:cstheme="majorBidi"/>
      <w:color w:val="272727" w:themeColor="text1" w:themeTint="D8"/>
    </w:rPr>
  </w:style>
  <w:style w:type="paragraph" w:styleId="Title">
    <w:name w:val="Title"/>
    <w:basedOn w:val="Normal"/>
    <w:next w:val="Normal"/>
    <w:link w:val="TitleChar"/>
    <w:uiPriority w:val="10"/>
    <w:qFormat/>
    <w:rsid w:val="00E53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998"/>
    <w:pPr>
      <w:spacing w:before="160"/>
      <w:jc w:val="center"/>
    </w:pPr>
    <w:rPr>
      <w:i/>
      <w:iCs/>
      <w:color w:val="404040" w:themeColor="text1" w:themeTint="BF"/>
    </w:rPr>
  </w:style>
  <w:style w:type="character" w:customStyle="1" w:styleId="QuoteChar">
    <w:name w:val="Quote Char"/>
    <w:basedOn w:val="DefaultParagraphFont"/>
    <w:link w:val="Quote"/>
    <w:uiPriority w:val="29"/>
    <w:rsid w:val="00E53998"/>
    <w:rPr>
      <w:i/>
      <w:iCs/>
      <w:color w:val="404040" w:themeColor="text1" w:themeTint="BF"/>
    </w:rPr>
  </w:style>
  <w:style w:type="paragraph" w:styleId="ListParagraph">
    <w:name w:val="List Paragraph"/>
    <w:basedOn w:val="Normal"/>
    <w:uiPriority w:val="34"/>
    <w:qFormat/>
    <w:rsid w:val="00E53998"/>
    <w:pPr>
      <w:ind w:left="720"/>
      <w:contextualSpacing/>
    </w:pPr>
  </w:style>
  <w:style w:type="character" w:styleId="IntenseEmphasis">
    <w:name w:val="Intense Emphasis"/>
    <w:basedOn w:val="DefaultParagraphFont"/>
    <w:uiPriority w:val="21"/>
    <w:qFormat/>
    <w:rsid w:val="00E53998"/>
    <w:rPr>
      <w:i/>
      <w:iCs/>
      <w:color w:val="0F4761" w:themeColor="accent1" w:themeShade="BF"/>
    </w:rPr>
  </w:style>
  <w:style w:type="paragraph" w:styleId="IntenseQuote">
    <w:name w:val="Intense Quote"/>
    <w:basedOn w:val="Normal"/>
    <w:next w:val="Normal"/>
    <w:link w:val="IntenseQuoteChar"/>
    <w:uiPriority w:val="30"/>
    <w:qFormat/>
    <w:rsid w:val="00E53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998"/>
    <w:rPr>
      <w:i/>
      <w:iCs/>
      <w:color w:val="0F4761" w:themeColor="accent1" w:themeShade="BF"/>
    </w:rPr>
  </w:style>
  <w:style w:type="character" w:styleId="IntenseReference">
    <w:name w:val="Intense Reference"/>
    <w:basedOn w:val="DefaultParagraphFont"/>
    <w:uiPriority w:val="32"/>
    <w:qFormat/>
    <w:rsid w:val="00E53998"/>
    <w:rPr>
      <w:b/>
      <w:bCs/>
      <w:smallCaps/>
      <w:color w:val="0F4761" w:themeColor="accent1" w:themeShade="BF"/>
      <w:spacing w:val="5"/>
    </w:rPr>
  </w:style>
  <w:style w:type="paragraph" w:styleId="NormalWeb">
    <w:name w:val="Normal (Web)"/>
    <w:basedOn w:val="Normal"/>
    <w:uiPriority w:val="99"/>
    <w:semiHidden/>
    <w:unhideWhenUsed/>
    <w:rsid w:val="00E539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53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48597">
      <w:bodyDiv w:val="1"/>
      <w:marLeft w:val="0"/>
      <w:marRight w:val="0"/>
      <w:marTop w:val="0"/>
      <w:marBottom w:val="0"/>
      <w:divBdr>
        <w:top w:val="none" w:sz="0" w:space="0" w:color="auto"/>
        <w:left w:val="none" w:sz="0" w:space="0" w:color="auto"/>
        <w:bottom w:val="none" w:sz="0" w:space="0" w:color="auto"/>
        <w:right w:val="none" w:sz="0" w:space="0" w:color="auto"/>
      </w:divBdr>
    </w:div>
    <w:div w:id="398603382">
      <w:bodyDiv w:val="1"/>
      <w:marLeft w:val="0"/>
      <w:marRight w:val="0"/>
      <w:marTop w:val="0"/>
      <w:marBottom w:val="0"/>
      <w:divBdr>
        <w:top w:val="none" w:sz="0" w:space="0" w:color="auto"/>
        <w:left w:val="none" w:sz="0" w:space="0" w:color="auto"/>
        <w:bottom w:val="none" w:sz="0" w:space="0" w:color="auto"/>
        <w:right w:val="none" w:sz="0" w:space="0" w:color="auto"/>
      </w:divBdr>
    </w:div>
    <w:div w:id="1121995810">
      <w:bodyDiv w:val="1"/>
      <w:marLeft w:val="0"/>
      <w:marRight w:val="0"/>
      <w:marTop w:val="0"/>
      <w:marBottom w:val="0"/>
      <w:divBdr>
        <w:top w:val="none" w:sz="0" w:space="0" w:color="auto"/>
        <w:left w:val="none" w:sz="0" w:space="0" w:color="auto"/>
        <w:bottom w:val="none" w:sz="0" w:space="0" w:color="auto"/>
        <w:right w:val="none" w:sz="0" w:space="0" w:color="auto"/>
      </w:divBdr>
      <w:divsChild>
        <w:div w:id="2122457438">
          <w:marLeft w:val="0"/>
          <w:marRight w:val="0"/>
          <w:marTop w:val="0"/>
          <w:marBottom w:val="0"/>
          <w:divBdr>
            <w:top w:val="single" w:sz="6" w:space="0" w:color="auto"/>
            <w:left w:val="single" w:sz="6" w:space="0" w:color="auto"/>
            <w:bottom w:val="single" w:sz="6" w:space="0" w:color="auto"/>
            <w:right w:val="single" w:sz="6" w:space="0" w:color="auto"/>
          </w:divBdr>
          <w:divsChild>
            <w:div w:id="675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81095">
      <w:bodyDiv w:val="1"/>
      <w:marLeft w:val="0"/>
      <w:marRight w:val="0"/>
      <w:marTop w:val="0"/>
      <w:marBottom w:val="0"/>
      <w:divBdr>
        <w:top w:val="none" w:sz="0" w:space="0" w:color="auto"/>
        <w:left w:val="none" w:sz="0" w:space="0" w:color="auto"/>
        <w:bottom w:val="none" w:sz="0" w:space="0" w:color="auto"/>
        <w:right w:val="none" w:sz="0" w:space="0" w:color="auto"/>
      </w:divBdr>
      <w:divsChild>
        <w:div w:id="31660404">
          <w:marLeft w:val="0"/>
          <w:marRight w:val="0"/>
          <w:marTop w:val="0"/>
          <w:marBottom w:val="0"/>
          <w:divBdr>
            <w:top w:val="none" w:sz="0" w:space="0" w:color="auto"/>
            <w:left w:val="none" w:sz="0" w:space="0" w:color="auto"/>
            <w:bottom w:val="none" w:sz="0" w:space="0" w:color="auto"/>
            <w:right w:val="none" w:sz="0" w:space="0" w:color="auto"/>
          </w:divBdr>
          <w:divsChild>
            <w:div w:id="1256089334">
              <w:marLeft w:val="0"/>
              <w:marRight w:val="0"/>
              <w:marTop w:val="0"/>
              <w:marBottom w:val="0"/>
              <w:divBdr>
                <w:top w:val="none" w:sz="0" w:space="0" w:color="auto"/>
                <w:left w:val="none" w:sz="0" w:space="0" w:color="auto"/>
                <w:bottom w:val="none" w:sz="0" w:space="0" w:color="auto"/>
                <w:right w:val="none" w:sz="0" w:space="0" w:color="auto"/>
              </w:divBdr>
              <w:divsChild>
                <w:div w:id="303512589">
                  <w:marLeft w:val="0"/>
                  <w:marRight w:val="0"/>
                  <w:marTop w:val="0"/>
                  <w:marBottom w:val="0"/>
                  <w:divBdr>
                    <w:top w:val="none" w:sz="0" w:space="0" w:color="auto"/>
                    <w:left w:val="none" w:sz="0" w:space="0" w:color="auto"/>
                    <w:bottom w:val="none" w:sz="0" w:space="0" w:color="auto"/>
                    <w:right w:val="none" w:sz="0" w:space="0" w:color="auto"/>
                  </w:divBdr>
                </w:div>
              </w:divsChild>
            </w:div>
            <w:div w:id="1904560143">
              <w:marLeft w:val="0"/>
              <w:marRight w:val="0"/>
              <w:marTop w:val="0"/>
              <w:marBottom w:val="0"/>
              <w:divBdr>
                <w:top w:val="none" w:sz="0" w:space="0" w:color="auto"/>
                <w:left w:val="none" w:sz="0" w:space="0" w:color="auto"/>
                <w:bottom w:val="none" w:sz="0" w:space="0" w:color="auto"/>
                <w:right w:val="none" w:sz="0" w:space="0" w:color="auto"/>
              </w:divBdr>
              <w:divsChild>
                <w:div w:id="2424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sasterassistance.gov/" TargetMode="External"/><Relationship Id="rId21" Type="http://schemas.openxmlformats.org/officeDocument/2006/relationships/hyperlink" Target="https://211la.org/LA-Wildfires" TargetMode="External"/><Relationship Id="rId34" Type="http://schemas.openxmlformats.org/officeDocument/2006/relationships/hyperlink" Target="https://cdss.ca.gov/Portals/13/DisasterAssistanceGuideforImmigrantCaliforniansFinal.pdf" TargetMode="External"/><Relationship Id="rId42" Type="http://schemas.openxmlformats.org/officeDocument/2006/relationships/hyperlink" Target="https://www.insurance.ca.gov/01-consumers/140-catastrophes/MandatoryOneYearMoratoriumNonRenewals.cfm" TargetMode="External"/><Relationship Id="rId47" Type="http://schemas.openxmlformats.org/officeDocument/2006/relationships/hyperlink" Target="https://www.insurance.ca.gov/01-consumers/140-catastrophes/LACs.cfm" TargetMode="External"/><Relationship Id="rId50" Type="http://schemas.openxmlformats.org/officeDocument/2006/relationships/hyperlink" Target="https://edd.ca.gov/en/disability/paid-family-leave/" TargetMode="External"/><Relationship Id="rId55" Type="http://schemas.openxmlformats.org/officeDocument/2006/relationships/hyperlink" Target="https://www.gov.ca.gov/2025/01/16/governor-newsom-extends-state-property-tax-deadlines-for-la-firestorm-communities-until-april-2026/" TargetMode="External"/><Relationship Id="rId63" Type="http://schemas.openxmlformats.org/officeDocument/2006/relationships/hyperlink" Target="https://www.philanthropyca.org/2025-california-disaster-response" TargetMode="External"/><Relationship Id="rId7" Type="http://schemas.openxmlformats.org/officeDocument/2006/relationships/hyperlink" Target="https://readyforwildfire.org/prepare-for-wildfire/go-evacuation-guide/" TargetMode="External"/><Relationship Id="rId2" Type="http://schemas.openxmlformats.org/officeDocument/2006/relationships/styles" Target="styles.xml"/><Relationship Id="rId16" Type="http://schemas.openxmlformats.org/officeDocument/2006/relationships/hyperlink" Target="https://benefitscal.com/" TargetMode="External"/><Relationship Id="rId29" Type="http://schemas.openxmlformats.org/officeDocument/2006/relationships/hyperlink" Target="https://news.caloes.ca.gov/los-angeles-county-disaster-recovery-centers-open-tuesday-for-hurricane-force-firestorm-survivors/" TargetMode="External"/><Relationship Id="rId11" Type="http://schemas.openxmlformats.org/officeDocument/2006/relationships/hyperlink" Target="https://www.aqmd.gov/" TargetMode="External"/><Relationship Id="rId24" Type="http://schemas.openxmlformats.org/officeDocument/2006/relationships/hyperlink" Target="https://www.fema.gov/assistance/individual" TargetMode="External"/><Relationship Id="rId32" Type="http://schemas.openxmlformats.org/officeDocument/2006/relationships/hyperlink" Target="https://news.caloes.ca.gov/los-angeles-county-disaster-recovery-centers-open-tuesday-for-hurricane-force-firestorm-survivors/" TargetMode="External"/><Relationship Id="rId37" Type="http://schemas.openxmlformats.org/officeDocument/2006/relationships/hyperlink" Target="https://arcg.is/1vnjra1" TargetMode="External"/><Relationship Id="rId40" Type="http://schemas.openxmlformats.org/officeDocument/2006/relationships/hyperlink" Target="https://www.dmv.ca.gov/portal/dmv-virtual-office/replacement-title/" TargetMode="External"/><Relationship Id="rId45" Type="http://schemas.openxmlformats.org/officeDocument/2006/relationships/hyperlink" Target="https://www2.cslb.ca.gov/Consumer.aspx" TargetMode="External"/><Relationship Id="rId53" Type="http://schemas.openxmlformats.org/officeDocument/2006/relationships/hyperlink" Target="https://edd.ca.gov/en/jobs/" TargetMode="External"/><Relationship Id="rId58" Type="http://schemas.openxmlformats.org/officeDocument/2006/relationships/hyperlink" Target="https://edd.ca.gov/en/payroll_taxes/emergency_and_disaster_assistance_for_employers" TargetMode="External"/><Relationship Id="rId66" Type="http://schemas.openxmlformats.org/officeDocument/2006/relationships/theme" Target="theme/theme1.xml"/><Relationship Id="rId5" Type="http://schemas.openxmlformats.org/officeDocument/2006/relationships/hyperlink" Target="https://www.ca.gov/LAfires/" TargetMode="External"/><Relationship Id="rId61" Type="http://schemas.openxmlformats.org/officeDocument/2006/relationships/hyperlink" Target="https://oag.ca.gov/news/press-releases/attorney-general-bonta-issues-consumer-alert-price-gouging-following-state-13" TargetMode="External"/><Relationship Id="rId19" Type="http://schemas.openxmlformats.org/officeDocument/2006/relationships/hyperlink" Target="https://www.fire.ca.gov/" TargetMode="External"/><Relationship Id="rId14" Type="http://schemas.openxmlformats.org/officeDocument/2006/relationships/hyperlink" Target="https://www.fema.gov/assistance/individual/program" TargetMode="External"/><Relationship Id="rId22" Type="http://schemas.openxmlformats.org/officeDocument/2006/relationships/hyperlink" Target="https://quickmap.dot.ca.gov/" TargetMode="External"/><Relationship Id="rId27" Type="http://schemas.openxmlformats.org/officeDocument/2006/relationships/hyperlink" Target="https://www.fema.gov/about/news-multimedia/mobile-products" TargetMode="External"/><Relationship Id="rId30" Type="http://schemas.openxmlformats.org/officeDocument/2006/relationships/hyperlink" Target="https://www.youtube.com/watch?v=HhtlyTX49RE" TargetMode="External"/><Relationship Id="rId35" Type="http://schemas.openxmlformats.org/officeDocument/2006/relationships/hyperlink" Target="https://cdss.ca.gov/Portals/13/DisasterAssistanceGuideforImmigrantCaliforniansSpanishFinal.pdf" TargetMode="External"/><Relationship Id="rId43" Type="http://schemas.openxmlformats.org/officeDocument/2006/relationships/hyperlink" Target="https://www.insurance.ca.gov/01-consumers/140-catastrophes/WildfireResources.cfm" TargetMode="External"/><Relationship Id="rId48" Type="http://schemas.openxmlformats.org/officeDocument/2006/relationships/hyperlink" Target="https://edd.ca.gov/en/unemployment/disaster_unemployment_assistance" TargetMode="External"/><Relationship Id="rId56" Type="http://schemas.openxmlformats.org/officeDocument/2006/relationships/hyperlink" Target="https://assessor.lacounty.gov/tax-relief/disaster-relief" TargetMode="External"/><Relationship Id="rId64" Type="http://schemas.openxmlformats.org/officeDocument/2006/relationships/hyperlink" Target="https://www.fema.gov/press-release/20250109/president-joseph-r-biden-jr-approves-major-disaster-declaration-california" TargetMode="External"/><Relationship Id="rId8" Type="http://schemas.openxmlformats.org/officeDocument/2006/relationships/hyperlink" Target="https://readyforwildfire.org/prepare-for-wildfire/go-evacuation-guide/" TargetMode="External"/><Relationship Id="rId51" Type="http://schemas.openxmlformats.org/officeDocument/2006/relationships/hyperlink" Target="https://edd.ca.gov/en/unemployment/Disaster_Unemployment_Assistance/" TargetMode="External"/><Relationship Id="rId3" Type="http://schemas.openxmlformats.org/officeDocument/2006/relationships/settings" Target="settings.xml"/><Relationship Id="rId12" Type="http://schemas.openxmlformats.org/officeDocument/2006/relationships/hyperlink" Target="https://aspr.hhs.gov/epap/Pages/default.aspx" TargetMode="External"/><Relationship Id="rId17" Type="http://schemas.openxmlformats.org/officeDocument/2006/relationships/hyperlink" Target="https://www.getcalfresh.org/faq" TargetMode="External"/><Relationship Id="rId25" Type="http://schemas.openxmlformats.org/officeDocument/2006/relationships/hyperlink" Target="https://www.fema.gov/disaster/4856" TargetMode="External"/><Relationship Id="rId33" Type="http://schemas.openxmlformats.org/officeDocument/2006/relationships/hyperlink" Target="https://www.ca.gov/docs/disaster-recovery-center-checklist.pdf" TargetMode="External"/><Relationship Id="rId38" Type="http://schemas.openxmlformats.org/officeDocument/2006/relationships/hyperlink" Target="https://arcg.is/nqWXD0" TargetMode="External"/><Relationship Id="rId46" Type="http://schemas.openxmlformats.org/officeDocument/2006/relationships/hyperlink" Target="https://www.calvet.ca.gov/HomeLoans/Pages/How-to-submit-a-claim.aspx" TargetMode="External"/><Relationship Id="rId59" Type="http://schemas.openxmlformats.org/officeDocument/2006/relationships/hyperlink" Target="https://www.ftb.ca.gov/file/when-to-file/los-angeles-county-fires.html" TargetMode="External"/><Relationship Id="rId20" Type="http://schemas.openxmlformats.org/officeDocument/2006/relationships/hyperlink" Target="https://www.sce.com/outage-center/outage-information/psps" TargetMode="External"/><Relationship Id="rId41" Type="http://schemas.openxmlformats.org/officeDocument/2006/relationships/hyperlink" Target="https://www.cdph.ca.gov/Programs/CHSI/Pages/Vital-Records.aspx" TargetMode="External"/><Relationship Id="rId54" Type="http://schemas.openxmlformats.org/officeDocument/2006/relationships/hyperlink" Target="https://www.ftb.ca.gov/file/when-to-file/los-angeles-county-fires.html" TargetMode="External"/><Relationship Id="rId62" Type="http://schemas.openxmlformats.org/officeDocument/2006/relationships/hyperlink" Target="https://www.californiavolunteers.ca.gov/wildfire-recovery/" TargetMode="External"/><Relationship Id="rId1" Type="http://schemas.openxmlformats.org/officeDocument/2006/relationships/numbering" Target="numbering.xml"/><Relationship Id="rId6" Type="http://schemas.openxmlformats.org/officeDocument/2006/relationships/hyperlink" Target="https://ready.lacounty.gov/emergency-notifications/" TargetMode="External"/><Relationship Id="rId15" Type="http://schemas.openxmlformats.org/officeDocument/2006/relationships/hyperlink" Target="https://myfamily.wic.ca.gov/Home/HowCanIGetWIC" TargetMode="External"/><Relationship Id="rId23" Type="http://schemas.openxmlformats.org/officeDocument/2006/relationships/hyperlink" Target="https://news.caloes.ca.gov/" TargetMode="External"/><Relationship Id="rId28" Type="http://schemas.openxmlformats.org/officeDocument/2006/relationships/hyperlink" Target="tel:18006213362" TargetMode="External"/><Relationship Id="rId36" Type="http://schemas.openxmlformats.org/officeDocument/2006/relationships/hyperlink" Target="https://www.ca.gov/lafires/returning-to-your-home/" TargetMode="External"/><Relationship Id="rId49" Type="http://schemas.openxmlformats.org/officeDocument/2006/relationships/hyperlink" Target="https://edd.ca.gov/en/disability/disability_insurance/" TargetMode="External"/><Relationship Id="rId57" Type="http://schemas.openxmlformats.org/officeDocument/2006/relationships/hyperlink" Target="https://www.sba.gov/funding-programs/disaster-assistance" TargetMode="External"/><Relationship Id="rId10" Type="http://schemas.openxmlformats.org/officeDocument/2006/relationships/hyperlink" Target="https://www.cdph.ca.gov/Programs/EPO/Pages/Wildfire%20Pages/Wildfires--.aspx" TargetMode="External"/><Relationship Id="rId31" Type="http://schemas.openxmlformats.org/officeDocument/2006/relationships/hyperlink" Target="https://www.fema.gov/assistance/individual/program/citizenship-immigration-status" TargetMode="External"/><Relationship Id="rId44" Type="http://schemas.openxmlformats.org/officeDocument/2006/relationships/hyperlink" Target="https://www.insurance.ca.gov/01-consumers/140-catastrophes/TopTenTips_WildfireClaimants.cfm" TargetMode="External"/><Relationship Id="rId52" Type="http://schemas.openxmlformats.org/officeDocument/2006/relationships/hyperlink" Target="https://www.caljobs.ca.gov/vosnet/default.aspx" TargetMode="External"/><Relationship Id="rId60" Type="http://schemas.openxmlformats.org/officeDocument/2006/relationships/hyperlink" Target="https://www.cdtfa.ca.gov/services/state-of-emergency-tax-relief.ht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preparedcalifornia.ca.gov/" TargetMode="External"/><Relationship Id="rId13" Type="http://schemas.openxmlformats.org/officeDocument/2006/relationships/hyperlink" Target="https://news.caloes.ca.gov/shelters-available-for-communities-impacted-by-wildfires-in-southern-california-5/" TargetMode="External"/><Relationship Id="rId18" Type="http://schemas.openxmlformats.org/officeDocument/2006/relationships/hyperlink" Target="https://cdss.ca.gov/food-banks" TargetMode="External"/><Relationship Id="rId39" Type="http://schemas.openxmlformats.org/officeDocument/2006/relationships/hyperlink" Target="https://www.dmv.ca.gov/portal/driver-licenses-identification-cards/replace-your-driver-license-or-identification-dl-id-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County Fire Resources</dc:title>
  <dc:subject/>
  <dc:creator>California Department of Developmental Services</dc:creator>
  <cp:keywords/>
  <dc:description/>
  <cp:lastModifiedBy>Whedbee, Alexander@DDS</cp:lastModifiedBy>
  <cp:revision>3</cp:revision>
  <dcterms:created xsi:type="dcterms:W3CDTF">2025-01-27T19:23:00Z</dcterms:created>
  <dcterms:modified xsi:type="dcterms:W3CDTF">2025-01-27T21:33:00Z</dcterms:modified>
</cp:coreProperties>
</file>